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1"/>
        <w:gridCol w:w="2496"/>
        <w:gridCol w:w="6501"/>
      </w:tblGrid>
      <w:tr w:rsidR="00E1756F" w:rsidRPr="00E1756F" w14:paraId="15FFBB47" w14:textId="77777777" w:rsidTr="00E1756F">
        <w:tc>
          <w:tcPr>
            <w:tcW w:w="5382" w:type="dxa"/>
            <w:hideMark/>
          </w:tcPr>
          <w:p w14:paraId="4A9B0A08" w14:textId="33B74A68" w:rsidR="00E1756F" w:rsidRPr="00E1756F" w:rsidRDefault="00E1756F" w:rsidP="00E1756F">
            <w:pPr>
              <w:widowControl w:val="0"/>
              <w:tabs>
                <w:tab w:val="left" w:pos="284"/>
              </w:tabs>
              <w:overflowPunct w:val="0"/>
              <w:adjustRightInd w:val="0"/>
              <w:spacing w:line="240" w:lineRule="auto"/>
              <w:ind w:firstLine="0"/>
              <w:jc w:val="center"/>
              <w:rPr>
                <w:rFonts w:asciiTheme="majorHAnsi" w:hAnsiTheme="majorHAnsi" w:cstheme="majorHAnsi"/>
                <w:b/>
                <w:szCs w:val="28"/>
                <w:lang w:val="en-US"/>
              </w:rPr>
            </w:pPr>
            <w:r w:rsidRPr="009F588C">
              <w:rPr>
                <w:rFonts w:asciiTheme="majorHAnsi" w:hAnsiTheme="majorHAnsi" w:cstheme="majorHAnsi"/>
                <w:noProof/>
                <w:szCs w:val="28"/>
                <w:lang w:val="en-US" w:eastAsia="en-US"/>
              </w:rPr>
              <mc:AlternateContent>
                <mc:Choice Requires="wps">
                  <w:drawing>
                    <wp:anchor distT="0" distB="0" distL="114300" distR="114300" simplePos="0" relativeHeight="251660288" behindDoc="0" locked="0" layoutInCell="1" allowOverlap="1" wp14:anchorId="25D04B71" wp14:editId="3512F7C0">
                      <wp:simplePos x="0" y="0"/>
                      <wp:positionH relativeFrom="column">
                        <wp:posOffset>608330</wp:posOffset>
                      </wp:positionH>
                      <wp:positionV relativeFrom="paragraph">
                        <wp:posOffset>273685</wp:posOffset>
                      </wp:positionV>
                      <wp:extent cx="1943100" cy="0"/>
                      <wp:effectExtent l="0" t="0" r="0" b="0"/>
                      <wp:wrapNone/>
                      <wp:docPr id="1971077374" name="Straight Connector 4"/>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C98B0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21.55pt" to="200.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" strokecolor="#4472c4 [3204]" strokeweight=".5pt">
                      <v:stroke joinstyle="miter"/>
                    </v:line>
                  </w:pict>
                </mc:Fallback>
              </mc:AlternateContent>
            </w:r>
            <w:r w:rsidRPr="00E1756F">
              <w:rPr>
                <w:rFonts w:asciiTheme="majorHAnsi" w:hAnsiTheme="majorHAnsi" w:cstheme="majorHAnsi"/>
                <w:b/>
                <w:szCs w:val="28"/>
                <w:lang w:val="en-US"/>
              </w:rPr>
              <w:t>BỘ TÀI NGUYÊN VÀ MÔI TRƯỜNG</w:t>
            </w:r>
          </w:p>
        </w:tc>
        <w:tc>
          <w:tcPr>
            <w:tcW w:w="2551" w:type="dxa"/>
          </w:tcPr>
          <w:p w14:paraId="38DCA215" w14:textId="77777777" w:rsidR="00E1756F" w:rsidRPr="00E1756F" w:rsidRDefault="00E1756F" w:rsidP="00E1756F">
            <w:pPr>
              <w:widowControl w:val="0"/>
              <w:tabs>
                <w:tab w:val="left" w:pos="284"/>
              </w:tabs>
              <w:overflowPunct w:val="0"/>
              <w:adjustRightInd w:val="0"/>
              <w:spacing w:line="240" w:lineRule="auto"/>
              <w:ind w:firstLine="0"/>
              <w:jc w:val="center"/>
              <w:rPr>
                <w:rFonts w:asciiTheme="majorHAnsi" w:hAnsiTheme="majorHAnsi" w:cstheme="majorHAnsi"/>
                <w:b/>
                <w:szCs w:val="28"/>
                <w:lang w:val="en-US"/>
              </w:rPr>
            </w:pPr>
          </w:p>
        </w:tc>
        <w:tc>
          <w:tcPr>
            <w:tcW w:w="6629" w:type="dxa"/>
            <w:hideMark/>
          </w:tcPr>
          <w:p w14:paraId="0342DCEB" w14:textId="77777777" w:rsidR="00E1756F" w:rsidRPr="00E1756F" w:rsidRDefault="00E1756F" w:rsidP="00E1756F">
            <w:pPr>
              <w:widowControl w:val="0"/>
              <w:tabs>
                <w:tab w:val="left" w:pos="284"/>
              </w:tabs>
              <w:overflowPunct w:val="0"/>
              <w:adjustRightInd w:val="0"/>
              <w:spacing w:line="240" w:lineRule="auto"/>
              <w:ind w:firstLine="0"/>
              <w:jc w:val="center"/>
              <w:rPr>
                <w:rFonts w:asciiTheme="majorHAnsi" w:hAnsiTheme="majorHAnsi" w:cstheme="majorHAnsi"/>
                <w:b/>
                <w:szCs w:val="28"/>
                <w:lang w:val="en-US"/>
              </w:rPr>
            </w:pPr>
            <w:r w:rsidRPr="00E1756F">
              <w:rPr>
                <w:rFonts w:asciiTheme="majorHAnsi" w:hAnsiTheme="majorHAnsi" w:cstheme="majorHAnsi"/>
                <w:b/>
                <w:szCs w:val="28"/>
                <w:lang w:val="en-US"/>
              </w:rPr>
              <w:t>CỘNG HOÀ XÃ HỘI CHỦ NGHĨA VIỆT NAM</w:t>
            </w:r>
          </w:p>
          <w:p w14:paraId="3721DC51" w14:textId="77777777" w:rsidR="00E1756F" w:rsidRPr="00E1756F" w:rsidRDefault="00E1756F" w:rsidP="00E1756F">
            <w:pPr>
              <w:widowControl w:val="0"/>
              <w:tabs>
                <w:tab w:val="left" w:pos="284"/>
              </w:tabs>
              <w:overflowPunct w:val="0"/>
              <w:adjustRightInd w:val="0"/>
              <w:spacing w:line="240" w:lineRule="auto"/>
              <w:ind w:firstLine="0"/>
              <w:jc w:val="center"/>
              <w:rPr>
                <w:rFonts w:asciiTheme="majorHAnsi" w:hAnsiTheme="majorHAnsi" w:cstheme="majorHAnsi"/>
                <w:b/>
                <w:szCs w:val="28"/>
                <w:lang w:val="en-US"/>
              </w:rPr>
            </w:pPr>
            <w:r w:rsidRPr="00E1756F">
              <w:rPr>
                <w:rFonts w:asciiTheme="majorHAnsi" w:hAnsiTheme="majorHAnsi" w:cstheme="majorHAnsi"/>
                <w:b/>
                <w:szCs w:val="28"/>
                <w:lang w:val="en-US"/>
              </w:rPr>
              <w:t>Độc lập – Tự do – Hạnh phúc</w:t>
            </w:r>
          </w:p>
          <w:p w14:paraId="290DEB11" w14:textId="3092C513" w:rsidR="00E1756F" w:rsidRPr="00E1756F" w:rsidRDefault="00E1756F" w:rsidP="00E1756F">
            <w:pPr>
              <w:widowControl w:val="0"/>
              <w:tabs>
                <w:tab w:val="left" w:pos="284"/>
              </w:tabs>
              <w:overflowPunct w:val="0"/>
              <w:adjustRightInd w:val="0"/>
              <w:spacing w:line="240" w:lineRule="auto"/>
              <w:ind w:firstLine="0"/>
              <w:jc w:val="center"/>
              <w:rPr>
                <w:rFonts w:asciiTheme="majorHAnsi" w:hAnsiTheme="majorHAnsi" w:cstheme="majorHAnsi"/>
                <w:b/>
                <w:szCs w:val="28"/>
                <w:lang w:val="en-US"/>
              </w:rPr>
            </w:pPr>
            <w:r w:rsidRPr="009F588C">
              <w:rPr>
                <w:rFonts w:asciiTheme="majorHAnsi" w:hAnsiTheme="majorHAnsi" w:cstheme="majorHAnsi"/>
                <w:noProof/>
                <w:szCs w:val="28"/>
                <w:lang w:val="en-US" w:eastAsia="en-US"/>
              </w:rPr>
              <mc:AlternateContent>
                <mc:Choice Requires="wps">
                  <w:drawing>
                    <wp:anchor distT="0" distB="0" distL="114300" distR="114300" simplePos="0" relativeHeight="251659264" behindDoc="0" locked="0" layoutInCell="1" allowOverlap="1" wp14:anchorId="42EAF3E2" wp14:editId="14D0FD51">
                      <wp:simplePos x="0" y="0"/>
                      <wp:positionH relativeFrom="column">
                        <wp:posOffset>1285875</wp:posOffset>
                      </wp:positionH>
                      <wp:positionV relativeFrom="paragraph">
                        <wp:posOffset>60960</wp:posOffset>
                      </wp:positionV>
                      <wp:extent cx="1466850" cy="9525"/>
                      <wp:effectExtent l="0" t="0" r="19050" b="28575"/>
                      <wp:wrapNone/>
                      <wp:docPr id="644269696" name="Straight Connector 3"/>
                      <wp:cNvGraphicFramePr/>
                      <a:graphic xmlns:a="http://schemas.openxmlformats.org/drawingml/2006/main">
                        <a:graphicData uri="http://schemas.microsoft.com/office/word/2010/wordprocessingShape">
                          <wps:wsp>
                            <wps:cNvCnPr/>
                            <wps:spPr>
                              <a:xfrm>
                                <a:off x="0" y="0"/>
                                <a:ext cx="14668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7D68B0"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25pt,4.8pt" to="216.7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" strokecolor="#4472c4 [3204]" strokeweight=".5pt">
                      <v:stroke joinstyle="miter"/>
                    </v:line>
                  </w:pict>
                </mc:Fallback>
              </mc:AlternateContent>
            </w:r>
          </w:p>
        </w:tc>
      </w:tr>
      <w:tr w:rsidR="00E1756F" w:rsidRPr="00E1756F" w14:paraId="389E66E0" w14:textId="77777777" w:rsidTr="00E1756F">
        <w:tc>
          <w:tcPr>
            <w:tcW w:w="5382" w:type="dxa"/>
          </w:tcPr>
          <w:p w14:paraId="0EC04CF1" w14:textId="77777777" w:rsidR="00E1756F" w:rsidRPr="00E1756F" w:rsidRDefault="00E1756F" w:rsidP="00E1756F">
            <w:pPr>
              <w:widowControl w:val="0"/>
              <w:tabs>
                <w:tab w:val="left" w:pos="284"/>
              </w:tabs>
              <w:overflowPunct w:val="0"/>
              <w:adjustRightInd w:val="0"/>
              <w:spacing w:line="240" w:lineRule="auto"/>
              <w:ind w:firstLine="0"/>
              <w:jc w:val="center"/>
              <w:rPr>
                <w:rFonts w:asciiTheme="majorHAnsi" w:hAnsiTheme="majorHAnsi" w:cstheme="majorHAnsi"/>
                <w:b/>
                <w:szCs w:val="28"/>
                <w:lang w:val="en-US"/>
              </w:rPr>
            </w:pPr>
          </w:p>
        </w:tc>
        <w:tc>
          <w:tcPr>
            <w:tcW w:w="2551" w:type="dxa"/>
          </w:tcPr>
          <w:p w14:paraId="02546B3B" w14:textId="77777777" w:rsidR="00E1756F" w:rsidRPr="00E1756F" w:rsidRDefault="00E1756F" w:rsidP="00E1756F">
            <w:pPr>
              <w:widowControl w:val="0"/>
              <w:tabs>
                <w:tab w:val="left" w:pos="284"/>
              </w:tabs>
              <w:overflowPunct w:val="0"/>
              <w:adjustRightInd w:val="0"/>
              <w:spacing w:line="240" w:lineRule="auto"/>
              <w:ind w:firstLine="0"/>
              <w:jc w:val="center"/>
              <w:rPr>
                <w:rFonts w:asciiTheme="majorHAnsi" w:hAnsiTheme="majorHAnsi" w:cstheme="majorHAnsi"/>
                <w:b/>
                <w:szCs w:val="28"/>
                <w:lang w:val="en-US"/>
              </w:rPr>
            </w:pPr>
          </w:p>
        </w:tc>
        <w:tc>
          <w:tcPr>
            <w:tcW w:w="6629" w:type="dxa"/>
          </w:tcPr>
          <w:p w14:paraId="7BA27A51" w14:textId="77777777" w:rsidR="00E1756F" w:rsidRPr="00E1756F" w:rsidRDefault="00E1756F" w:rsidP="00E1756F">
            <w:pPr>
              <w:widowControl w:val="0"/>
              <w:tabs>
                <w:tab w:val="left" w:pos="284"/>
              </w:tabs>
              <w:overflowPunct w:val="0"/>
              <w:adjustRightInd w:val="0"/>
              <w:spacing w:line="240" w:lineRule="auto"/>
              <w:ind w:firstLine="0"/>
              <w:jc w:val="center"/>
              <w:rPr>
                <w:rFonts w:asciiTheme="majorHAnsi" w:hAnsiTheme="majorHAnsi" w:cstheme="majorHAnsi"/>
                <w:i/>
                <w:szCs w:val="28"/>
                <w:lang w:val="en-US"/>
              </w:rPr>
            </w:pPr>
          </w:p>
          <w:p w14:paraId="233B6500" w14:textId="43B3CE59" w:rsidR="00E1756F" w:rsidRPr="00E1756F" w:rsidRDefault="00E1756F" w:rsidP="00E1756F">
            <w:pPr>
              <w:widowControl w:val="0"/>
              <w:tabs>
                <w:tab w:val="left" w:pos="284"/>
              </w:tabs>
              <w:overflowPunct w:val="0"/>
              <w:adjustRightInd w:val="0"/>
              <w:spacing w:line="240" w:lineRule="auto"/>
              <w:ind w:firstLine="0"/>
              <w:jc w:val="center"/>
              <w:rPr>
                <w:rFonts w:asciiTheme="majorHAnsi" w:hAnsiTheme="majorHAnsi" w:cstheme="majorHAnsi"/>
                <w:i/>
                <w:szCs w:val="28"/>
                <w:lang w:val="en-US"/>
              </w:rPr>
            </w:pPr>
            <w:r w:rsidRPr="00E1756F">
              <w:rPr>
                <w:rFonts w:asciiTheme="majorHAnsi" w:hAnsiTheme="majorHAnsi" w:cstheme="majorHAnsi"/>
                <w:i/>
                <w:szCs w:val="28"/>
                <w:lang w:val="en-US"/>
              </w:rPr>
              <w:t xml:space="preserve">Hà Nội, ngày     tháng </w:t>
            </w:r>
            <w:r>
              <w:rPr>
                <w:rFonts w:asciiTheme="majorHAnsi" w:hAnsiTheme="majorHAnsi" w:cstheme="majorHAnsi"/>
                <w:i/>
                <w:szCs w:val="28"/>
                <w:lang w:val="en-US"/>
              </w:rPr>
              <w:t>02</w:t>
            </w:r>
            <w:r w:rsidRPr="00E1756F">
              <w:rPr>
                <w:rFonts w:asciiTheme="majorHAnsi" w:hAnsiTheme="majorHAnsi" w:cstheme="majorHAnsi"/>
                <w:i/>
                <w:szCs w:val="28"/>
                <w:lang w:val="en-US"/>
              </w:rPr>
              <w:t xml:space="preserve">  năm 202</w:t>
            </w:r>
            <w:r>
              <w:rPr>
                <w:rFonts w:asciiTheme="majorHAnsi" w:hAnsiTheme="majorHAnsi" w:cstheme="majorHAnsi"/>
                <w:i/>
                <w:szCs w:val="28"/>
                <w:lang w:val="en-US"/>
              </w:rPr>
              <w:t>5</w:t>
            </w:r>
          </w:p>
        </w:tc>
      </w:tr>
    </w:tbl>
    <w:p w14:paraId="7F3A6E4C" w14:textId="77777777" w:rsidR="00E1756F" w:rsidRDefault="00E1756F" w:rsidP="00404448">
      <w:pPr>
        <w:widowControl w:val="0"/>
        <w:tabs>
          <w:tab w:val="left" w:pos="284"/>
        </w:tabs>
        <w:overflowPunct w:val="0"/>
        <w:adjustRightInd w:val="0"/>
        <w:spacing w:line="240" w:lineRule="auto"/>
        <w:ind w:firstLine="0"/>
        <w:jc w:val="center"/>
        <w:rPr>
          <w:rFonts w:asciiTheme="majorHAnsi" w:hAnsiTheme="majorHAnsi" w:cstheme="majorHAnsi"/>
          <w:b/>
          <w:bCs/>
          <w:szCs w:val="28"/>
          <w:lang w:val="en-US" w:eastAsia="en-US"/>
        </w:rPr>
      </w:pPr>
    </w:p>
    <w:p w14:paraId="38743E36" w14:textId="40FB2EAD" w:rsidR="00FB0CD0" w:rsidRPr="007F2BA7" w:rsidRDefault="00FC2566" w:rsidP="00404448">
      <w:pPr>
        <w:widowControl w:val="0"/>
        <w:tabs>
          <w:tab w:val="left" w:pos="284"/>
        </w:tabs>
        <w:overflowPunct w:val="0"/>
        <w:adjustRightInd w:val="0"/>
        <w:spacing w:line="240" w:lineRule="auto"/>
        <w:ind w:firstLine="0"/>
        <w:jc w:val="center"/>
        <w:rPr>
          <w:rFonts w:asciiTheme="majorHAnsi" w:hAnsiTheme="majorHAnsi" w:cstheme="majorHAnsi"/>
          <w:b/>
          <w:bCs/>
          <w:szCs w:val="28"/>
          <w:lang w:eastAsia="en-US"/>
        </w:rPr>
      </w:pPr>
      <w:r w:rsidRPr="007F2BA7">
        <w:rPr>
          <w:rFonts w:asciiTheme="majorHAnsi" w:hAnsiTheme="majorHAnsi" w:cstheme="majorHAnsi"/>
          <w:b/>
          <w:bCs/>
          <w:szCs w:val="28"/>
          <w:lang w:eastAsia="en-US"/>
        </w:rPr>
        <w:t xml:space="preserve">BẢNG </w:t>
      </w:r>
      <w:r w:rsidR="00092A0F" w:rsidRPr="007F2BA7">
        <w:rPr>
          <w:rFonts w:asciiTheme="majorHAnsi" w:hAnsiTheme="majorHAnsi" w:cstheme="majorHAnsi"/>
          <w:b/>
          <w:bCs/>
          <w:szCs w:val="28"/>
          <w:lang w:eastAsia="en-US"/>
        </w:rPr>
        <w:t xml:space="preserve">TỔNG HỢP </w:t>
      </w:r>
      <w:r w:rsidR="0058022F" w:rsidRPr="007F2BA7">
        <w:rPr>
          <w:rFonts w:asciiTheme="majorHAnsi" w:hAnsiTheme="majorHAnsi" w:cstheme="majorHAnsi"/>
          <w:b/>
          <w:bCs/>
          <w:szCs w:val="28"/>
          <w:lang w:eastAsia="en-US"/>
        </w:rPr>
        <w:t xml:space="preserve">DỰ KIẾN </w:t>
      </w:r>
      <w:r w:rsidRPr="007F2BA7">
        <w:rPr>
          <w:rFonts w:asciiTheme="majorHAnsi" w:hAnsiTheme="majorHAnsi" w:cstheme="majorHAnsi"/>
          <w:b/>
          <w:bCs/>
          <w:szCs w:val="28"/>
          <w:lang w:eastAsia="en-US"/>
        </w:rPr>
        <w:t>TIẾP THU</w:t>
      </w:r>
      <w:r w:rsidR="00092A0F" w:rsidRPr="007F2BA7">
        <w:rPr>
          <w:rFonts w:asciiTheme="majorHAnsi" w:hAnsiTheme="majorHAnsi" w:cstheme="majorHAnsi"/>
          <w:b/>
          <w:bCs/>
          <w:szCs w:val="28"/>
          <w:lang w:eastAsia="en-US"/>
        </w:rPr>
        <w:t>,</w:t>
      </w:r>
      <w:r w:rsidRPr="007F2BA7">
        <w:rPr>
          <w:rFonts w:asciiTheme="majorHAnsi" w:hAnsiTheme="majorHAnsi" w:cstheme="majorHAnsi"/>
          <w:b/>
          <w:bCs/>
          <w:szCs w:val="28"/>
          <w:lang w:eastAsia="en-US"/>
        </w:rPr>
        <w:t xml:space="preserve"> GIẢI TRÌNH</w:t>
      </w:r>
      <w:r w:rsidR="00092A0F" w:rsidRPr="007F2BA7">
        <w:rPr>
          <w:rFonts w:asciiTheme="majorHAnsi" w:hAnsiTheme="majorHAnsi" w:cstheme="majorHAnsi"/>
          <w:b/>
          <w:bCs/>
          <w:szCs w:val="28"/>
          <w:lang w:eastAsia="en-US"/>
        </w:rPr>
        <w:t xml:space="preserve"> Ý KIẾN GÓP Ý ĐỐI VỚI DỰ THẢO</w:t>
      </w:r>
      <w:r w:rsidRPr="007F2BA7">
        <w:rPr>
          <w:rFonts w:asciiTheme="majorHAnsi" w:hAnsiTheme="majorHAnsi" w:cstheme="majorHAnsi"/>
          <w:b/>
          <w:bCs/>
          <w:szCs w:val="28"/>
          <w:lang w:eastAsia="en-US"/>
        </w:rPr>
        <w:t xml:space="preserve"> </w:t>
      </w:r>
      <w:r w:rsidR="00FB0CD0" w:rsidRPr="007F2BA7">
        <w:rPr>
          <w:rFonts w:asciiTheme="majorHAnsi" w:hAnsiTheme="majorHAnsi" w:cstheme="majorHAnsi"/>
          <w:b/>
          <w:bCs/>
          <w:szCs w:val="28"/>
          <w:lang w:eastAsia="en-US"/>
        </w:rPr>
        <w:t>NGHỊ ĐỊNH</w:t>
      </w:r>
    </w:p>
    <w:p w14:paraId="71575A08" w14:textId="062EC3CC" w:rsidR="00FB0CD0" w:rsidRPr="007F2BA7" w:rsidRDefault="00FB0CD0" w:rsidP="00404448">
      <w:pPr>
        <w:widowControl w:val="0"/>
        <w:overflowPunct w:val="0"/>
        <w:adjustRightInd w:val="0"/>
        <w:spacing w:line="240" w:lineRule="auto"/>
        <w:ind w:firstLine="0"/>
        <w:jc w:val="center"/>
        <w:rPr>
          <w:rFonts w:asciiTheme="majorHAnsi" w:hAnsiTheme="majorHAnsi" w:cstheme="majorHAnsi"/>
          <w:b/>
          <w:bCs/>
          <w:szCs w:val="28"/>
          <w:lang w:eastAsia="en-US"/>
        </w:rPr>
      </w:pPr>
      <w:r w:rsidRPr="007F2BA7">
        <w:rPr>
          <w:rFonts w:asciiTheme="majorHAnsi" w:hAnsiTheme="majorHAnsi" w:cstheme="majorHAnsi"/>
          <w:b/>
          <w:bCs/>
          <w:szCs w:val="28"/>
          <w:lang w:eastAsia="en-US"/>
        </w:rPr>
        <w:t xml:space="preserve">Quy định </w:t>
      </w:r>
      <w:r w:rsidR="006441AF" w:rsidRPr="007F2BA7">
        <w:rPr>
          <w:rFonts w:asciiTheme="majorHAnsi" w:hAnsiTheme="majorHAnsi" w:cstheme="majorHAnsi"/>
          <w:b/>
          <w:bCs/>
          <w:szCs w:val="28"/>
          <w:lang w:eastAsia="en-US"/>
        </w:rPr>
        <w:t xml:space="preserve">chi tiết </w:t>
      </w:r>
      <w:r w:rsidR="00091865" w:rsidRPr="007F2BA7">
        <w:rPr>
          <w:rFonts w:asciiTheme="majorHAnsi" w:hAnsiTheme="majorHAnsi" w:cstheme="majorHAnsi"/>
          <w:b/>
          <w:bCs/>
          <w:szCs w:val="28"/>
          <w:lang w:eastAsia="en-US"/>
        </w:rPr>
        <w:t xml:space="preserve">thi hành </w:t>
      </w:r>
      <w:r w:rsidR="006441AF" w:rsidRPr="007F2BA7">
        <w:rPr>
          <w:rFonts w:asciiTheme="majorHAnsi" w:hAnsiTheme="majorHAnsi" w:cstheme="majorHAnsi"/>
          <w:b/>
          <w:bCs/>
          <w:szCs w:val="28"/>
          <w:lang w:eastAsia="en-US"/>
        </w:rPr>
        <w:t>Nghị quyết của Quốc hội về thí điểm thực hiện dự án nhà ở thương mại thông qua thỏa thuận về nhận quyền sử dụng đất hoặc đang có quyền sử dụng đất</w:t>
      </w:r>
    </w:p>
    <w:p w14:paraId="139F9EAF" w14:textId="4E1E55EA" w:rsidR="001D4D9B" w:rsidRPr="007F2BA7" w:rsidRDefault="001D4D9B" w:rsidP="00404448">
      <w:pPr>
        <w:widowControl w:val="0"/>
        <w:overflowPunct w:val="0"/>
        <w:adjustRightInd w:val="0"/>
        <w:spacing w:line="240" w:lineRule="auto"/>
        <w:ind w:firstLine="0"/>
        <w:jc w:val="center"/>
        <w:outlineLvl w:val="0"/>
        <w:rPr>
          <w:rFonts w:asciiTheme="majorHAnsi" w:hAnsiTheme="majorHAnsi" w:cstheme="majorHAnsi"/>
          <w:b/>
          <w:bCs/>
          <w:sz w:val="24"/>
          <w:vertAlign w:val="superscript"/>
          <w:lang w:eastAsia="en-US"/>
        </w:rPr>
      </w:pPr>
    </w:p>
    <w:p w14:paraId="058F50B6" w14:textId="1A1C0F49" w:rsidR="001D4D9B" w:rsidRPr="00975A5E" w:rsidRDefault="00004AFC" w:rsidP="00404448">
      <w:pPr>
        <w:pStyle w:val="2dongcach"/>
        <w:spacing w:line="240" w:lineRule="auto"/>
        <w:ind w:firstLine="0"/>
        <w:jc w:val="left"/>
        <w:outlineLvl w:val="0"/>
        <w:rPr>
          <w:rFonts w:asciiTheme="majorHAnsi" w:hAnsiTheme="majorHAnsi" w:cstheme="majorHAnsi"/>
          <w:color w:val="FFFFFF" w:themeColor="background1"/>
          <w:szCs w:val="24"/>
        </w:rPr>
      </w:pPr>
      <w:r w:rsidRPr="00975A5E">
        <w:rPr>
          <w:rFonts w:asciiTheme="majorHAnsi" w:hAnsiTheme="majorHAnsi" w:cstheme="majorHAnsi"/>
          <w:color w:val="FFFFFF" w:themeColor="background1"/>
          <w:szCs w:val="24"/>
        </w:rPr>
        <w:t>Điều 1. Phạm vi điều chỉnh</w:t>
      </w:r>
    </w:p>
    <w:tbl>
      <w:tblPr>
        <w:tblStyle w:val="TableGrid"/>
        <w:tblW w:w="0" w:type="auto"/>
        <w:tblLook w:val="04A0" w:firstRow="1" w:lastRow="0" w:firstColumn="1" w:lastColumn="0" w:noHBand="0" w:noVBand="1"/>
      </w:tblPr>
      <w:tblGrid>
        <w:gridCol w:w="5614"/>
        <w:gridCol w:w="4332"/>
        <w:gridCol w:w="4332"/>
      </w:tblGrid>
      <w:tr w:rsidR="007F2BA7" w:rsidRPr="007F2BA7" w14:paraId="6473F0AC" w14:textId="77777777" w:rsidTr="00D4760D">
        <w:trPr>
          <w:tblHeader/>
        </w:trPr>
        <w:tc>
          <w:tcPr>
            <w:tcW w:w="5614" w:type="dxa"/>
          </w:tcPr>
          <w:p w14:paraId="38690F5B" w14:textId="7F5D908C" w:rsidR="00FC2566" w:rsidRPr="007F2BA7" w:rsidRDefault="00FC2566" w:rsidP="00404448">
            <w:pPr>
              <w:pStyle w:val="2dongcach"/>
              <w:spacing w:line="240" w:lineRule="auto"/>
              <w:ind w:firstLine="0"/>
              <w:outlineLvl w:val="0"/>
              <w:rPr>
                <w:rFonts w:asciiTheme="majorHAnsi" w:hAnsiTheme="majorHAnsi" w:cstheme="majorHAnsi"/>
                <w:color w:val="auto"/>
                <w:szCs w:val="24"/>
              </w:rPr>
            </w:pPr>
            <w:r w:rsidRPr="007F2BA7">
              <w:rPr>
                <w:rFonts w:asciiTheme="majorHAnsi" w:hAnsiTheme="majorHAnsi" w:cstheme="majorHAnsi"/>
                <w:color w:val="auto"/>
                <w:szCs w:val="24"/>
              </w:rPr>
              <w:t>DỰ THẢO NGHỊ ĐỊNH LẤY Ý KIẾN</w:t>
            </w:r>
          </w:p>
        </w:tc>
        <w:tc>
          <w:tcPr>
            <w:tcW w:w="4332" w:type="dxa"/>
          </w:tcPr>
          <w:p w14:paraId="317EE628" w14:textId="3BBC53C2" w:rsidR="00FC2566" w:rsidRPr="007F2BA7" w:rsidRDefault="00FC2566" w:rsidP="00404448">
            <w:pPr>
              <w:pStyle w:val="2dongcach"/>
              <w:spacing w:line="240" w:lineRule="auto"/>
              <w:ind w:firstLine="0"/>
              <w:outlineLvl w:val="0"/>
              <w:rPr>
                <w:rFonts w:asciiTheme="majorHAnsi" w:hAnsiTheme="majorHAnsi" w:cstheme="majorHAnsi"/>
                <w:color w:val="auto"/>
                <w:szCs w:val="24"/>
              </w:rPr>
            </w:pPr>
            <w:r w:rsidRPr="007F2BA7">
              <w:rPr>
                <w:rFonts w:asciiTheme="majorHAnsi" w:hAnsiTheme="majorHAnsi" w:cstheme="majorHAnsi"/>
                <w:color w:val="auto"/>
                <w:szCs w:val="24"/>
              </w:rPr>
              <w:t>Ý KIẾN GÓP Ý</w:t>
            </w:r>
          </w:p>
        </w:tc>
        <w:tc>
          <w:tcPr>
            <w:tcW w:w="4332" w:type="dxa"/>
          </w:tcPr>
          <w:p w14:paraId="6C506D09" w14:textId="743ACC71" w:rsidR="00FC2566" w:rsidRPr="007F2BA7" w:rsidRDefault="00176855" w:rsidP="00404448">
            <w:pPr>
              <w:pStyle w:val="2dongcach"/>
              <w:spacing w:line="240" w:lineRule="auto"/>
              <w:ind w:firstLine="0"/>
              <w:outlineLvl w:val="0"/>
              <w:rPr>
                <w:rFonts w:asciiTheme="majorHAnsi" w:hAnsiTheme="majorHAnsi" w:cstheme="majorHAnsi"/>
                <w:color w:val="auto"/>
                <w:szCs w:val="24"/>
              </w:rPr>
            </w:pPr>
            <w:r w:rsidRPr="007F2BA7">
              <w:rPr>
                <w:rFonts w:asciiTheme="majorHAnsi" w:hAnsiTheme="majorHAnsi" w:cstheme="majorHAnsi"/>
                <w:color w:val="auto"/>
                <w:szCs w:val="24"/>
              </w:rPr>
              <w:t>TIẾP THU, GIẢI TRÌNH</w:t>
            </w:r>
          </w:p>
        </w:tc>
      </w:tr>
      <w:tr w:rsidR="007F2BA7" w:rsidRPr="007F2BA7" w14:paraId="473C99C0" w14:textId="3B1B576A" w:rsidTr="00FC2566">
        <w:tc>
          <w:tcPr>
            <w:tcW w:w="5614" w:type="dxa"/>
          </w:tcPr>
          <w:p w14:paraId="1758DDAB" w14:textId="77777777" w:rsidR="00FC2566" w:rsidRPr="007F2BA7" w:rsidRDefault="00FC2566" w:rsidP="00404448">
            <w:pPr>
              <w:pStyle w:val="2dongcach"/>
              <w:spacing w:line="240" w:lineRule="auto"/>
              <w:ind w:firstLine="0"/>
              <w:outlineLvl w:val="0"/>
              <w:rPr>
                <w:rFonts w:asciiTheme="majorHAnsi" w:hAnsiTheme="majorHAnsi" w:cstheme="majorHAnsi"/>
                <w:color w:val="auto"/>
                <w:szCs w:val="24"/>
              </w:rPr>
            </w:pPr>
            <w:r w:rsidRPr="007F2BA7">
              <w:rPr>
                <w:rFonts w:asciiTheme="majorHAnsi" w:hAnsiTheme="majorHAnsi" w:cstheme="majorHAnsi"/>
                <w:color w:val="auto"/>
                <w:szCs w:val="24"/>
              </w:rPr>
              <w:t>Chương I</w:t>
            </w:r>
          </w:p>
        </w:tc>
        <w:tc>
          <w:tcPr>
            <w:tcW w:w="4332" w:type="dxa"/>
          </w:tcPr>
          <w:p w14:paraId="4599E13B" w14:textId="77777777" w:rsidR="00FC2566" w:rsidRPr="007F2BA7" w:rsidRDefault="00FC2566" w:rsidP="00404448">
            <w:pPr>
              <w:pStyle w:val="2dongcach"/>
              <w:spacing w:line="240" w:lineRule="auto"/>
              <w:ind w:firstLine="0"/>
              <w:outlineLvl w:val="0"/>
              <w:rPr>
                <w:rFonts w:asciiTheme="majorHAnsi" w:hAnsiTheme="majorHAnsi" w:cstheme="majorHAnsi"/>
                <w:color w:val="auto"/>
                <w:szCs w:val="24"/>
              </w:rPr>
            </w:pPr>
          </w:p>
        </w:tc>
        <w:tc>
          <w:tcPr>
            <w:tcW w:w="4332" w:type="dxa"/>
          </w:tcPr>
          <w:p w14:paraId="22F54BA9" w14:textId="77777777" w:rsidR="00FC2566" w:rsidRPr="007F2BA7" w:rsidRDefault="00FC2566" w:rsidP="00404448">
            <w:pPr>
              <w:pStyle w:val="2dongcach"/>
              <w:spacing w:line="240" w:lineRule="auto"/>
              <w:ind w:firstLine="0"/>
              <w:outlineLvl w:val="0"/>
              <w:rPr>
                <w:rFonts w:asciiTheme="majorHAnsi" w:hAnsiTheme="majorHAnsi" w:cstheme="majorHAnsi"/>
                <w:color w:val="auto"/>
                <w:szCs w:val="24"/>
              </w:rPr>
            </w:pPr>
          </w:p>
        </w:tc>
      </w:tr>
      <w:tr w:rsidR="007F2BA7" w:rsidRPr="007F2BA7" w14:paraId="78BBBE28" w14:textId="590F98B5" w:rsidTr="00FC2566">
        <w:tc>
          <w:tcPr>
            <w:tcW w:w="5614" w:type="dxa"/>
          </w:tcPr>
          <w:p w14:paraId="7AE3302A" w14:textId="77777777" w:rsidR="00FC2566" w:rsidRPr="007F2BA7" w:rsidRDefault="00FC2566" w:rsidP="00404448">
            <w:pPr>
              <w:pStyle w:val="2dongcach"/>
              <w:spacing w:line="240" w:lineRule="auto"/>
              <w:ind w:firstLine="0"/>
              <w:outlineLvl w:val="0"/>
              <w:rPr>
                <w:rFonts w:asciiTheme="majorHAnsi" w:hAnsiTheme="majorHAnsi" w:cstheme="majorHAnsi"/>
                <w:color w:val="auto"/>
                <w:szCs w:val="24"/>
              </w:rPr>
            </w:pPr>
            <w:r w:rsidRPr="007F2BA7">
              <w:rPr>
                <w:rFonts w:asciiTheme="majorHAnsi" w:hAnsiTheme="majorHAnsi" w:cstheme="majorHAnsi"/>
                <w:color w:val="auto"/>
                <w:szCs w:val="24"/>
              </w:rPr>
              <w:t>QUY ĐỊNH CHUNG</w:t>
            </w:r>
          </w:p>
        </w:tc>
        <w:tc>
          <w:tcPr>
            <w:tcW w:w="4332" w:type="dxa"/>
          </w:tcPr>
          <w:p w14:paraId="37BA64D5" w14:textId="77777777" w:rsidR="00FC2566" w:rsidRPr="007F2BA7" w:rsidRDefault="00FC2566" w:rsidP="00404448">
            <w:pPr>
              <w:pStyle w:val="2dongcach"/>
              <w:spacing w:line="240" w:lineRule="auto"/>
              <w:ind w:firstLine="0"/>
              <w:outlineLvl w:val="0"/>
              <w:rPr>
                <w:rFonts w:asciiTheme="majorHAnsi" w:hAnsiTheme="majorHAnsi" w:cstheme="majorHAnsi"/>
                <w:color w:val="auto"/>
                <w:szCs w:val="24"/>
              </w:rPr>
            </w:pPr>
          </w:p>
        </w:tc>
        <w:tc>
          <w:tcPr>
            <w:tcW w:w="4332" w:type="dxa"/>
          </w:tcPr>
          <w:p w14:paraId="46622FCB" w14:textId="77777777" w:rsidR="00FC2566" w:rsidRPr="007F2BA7" w:rsidRDefault="00FC2566" w:rsidP="00404448">
            <w:pPr>
              <w:pStyle w:val="2dongcach"/>
              <w:spacing w:line="240" w:lineRule="auto"/>
              <w:ind w:firstLine="0"/>
              <w:outlineLvl w:val="0"/>
              <w:rPr>
                <w:rFonts w:asciiTheme="majorHAnsi" w:hAnsiTheme="majorHAnsi" w:cstheme="majorHAnsi"/>
                <w:color w:val="auto"/>
                <w:szCs w:val="24"/>
              </w:rPr>
            </w:pPr>
          </w:p>
        </w:tc>
      </w:tr>
      <w:tr w:rsidR="007F2BA7" w:rsidRPr="007F2BA7" w14:paraId="67949E88" w14:textId="1DF76EB4" w:rsidTr="00EB4986">
        <w:tc>
          <w:tcPr>
            <w:tcW w:w="5614" w:type="dxa"/>
          </w:tcPr>
          <w:p w14:paraId="557AEAF5" w14:textId="77777777" w:rsidR="00FC2566" w:rsidRPr="007F2BA7" w:rsidRDefault="00FC2566" w:rsidP="00404448">
            <w:pPr>
              <w:widowControl w:val="0"/>
              <w:spacing w:line="240" w:lineRule="auto"/>
              <w:ind w:firstLine="0"/>
              <w:outlineLvl w:val="1"/>
              <w:rPr>
                <w:rFonts w:asciiTheme="majorHAnsi" w:hAnsiTheme="majorHAnsi" w:cstheme="majorHAnsi"/>
                <w:b/>
                <w:sz w:val="24"/>
                <w:lang w:eastAsia="x-none"/>
              </w:rPr>
            </w:pPr>
            <w:r w:rsidRPr="007F2BA7">
              <w:rPr>
                <w:rFonts w:asciiTheme="majorHAnsi" w:hAnsiTheme="majorHAnsi" w:cstheme="majorHAnsi"/>
                <w:b/>
                <w:sz w:val="24"/>
                <w:lang w:eastAsia="x-none"/>
              </w:rPr>
              <w:t>Điều 1. Phạm vi điều chỉnh</w:t>
            </w:r>
          </w:p>
        </w:tc>
        <w:tc>
          <w:tcPr>
            <w:tcW w:w="4332" w:type="dxa"/>
          </w:tcPr>
          <w:p w14:paraId="6944A14E" w14:textId="77777777" w:rsidR="00FC2566" w:rsidRPr="007F2BA7" w:rsidRDefault="00FC2566" w:rsidP="00404448">
            <w:pPr>
              <w:widowControl w:val="0"/>
              <w:spacing w:line="240" w:lineRule="auto"/>
              <w:ind w:firstLine="0"/>
              <w:outlineLvl w:val="1"/>
              <w:rPr>
                <w:rFonts w:asciiTheme="majorHAnsi" w:hAnsiTheme="majorHAnsi" w:cstheme="majorHAnsi"/>
                <w:b/>
                <w:sz w:val="24"/>
                <w:lang w:eastAsia="x-none"/>
              </w:rPr>
            </w:pPr>
          </w:p>
        </w:tc>
        <w:tc>
          <w:tcPr>
            <w:tcW w:w="4332" w:type="dxa"/>
            <w:tcBorders>
              <w:bottom w:val="single" w:sz="4" w:space="0" w:color="auto"/>
            </w:tcBorders>
          </w:tcPr>
          <w:p w14:paraId="385EC2F0" w14:textId="77777777" w:rsidR="00FC2566" w:rsidRPr="007F2BA7" w:rsidRDefault="00FC2566" w:rsidP="00404448">
            <w:pPr>
              <w:widowControl w:val="0"/>
              <w:spacing w:line="240" w:lineRule="auto"/>
              <w:ind w:firstLine="0"/>
              <w:outlineLvl w:val="1"/>
              <w:rPr>
                <w:rFonts w:asciiTheme="majorHAnsi" w:hAnsiTheme="majorHAnsi" w:cstheme="majorHAnsi"/>
                <w:b/>
                <w:sz w:val="24"/>
                <w:lang w:eastAsia="x-none"/>
              </w:rPr>
            </w:pPr>
          </w:p>
        </w:tc>
      </w:tr>
      <w:tr w:rsidR="007F2BA7" w:rsidRPr="007F2BA7" w14:paraId="53F5D769" w14:textId="07D3F0B9" w:rsidTr="00EB4986">
        <w:tc>
          <w:tcPr>
            <w:tcW w:w="5614" w:type="dxa"/>
          </w:tcPr>
          <w:p w14:paraId="4B92A5F7" w14:textId="78B3ECAB" w:rsidR="00FC2566" w:rsidRPr="007F2BA7" w:rsidRDefault="00FC2566" w:rsidP="00404448">
            <w:pPr>
              <w:widowControl w:val="0"/>
              <w:autoSpaceDE w:val="0"/>
              <w:autoSpaceDN w:val="0"/>
              <w:adjustRightInd w:val="0"/>
              <w:spacing w:line="240" w:lineRule="auto"/>
              <w:ind w:firstLine="0"/>
              <w:rPr>
                <w:iCs/>
                <w:sz w:val="22"/>
                <w:szCs w:val="22"/>
              </w:rPr>
            </w:pPr>
            <w:r w:rsidRPr="007F2BA7">
              <w:rPr>
                <w:iCs/>
                <w:sz w:val="22"/>
                <w:szCs w:val="22"/>
              </w:rPr>
              <w:t>Nghị định này quy định chi tiết thi hành Nghị quyết số 171/2024/QH15 ngày 30 tháng 11 năm 2024 của Quốc hội về thí điểm thực hiện dự án nhà ở thương mại thông qua thỏa thuận về nhận quyền sử dụng đất hoặc đang có quyền sử dụng đất (sau đây gọi là Nghị quyết thí điểm).</w:t>
            </w:r>
          </w:p>
        </w:tc>
        <w:tc>
          <w:tcPr>
            <w:tcW w:w="4332" w:type="dxa"/>
          </w:tcPr>
          <w:p w14:paraId="61356173" w14:textId="297AFE95" w:rsidR="00FC2566" w:rsidRPr="007F2BA7" w:rsidRDefault="00F10634" w:rsidP="00404448">
            <w:pPr>
              <w:widowControl w:val="0"/>
              <w:autoSpaceDE w:val="0"/>
              <w:autoSpaceDN w:val="0"/>
              <w:adjustRightInd w:val="0"/>
              <w:spacing w:line="240" w:lineRule="auto"/>
              <w:ind w:firstLine="0"/>
              <w:rPr>
                <w:iCs/>
                <w:sz w:val="22"/>
                <w:szCs w:val="22"/>
              </w:rPr>
            </w:pPr>
            <w:r w:rsidRPr="007F2BA7">
              <w:rPr>
                <w:iCs/>
                <w:sz w:val="22"/>
                <w:szCs w:val="22"/>
              </w:rPr>
              <w:t>Bổ sung tên điều, khoản quy định chi tiết</w:t>
            </w:r>
            <w:r w:rsidR="00172DE1" w:rsidRPr="007F2BA7">
              <w:rPr>
                <w:iCs/>
                <w:sz w:val="22"/>
                <w:szCs w:val="22"/>
              </w:rPr>
              <w:t xml:space="preserve"> </w:t>
            </w:r>
            <w:r w:rsidRPr="007F2BA7">
              <w:rPr>
                <w:iCs/>
                <w:sz w:val="22"/>
                <w:szCs w:val="22"/>
              </w:rPr>
              <w:t xml:space="preserve">của Nghị quyết số 171/2024/QH15. </w:t>
            </w:r>
            <w:r w:rsidRPr="007F2BA7">
              <w:rPr>
                <w:b/>
                <w:i/>
                <w:iCs/>
                <w:sz w:val="22"/>
                <w:szCs w:val="22"/>
              </w:rPr>
              <w:t>(Bộ Giao thông vận tải)</w:t>
            </w:r>
          </w:p>
        </w:tc>
        <w:tc>
          <w:tcPr>
            <w:tcW w:w="4332" w:type="dxa"/>
            <w:shd w:val="clear" w:color="auto" w:fill="FFFFFF" w:themeFill="background1"/>
          </w:tcPr>
          <w:p w14:paraId="49FF2265" w14:textId="77777777" w:rsidR="00FC2566" w:rsidRPr="007F2BA7" w:rsidRDefault="00A50451" w:rsidP="00404448">
            <w:pPr>
              <w:widowControl w:val="0"/>
              <w:autoSpaceDE w:val="0"/>
              <w:autoSpaceDN w:val="0"/>
              <w:adjustRightInd w:val="0"/>
              <w:spacing w:line="240" w:lineRule="auto"/>
              <w:ind w:firstLine="0"/>
              <w:rPr>
                <w:i/>
                <w:sz w:val="22"/>
                <w:szCs w:val="22"/>
              </w:rPr>
            </w:pPr>
            <w:r w:rsidRPr="007F2BA7">
              <w:rPr>
                <w:iCs/>
                <w:sz w:val="22"/>
                <w:szCs w:val="22"/>
              </w:rPr>
              <w:t xml:space="preserve">Về vấn đề này, cơ quan soạn thảo xin được báo cáo như sau: </w:t>
            </w:r>
            <w:r w:rsidR="00C42357" w:rsidRPr="007F2BA7">
              <w:rPr>
                <w:iCs/>
                <w:sz w:val="22"/>
                <w:szCs w:val="22"/>
              </w:rPr>
              <w:t xml:space="preserve">tại khoản 2 Điều 5 Nghị quyết số 171/2024/QH15 quy định: </w:t>
            </w:r>
            <w:r w:rsidR="00A729E7" w:rsidRPr="007F2BA7">
              <w:rPr>
                <w:i/>
                <w:sz w:val="22"/>
                <w:szCs w:val="22"/>
              </w:rPr>
              <w:t>“2. Chính phủ quy định chi tiết thi hành Nghị quyết này.”</w:t>
            </w:r>
          </w:p>
          <w:p w14:paraId="68C6A9DE" w14:textId="0581D268" w:rsidR="00A729E7" w:rsidRPr="007F2BA7" w:rsidRDefault="00A729E7" w:rsidP="00404448">
            <w:pPr>
              <w:widowControl w:val="0"/>
              <w:autoSpaceDE w:val="0"/>
              <w:autoSpaceDN w:val="0"/>
              <w:adjustRightInd w:val="0"/>
              <w:spacing w:line="240" w:lineRule="auto"/>
              <w:ind w:firstLine="0"/>
              <w:rPr>
                <w:iCs/>
                <w:sz w:val="22"/>
                <w:szCs w:val="22"/>
              </w:rPr>
            </w:pPr>
            <w:r w:rsidRPr="007F2BA7">
              <w:rPr>
                <w:iCs/>
                <w:sz w:val="22"/>
                <w:szCs w:val="22"/>
              </w:rPr>
              <w:t xml:space="preserve">Do đó, việc quy định </w:t>
            </w:r>
            <w:r w:rsidR="00100ADF" w:rsidRPr="007F2BA7">
              <w:rPr>
                <w:iCs/>
                <w:sz w:val="22"/>
                <w:szCs w:val="22"/>
              </w:rPr>
              <w:t xml:space="preserve">phạm vi điều chỉnh như dự thảo Nghị định là phù hợp với Nghị quyết số 171/2024/QH15 </w:t>
            </w:r>
          </w:p>
        </w:tc>
      </w:tr>
      <w:tr w:rsidR="007F2BA7" w:rsidRPr="007F2BA7" w14:paraId="3682D062" w14:textId="77777777" w:rsidTr="00404448">
        <w:tc>
          <w:tcPr>
            <w:tcW w:w="5614" w:type="dxa"/>
          </w:tcPr>
          <w:p w14:paraId="6CE35319" w14:textId="77777777" w:rsidR="00825B1E" w:rsidRPr="007F2BA7" w:rsidRDefault="00825B1E" w:rsidP="00404448">
            <w:pPr>
              <w:widowControl w:val="0"/>
              <w:autoSpaceDE w:val="0"/>
              <w:autoSpaceDN w:val="0"/>
              <w:adjustRightInd w:val="0"/>
              <w:spacing w:line="240" w:lineRule="auto"/>
              <w:ind w:firstLine="0"/>
              <w:rPr>
                <w:iCs/>
                <w:sz w:val="22"/>
                <w:szCs w:val="22"/>
              </w:rPr>
            </w:pPr>
          </w:p>
        </w:tc>
        <w:tc>
          <w:tcPr>
            <w:tcW w:w="4332" w:type="dxa"/>
            <w:shd w:val="clear" w:color="auto" w:fill="auto"/>
          </w:tcPr>
          <w:p w14:paraId="67F7D247" w14:textId="75B7F135" w:rsidR="00825B1E" w:rsidRPr="007F2BA7" w:rsidRDefault="00825B1E" w:rsidP="00404448">
            <w:pPr>
              <w:widowControl w:val="0"/>
              <w:autoSpaceDE w:val="0"/>
              <w:autoSpaceDN w:val="0"/>
              <w:adjustRightInd w:val="0"/>
              <w:spacing w:line="240" w:lineRule="auto"/>
              <w:ind w:firstLine="0"/>
              <w:rPr>
                <w:iCs/>
                <w:sz w:val="22"/>
                <w:szCs w:val="22"/>
              </w:rPr>
            </w:pPr>
            <w:r w:rsidRPr="007F2BA7">
              <w:rPr>
                <w:iCs/>
                <w:sz w:val="22"/>
                <w:szCs w:val="22"/>
              </w:rPr>
              <w:t xml:space="preserve">Đề nghị biên tập cụ thể phạm vi điều chỉnh không trích dẫn footnote như đang trình bày để đảm bảo logic. </w:t>
            </w:r>
            <w:r w:rsidRPr="007F2BA7">
              <w:rPr>
                <w:b/>
                <w:i/>
                <w:iCs/>
                <w:sz w:val="22"/>
                <w:szCs w:val="22"/>
              </w:rPr>
              <w:t>(Kiểm toán Nhà nước)</w:t>
            </w:r>
          </w:p>
        </w:tc>
        <w:tc>
          <w:tcPr>
            <w:tcW w:w="4332" w:type="dxa"/>
            <w:shd w:val="clear" w:color="auto" w:fill="FFFFFF" w:themeFill="background1"/>
          </w:tcPr>
          <w:p w14:paraId="294AD2B9" w14:textId="48AFB9A2" w:rsidR="00825B1E" w:rsidRPr="007F2BA7" w:rsidRDefault="00825B1E" w:rsidP="00404448">
            <w:pPr>
              <w:widowControl w:val="0"/>
              <w:autoSpaceDE w:val="0"/>
              <w:autoSpaceDN w:val="0"/>
              <w:adjustRightInd w:val="0"/>
              <w:spacing w:line="240" w:lineRule="auto"/>
              <w:ind w:firstLine="0"/>
              <w:rPr>
                <w:iCs/>
                <w:sz w:val="22"/>
                <w:szCs w:val="22"/>
              </w:rPr>
            </w:pPr>
            <w:r w:rsidRPr="007F2BA7">
              <w:rPr>
                <w:iCs/>
                <w:sz w:val="22"/>
                <w:szCs w:val="22"/>
              </w:rPr>
              <w:t>Về vấn đề này, cơ quan soạn thảo xin được báo cáo như sau: Nội dung ghi chú là để giải thích cho cơ quan góp ý kiến dễ hiểu hơn. Khi dự thảo Nghị định được trình chính thức sẽ bỏ nội dung chú thích.</w:t>
            </w:r>
          </w:p>
        </w:tc>
      </w:tr>
      <w:tr w:rsidR="007F2BA7" w:rsidRPr="007F2BA7" w14:paraId="4C67376B" w14:textId="77777777" w:rsidTr="00404448">
        <w:tc>
          <w:tcPr>
            <w:tcW w:w="5614" w:type="dxa"/>
          </w:tcPr>
          <w:p w14:paraId="33142521" w14:textId="77777777" w:rsidR="00B74692" w:rsidRPr="007F2BA7" w:rsidRDefault="00B74692" w:rsidP="00404448">
            <w:pPr>
              <w:widowControl w:val="0"/>
              <w:autoSpaceDE w:val="0"/>
              <w:autoSpaceDN w:val="0"/>
              <w:adjustRightInd w:val="0"/>
              <w:spacing w:line="240" w:lineRule="auto"/>
              <w:ind w:firstLine="0"/>
              <w:rPr>
                <w:iCs/>
                <w:sz w:val="22"/>
                <w:szCs w:val="22"/>
              </w:rPr>
            </w:pPr>
          </w:p>
        </w:tc>
        <w:tc>
          <w:tcPr>
            <w:tcW w:w="4332" w:type="dxa"/>
            <w:shd w:val="clear" w:color="auto" w:fill="auto"/>
          </w:tcPr>
          <w:p w14:paraId="26E13749" w14:textId="4454E0BB" w:rsidR="00B74692" w:rsidRPr="007F2BA7" w:rsidRDefault="00B74692" w:rsidP="00B74692">
            <w:pPr>
              <w:widowControl w:val="0"/>
              <w:autoSpaceDE w:val="0"/>
              <w:autoSpaceDN w:val="0"/>
              <w:adjustRightInd w:val="0"/>
              <w:spacing w:line="240" w:lineRule="auto"/>
              <w:ind w:firstLine="0"/>
              <w:rPr>
                <w:iCs/>
                <w:sz w:val="22"/>
                <w:szCs w:val="22"/>
              </w:rPr>
            </w:pPr>
            <w:r w:rsidRPr="007F2BA7">
              <w:rPr>
                <w:iCs/>
                <w:sz w:val="22"/>
                <w:szCs w:val="22"/>
              </w:rPr>
              <w:t xml:space="preserve">Đề nghị xác định rõ dự thảo Nghị định quy định chi tiết hay hướng dẫn thi hành hoặc quy định chi tiết và hướng dẫn thi hành một số điều của Nghị quyết số 171/2024/QH15 ngày 30/11/2024 cho phù hợp với quy định tại Điều </w:t>
            </w:r>
            <w:r w:rsidRPr="007F2BA7">
              <w:rPr>
                <w:iCs/>
                <w:sz w:val="22"/>
                <w:szCs w:val="22"/>
              </w:rPr>
              <w:lastRenderedPageBreak/>
              <w:t xml:space="preserve">11, Điều 19 Luật Ban hành văn bản quy phạm pháp luật. </w:t>
            </w:r>
            <w:r w:rsidRPr="007F2BA7">
              <w:rPr>
                <w:b/>
                <w:bCs/>
                <w:i/>
                <w:sz w:val="22"/>
                <w:szCs w:val="22"/>
              </w:rPr>
              <w:t>(Bộ Kế hoạch và Đầu tư)</w:t>
            </w:r>
          </w:p>
        </w:tc>
        <w:tc>
          <w:tcPr>
            <w:tcW w:w="4332" w:type="dxa"/>
            <w:shd w:val="clear" w:color="auto" w:fill="FFFFFF" w:themeFill="background1"/>
          </w:tcPr>
          <w:p w14:paraId="5869B70F" w14:textId="77777777" w:rsidR="00241840" w:rsidRPr="007F2BA7" w:rsidRDefault="00241840" w:rsidP="00241840">
            <w:pPr>
              <w:widowControl w:val="0"/>
              <w:autoSpaceDE w:val="0"/>
              <w:autoSpaceDN w:val="0"/>
              <w:adjustRightInd w:val="0"/>
              <w:spacing w:line="240" w:lineRule="auto"/>
              <w:ind w:firstLine="0"/>
              <w:rPr>
                <w:i/>
                <w:sz w:val="22"/>
                <w:szCs w:val="22"/>
              </w:rPr>
            </w:pPr>
            <w:r w:rsidRPr="007F2BA7">
              <w:rPr>
                <w:iCs/>
                <w:sz w:val="22"/>
                <w:szCs w:val="22"/>
              </w:rPr>
              <w:lastRenderedPageBreak/>
              <w:t xml:space="preserve">Về vấn đề này, cơ quan soạn thảo xin được báo cáo như sau: tại khoản 2 Điều 5 Nghị quyết số 171/2024/QH15 quy định: </w:t>
            </w:r>
            <w:r w:rsidRPr="007F2BA7">
              <w:rPr>
                <w:i/>
                <w:sz w:val="22"/>
                <w:szCs w:val="22"/>
              </w:rPr>
              <w:t>“2. Chính phủ quy định chi tiết thi hành Nghị quyết này.”</w:t>
            </w:r>
          </w:p>
          <w:p w14:paraId="2912AC42" w14:textId="6AA0A020" w:rsidR="00B74692" w:rsidRPr="007F2BA7" w:rsidRDefault="00241840" w:rsidP="00241840">
            <w:pPr>
              <w:widowControl w:val="0"/>
              <w:autoSpaceDE w:val="0"/>
              <w:autoSpaceDN w:val="0"/>
              <w:adjustRightInd w:val="0"/>
              <w:spacing w:line="240" w:lineRule="auto"/>
              <w:ind w:firstLine="0"/>
              <w:rPr>
                <w:iCs/>
                <w:sz w:val="22"/>
                <w:szCs w:val="22"/>
              </w:rPr>
            </w:pPr>
            <w:r w:rsidRPr="007F2BA7">
              <w:rPr>
                <w:iCs/>
                <w:sz w:val="22"/>
                <w:szCs w:val="22"/>
              </w:rPr>
              <w:t xml:space="preserve">Do đó, việc quy định phạm vi điều chỉnh như </w:t>
            </w:r>
            <w:r w:rsidRPr="007F2BA7">
              <w:rPr>
                <w:iCs/>
                <w:sz w:val="22"/>
                <w:szCs w:val="22"/>
              </w:rPr>
              <w:lastRenderedPageBreak/>
              <w:t>dự thảo Nghị định là phù hợp với Nghị quyết số 171/2024/QH15</w:t>
            </w:r>
          </w:p>
        </w:tc>
      </w:tr>
      <w:tr w:rsidR="007F2BA7" w:rsidRPr="007F2BA7" w14:paraId="16E0E2D5" w14:textId="77777777" w:rsidTr="00404448">
        <w:tc>
          <w:tcPr>
            <w:tcW w:w="5614" w:type="dxa"/>
          </w:tcPr>
          <w:p w14:paraId="4ED1FF4D" w14:textId="77777777" w:rsidR="00DF6ABD" w:rsidRPr="007F2BA7" w:rsidRDefault="00DF6ABD" w:rsidP="00404448">
            <w:pPr>
              <w:widowControl w:val="0"/>
              <w:autoSpaceDE w:val="0"/>
              <w:autoSpaceDN w:val="0"/>
              <w:adjustRightInd w:val="0"/>
              <w:spacing w:line="240" w:lineRule="auto"/>
              <w:ind w:firstLine="0"/>
              <w:rPr>
                <w:iCs/>
                <w:sz w:val="22"/>
                <w:szCs w:val="22"/>
              </w:rPr>
            </w:pPr>
          </w:p>
        </w:tc>
        <w:tc>
          <w:tcPr>
            <w:tcW w:w="4332" w:type="dxa"/>
            <w:shd w:val="clear" w:color="auto" w:fill="auto"/>
          </w:tcPr>
          <w:p w14:paraId="693C0C0F" w14:textId="7F65571E" w:rsidR="00DF6ABD" w:rsidRPr="007F2BA7" w:rsidRDefault="00DF6ABD" w:rsidP="00B74692">
            <w:pPr>
              <w:widowControl w:val="0"/>
              <w:autoSpaceDE w:val="0"/>
              <w:autoSpaceDN w:val="0"/>
              <w:adjustRightInd w:val="0"/>
              <w:spacing w:line="240" w:lineRule="auto"/>
              <w:ind w:firstLine="0"/>
              <w:rPr>
                <w:iCs/>
                <w:sz w:val="22"/>
                <w:szCs w:val="22"/>
              </w:rPr>
            </w:pPr>
            <w:r w:rsidRPr="007F2BA7">
              <w:rPr>
                <w:iCs/>
                <w:sz w:val="22"/>
                <w:szCs w:val="22"/>
              </w:rPr>
              <w:t xml:space="preserve">Về phạm vi điều chỉnh: Khoản 2 Điều 5 Nghị quyết số 171/2024/QH15 không giao Chính phủ quy định chi tiết điều, khoản, điểm cụ thể mà chỉ quy định chung là </w:t>
            </w:r>
            <w:r w:rsidRPr="007F2BA7">
              <w:rPr>
                <w:i/>
                <w:sz w:val="22"/>
                <w:szCs w:val="22"/>
              </w:rPr>
              <w:t>“Chính phủ quy định chi tiết thi hành Nghị quyết này”.</w:t>
            </w:r>
            <w:r w:rsidRPr="007F2BA7">
              <w:rPr>
                <w:iCs/>
                <w:sz w:val="22"/>
                <w:szCs w:val="22"/>
              </w:rPr>
              <w:t xml:space="preserve"> Theo quy định tại khoản 1 Điều 11 Luật Ban hành văn bản quy phạm pháp luật năm 2015 (sửa đổi, bổ sung năm 2020), </w:t>
            </w:r>
            <w:r w:rsidRPr="007F2BA7">
              <w:rPr>
                <w:i/>
                <w:sz w:val="22"/>
                <w:szCs w:val="22"/>
              </w:rPr>
              <w:t>“văn bản quy định chi tiết chỉ được quy định nội dung được giao và không được quy định lặp lại nội dung của văn bản được quy định chi tiết”.</w:t>
            </w:r>
            <w:r w:rsidRPr="007F2BA7">
              <w:rPr>
                <w:iCs/>
                <w:sz w:val="22"/>
                <w:szCs w:val="22"/>
              </w:rPr>
              <w:t xml:space="preserve"> Do đó, đề nghị cơ quan chủ trì soạn thảo rà soát nội dung dự thảo Nghị định với các quy định được giao tại Nghị quyết số 171/2024/QH15, đảm bảo quy định chi tiết chính xác, trúng và đúng vấn đề theo quy định. Đồng thời, Nghị quyết số 171/2024/QH15 là Nghị quyết thí điểm thực hiện dự án nhà ở thương mại thông qua thỏa thuận về nhận quyền sử dụng đất hoặc đang có quyền sử dụng đất được thực hiện thí điểm trong thời hạn 05 năm. Sau thời hạn thực hiện thí điểm còn tiến hành việc đánh giá, tổng kết việc triển khai thi hành Nghị quyết. Do vậy, việc xác định phạm vi điều chỉnh của dự thảo Nghị định cần đảm bảo nguyên tắc chỉ quy định chi tiết những vấn đề/ nội dung của Nghị quyết số 171/2024/QH15 mà nếu không quy định chi tiết thì không tạo đầy đủ, toàn diện cơ sở pháp lý cho việc triển khai thi hành Nghị quyết, không mở rộng hoặc không quy định các nội dung có tính chất biện pháp thi hành có thể tạo sự linh hoạt, tùy nghi trong áp dụng pháp luật </w:t>
            </w:r>
            <w:r w:rsidRPr="007F2BA7">
              <w:rPr>
                <w:iCs/>
                <w:sz w:val="22"/>
                <w:szCs w:val="22"/>
              </w:rPr>
              <w:lastRenderedPageBreak/>
              <w:t xml:space="preserve">(và phù hợp với tên gọi Nghị định như đề nghị của cơ quan chủ trì soạn thảo. </w:t>
            </w:r>
            <w:r w:rsidRPr="007F2BA7">
              <w:rPr>
                <w:b/>
                <w:bCs/>
                <w:i/>
                <w:sz w:val="22"/>
                <w:szCs w:val="22"/>
              </w:rPr>
              <w:t>(Bộ Tư pháp)</w:t>
            </w:r>
          </w:p>
        </w:tc>
        <w:tc>
          <w:tcPr>
            <w:tcW w:w="4332" w:type="dxa"/>
            <w:shd w:val="clear" w:color="auto" w:fill="FFFFFF" w:themeFill="background1"/>
          </w:tcPr>
          <w:p w14:paraId="402E12E7" w14:textId="77777777" w:rsidR="00763289" w:rsidRPr="007F2BA7" w:rsidRDefault="00763289" w:rsidP="00763289">
            <w:pPr>
              <w:widowControl w:val="0"/>
              <w:autoSpaceDE w:val="0"/>
              <w:autoSpaceDN w:val="0"/>
              <w:adjustRightInd w:val="0"/>
              <w:spacing w:line="240" w:lineRule="auto"/>
              <w:ind w:firstLine="0"/>
              <w:rPr>
                <w:i/>
                <w:sz w:val="22"/>
                <w:szCs w:val="22"/>
              </w:rPr>
            </w:pPr>
            <w:r w:rsidRPr="007F2BA7">
              <w:rPr>
                <w:iCs/>
                <w:sz w:val="22"/>
                <w:szCs w:val="22"/>
              </w:rPr>
              <w:lastRenderedPageBreak/>
              <w:t xml:space="preserve">Về vấn đề này, cơ quan soạn thảo xin được báo cáo như sau: tại khoản 2 Điều 5 Nghị quyết số 171/2024/QH15 quy định: </w:t>
            </w:r>
            <w:r w:rsidRPr="007F2BA7">
              <w:rPr>
                <w:i/>
                <w:sz w:val="22"/>
                <w:szCs w:val="22"/>
              </w:rPr>
              <w:t>“2. Chính phủ quy định chi tiết thi hành Nghị quyết này.”</w:t>
            </w:r>
          </w:p>
          <w:p w14:paraId="3FA7792F" w14:textId="0519A484" w:rsidR="00DF6ABD" w:rsidRPr="007F2BA7" w:rsidRDefault="00763289" w:rsidP="00763289">
            <w:pPr>
              <w:widowControl w:val="0"/>
              <w:autoSpaceDE w:val="0"/>
              <w:autoSpaceDN w:val="0"/>
              <w:adjustRightInd w:val="0"/>
              <w:spacing w:line="240" w:lineRule="auto"/>
              <w:ind w:firstLine="0"/>
              <w:rPr>
                <w:iCs/>
                <w:sz w:val="22"/>
                <w:szCs w:val="22"/>
              </w:rPr>
            </w:pPr>
            <w:r w:rsidRPr="007F2BA7">
              <w:rPr>
                <w:iCs/>
                <w:sz w:val="22"/>
                <w:szCs w:val="22"/>
              </w:rPr>
              <w:t>Do đó, việc quy định phạm vi điều chỉnh như dự thảo Nghị định là phù hợp với Nghị quyết số 171/2024/QH15</w:t>
            </w:r>
            <w:r w:rsidR="002A68C9" w:rsidRPr="007F2BA7">
              <w:rPr>
                <w:iCs/>
                <w:sz w:val="22"/>
                <w:szCs w:val="22"/>
              </w:rPr>
              <w:t>. Mặt khác</w:t>
            </w:r>
            <w:r w:rsidR="004C3380" w:rsidRPr="007F2BA7">
              <w:rPr>
                <w:iCs/>
                <w:sz w:val="22"/>
                <w:szCs w:val="22"/>
              </w:rPr>
              <w:t>,</w:t>
            </w:r>
            <w:r w:rsidR="002A68C9" w:rsidRPr="007F2BA7">
              <w:rPr>
                <w:iCs/>
                <w:sz w:val="22"/>
                <w:szCs w:val="22"/>
              </w:rPr>
              <w:t xml:space="preserve"> trong quá trình thảo luận để thông qua Nghị quyết thí điểm thì</w:t>
            </w:r>
            <w:r w:rsidR="00CF644A" w:rsidRPr="007F2BA7">
              <w:rPr>
                <w:iCs/>
                <w:sz w:val="22"/>
                <w:szCs w:val="22"/>
              </w:rPr>
              <w:t xml:space="preserve"> </w:t>
            </w:r>
            <w:r w:rsidR="003E296C" w:rsidRPr="007F2BA7">
              <w:rPr>
                <w:iCs/>
                <w:sz w:val="22"/>
                <w:szCs w:val="22"/>
              </w:rPr>
              <w:t>các ý kiến thống nhất giao Chính phủ quy định chi tiết thi hành để Chính phủ chủ động quy định các nội dung phù hợp với tình hình thực tế.</w:t>
            </w:r>
            <w:r w:rsidR="002A68C9" w:rsidRPr="007F2BA7">
              <w:rPr>
                <w:iCs/>
                <w:sz w:val="22"/>
                <w:szCs w:val="22"/>
              </w:rPr>
              <w:t xml:space="preserve"> </w:t>
            </w:r>
          </w:p>
        </w:tc>
      </w:tr>
      <w:tr w:rsidR="007F2BA7" w:rsidRPr="007F2BA7" w14:paraId="20667B1A" w14:textId="77777777" w:rsidTr="00404448">
        <w:tc>
          <w:tcPr>
            <w:tcW w:w="5614" w:type="dxa"/>
          </w:tcPr>
          <w:p w14:paraId="3E467825" w14:textId="77777777" w:rsidR="00A07846" w:rsidRPr="007F2BA7" w:rsidRDefault="00A07846" w:rsidP="00404448">
            <w:pPr>
              <w:widowControl w:val="0"/>
              <w:autoSpaceDE w:val="0"/>
              <w:autoSpaceDN w:val="0"/>
              <w:adjustRightInd w:val="0"/>
              <w:spacing w:line="240" w:lineRule="auto"/>
              <w:ind w:firstLine="0"/>
              <w:rPr>
                <w:iCs/>
                <w:sz w:val="22"/>
                <w:szCs w:val="22"/>
              </w:rPr>
            </w:pPr>
          </w:p>
        </w:tc>
        <w:tc>
          <w:tcPr>
            <w:tcW w:w="4332" w:type="dxa"/>
            <w:shd w:val="clear" w:color="auto" w:fill="auto"/>
          </w:tcPr>
          <w:p w14:paraId="307C07C6" w14:textId="7AD4E861" w:rsidR="00A07846" w:rsidRPr="007F2BA7" w:rsidRDefault="00A07846" w:rsidP="00B74692">
            <w:pPr>
              <w:widowControl w:val="0"/>
              <w:autoSpaceDE w:val="0"/>
              <w:autoSpaceDN w:val="0"/>
              <w:adjustRightInd w:val="0"/>
              <w:spacing w:line="240" w:lineRule="auto"/>
              <w:ind w:firstLine="0"/>
              <w:rPr>
                <w:b/>
                <w:bCs/>
                <w:i/>
                <w:sz w:val="22"/>
                <w:szCs w:val="22"/>
              </w:rPr>
            </w:pPr>
            <w:r w:rsidRPr="007F2BA7">
              <w:rPr>
                <w:iCs/>
                <w:sz w:val="22"/>
                <w:szCs w:val="22"/>
              </w:rPr>
              <w:t xml:space="preserve">Về phạm vi điều chỉnh (Điều 1 dự thảo Nghị định): Cần chỉnh lý theo hướng nên liệt kê vấn đề, nội dung quy định chi tiết cho rõ ràng, đầy đủ để thi hành Nghị quyết số 171/2024/QH15. </w:t>
            </w:r>
            <w:r w:rsidRPr="007F2BA7">
              <w:rPr>
                <w:b/>
                <w:bCs/>
                <w:i/>
                <w:sz w:val="22"/>
                <w:szCs w:val="22"/>
              </w:rPr>
              <w:t>(Bộ Tư pháp)</w:t>
            </w:r>
          </w:p>
        </w:tc>
        <w:tc>
          <w:tcPr>
            <w:tcW w:w="4332" w:type="dxa"/>
            <w:shd w:val="clear" w:color="auto" w:fill="FFFFFF" w:themeFill="background1"/>
          </w:tcPr>
          <w:p w14:paraId="373B87FD" w14:textId="77777777" w:rsidR="00E43791" w:rsidRPr="007F2BA7" w:rsidRDefault="00E43791" w:rsidP="00E43791">
            <w:pPr>
              <w:widowControl w:val="0"/>
              <w:autoSpaceDE w:val="0"/>
              <w:autoSpaceDN w:val="0"/>
              <w:adjustRightInd w:val="0"/>
              <w:spacing w:line="240" w:lineRule="auto"/>
              <w:ind w:firstLine="0"/>
              <w:rPr>
                <w:i/>
                <w:sz w:val="22"/>
                <w:szCs w:val="22"/>
              </w:rPr>
            </w:pPr>
            <w:r w:rsidRPr="007F2BA7">
              <w:rPr>
                <w:iCs/>
                <w:sz w:val="22"/>
                <w:szCs w:val="22"/>
              </w:rPr>
              <w:t xml:space="preserve">Về vấn đề này, cơ quan soạn thảo xin được báo cáo như sau: tại khoản 2 Điều 5 Nghị quyết số 171/2024/QH15 quy định: </w:t>
            </w:r>
            <w:r w:rsidRPr="007F2BA7">
              <w:rPr>
                <w:i/>
                <w:sz w:val="22"/>
                <w:szCs w:val="22"/>
              </w:rPr>
              <w:t>“2. Chính phủ quy định chi tiết thi hành Nghị quyết này.”</w:t>
            </w:r>
          </w:p>
          <w:p w14:paraId="2142F2BA" w14:textId="01DCD559" w:rsidR="00A07846" w:rsidRPr="007F2BA7" w:rsidRDefault="00E43791" w:rsidP="00E43791">
            <w:pPr>
              <w:widowControl w:val="0"/>
              <w:autoSpaceDE w:val="0"/>
              <w:autoSpaceDN w:val="0"/>
              <w:adjustRightInd w:val="0"/>
              <w:spacing w:line="240" w:lineRule="auto"/>
              <w:ind w:firstLine="0"/>
              <w:rPr>
                <w:iCs/>
                <w:sz w:val="22"/>
                <w:szCs w:val="22"/>
              </w:rPr>
            </w:pPr>
            <w:r w:rsidRPr="007F2BA7">
              <w:rPr>
                <w:iCs/>
                <w:sz w:val="22"/>
                <w:szCs w:val="22"/>
              </w:rPr>
              <w:t>Do đó, việc quy định phạm vi điều chỉnh như dự thảo Nghị định là phù hợp với Nghị quyết số 171/2024/QH15</w:t>
            </w:r>
          </w:p>
        </w:tc>
      </w:tr>
      <w:tr w:rsidR="007F2BA7" w:rsidRPr="007F2BA7" w14:paraId="14307A7C" w14:textId="77777777" w:rsidTr="00404448">
        <w:tc>
          <w:tcPr>
            <w:tcW w:w="5614" w:type="dxa"/>
          </w:tcPr>
          <w:p w14:paraId="021CE626" w14:textId="77777777" w:rsidR="004C7FAE" w:rsidRPr="007F2BA7" w:rsidRDefault="004C7FAE" w:rsidP="00404448">
            <w:pPr>
              <w:widowControl w:val="0"/>
              <w:autoSpaceDE w:val="0"/>
              <w:autoSpaceDN w:val="0"/>
              <w:adjustRightInd w:val="0"/>
              <w:spacing w:line="240" w:lineRule="auto"/>
              <w:ind w:firstLine="0"/>
              <w:rPr>
                <w:iCs/>
                <w:sz w:val="22"/>
                <w:szCs w:val="22"/>
              </w:rPr>
            </w:pPr>
          </w:p>
        </w:tc>
        <w:tc>
          <w:tcPr>
            <w:tcW w:w="4332" w:type="dxa"/>
            <w:shd w:val="clear" w:color="auto" w:fill="auto"/>
          </w:tcPr>
          <w:p w14:paraId="047420E3" w14:textId="77777777" w:rsidR="004C7FAE" w:rsidRPr="007F2BA7" w:rsidRDefault="004C7FAE" w:rsidP="004C7FAE">
            <w:pPr>
              <w:widowControl w:val="0"/>
              <w:autoSpaceDE w:val="0"/>
              <w:autoSpaceDN w:val="0"/>
              <w:adjustRightInd w:val="0"/>
              <w:spacing w:line="240" w:lineRule="auto"/>
              <w:ind w:firstLine="0"/>
              <w:rPr>
                <w:iCs/>
                <w:sz w:val="22"/>
                <w:szCs w:val="22"/>
              </w:rPr>
            </w:pPr>
            <w:r w:rsidRPr="007F2BA7">
              <w:rPr>
                <w:iCs/>
                <w:sz w:val="22"/>
                <w:szCs w:val="22"/>
              </w:rPr>
              <w:t>Đề nghị bỏ các đoạn: "(sau đây gọi là Nghị quyết thí điểm)" và "(sau đây gọi là Nghị định số 102/2024/NĐ-CP)" tại Điều 1 và khoản 2 Điều 5 dự thảo Nghị định; đồng thời, chinh lý việc viện dẫn văn bản trong dự thảo Nghị định cho phù hợp với quy định nêu trên.</w:t>
            </w:r>
          </w:p>
          <w:p w14:paraId="5A5A4A61" w14:textId="35BF2C93" w:rsidR="004C7FAE" w:rsidRPr="007F2BA7" w:rsidRDefault="004C7FAE" w:rsidP="004C7FAE">
            <w:pPr>
              <w:widowControl w:val="0"/>
              <w:autoSpaceDE w:val="0"/>
              <w:autoSpaceDN w:val="0"/>
              <w:adjustRightInd w:val="0"/>
              <w:spacing w:line="240" w:lineRule="auto"/>
              <w:ind w:firstLine="0"/>
              <w:rPr>
                <w:iCs/>
                <w:sz w:val="22"/>
                <w:szCs w:val="22"/>
              </w:rPr>
            </w:pPr>
            <w:r w:rsidRPr="007F2BA7">
              <w:rPr>
                <w:iCs/>
                <w:sz w:val="22"/>
                <w:szCs w:val="22"/>
              </w:rPr>
              <w:t>Lý do: Cách viện dẫn văn bản như trên là chưa phù hợp với quy định tại Điều 75 Nghị định</w:t>
            </w:r>
          </w:p>
          <w:p w14:paraId="5828F2C9" w14:textId="48E87A11" w:rsidR="004C7FAE" w:rsidRPr="007F2BA7" w:rsidRDefault="004C7FAE" w:rsidP="004C7FAE">
            <w:pPr>
              <w:widowControl w:val="0"/>
              <w:autoSpaceDE w:val="0"/>
              <w:autoSpaceDN w:val="0"/>
              <w:adjustRightInd w:val="0"/>
              <w:spacing w:line="240" w:lineRule="auto"/>
              <w:ind w:firstLine="0"/>
              <w:rPr>
                <w:i/>
                <w:sz w:val="22"/>
                <w:szCs w:val="22"/>
              </w:rPr>
            </w:pPr>
            <w:r w:rsidRPr="007F2BA7">
              <w:rPr>
                <w:iCs/>
                <w:sz w:val="22"/>
                <w:szCs w:val="22"/>
              </w:rPr>
              <w:t>Số 34/2016/NĐ-CP (được sửa đồi, bổ sung theo Nghị định 154/2020/NĐ-CP); theo đó: "</w:t>
            </w:r>
            <w:r w:rsidRPr="007F2BA7">
              <w:rPr>
                <w:i/>
                <w:sz w:val="22"/>
                <w:szCs w:val="22"/>
              </w:rPr>
              <w:t xml:space="preserve">Khi viện dẫn lần đầu luật, pháp lệnh phải ghi </w:t>
            </w:r>
            <w:r w:rsidRPr="007F2BA7">
              <w:rPr>
                <w:i/>
                <w:sz w:val="22"/>
                <w:szCs w:val="22"/>
                <w:u w:val="single"/>
              </w:rPr>
              <w:t>tên loại, tên gọi của văn bản và số, ký hiệu văn bản;</w:t>
            </w:r>
            <w:r w:rsidRPr="007F2BA7">
              <w:rPr>
                <w:i/>
                <w:sz w:val="22"/>
                <w:szCs w:val="22"/>
              </w:rPr>
              <w:t xml:space="preserve"> đối với các văn bản khác, phải ghi tên loại, số, ký hiệu của văn bản, ngày, tháng, năm thông qua hoặc ký ban hành văn bản, tên cơ quan, người có thẩm quyền ban hành văn bản và tên gọi của văn bản.</w:t>
            </w:r>
          </w:p>
          <w:p w14:paraId="582170D7" w14:textId="77777777" w:rsidR="004C7FAE" w:rsidRPr="007F2BA7" w:rsidRDefault="004C7FAE" w:rsidP="004C7FAE">
            <w:pPr>
              <w:widowControl w:val="0"/>
              <w:autoSpaceDE w:val="0"/>
              <w:autoSpaceDN w:val="0"/>
              <w:adjustRightInd w:val="0"/>
              <w:spacing w:line="240" w:lineRule="auto"/>
              <w:ind w:firstLine="0"/>
              <w:rPr>
                <w:b/>
                <w:bCs/>
                <w:i/>
                <w:sz w:val="22"/>
                <w:szCs w:val="22"/>
              </w:rPr>
            </w:pPr>
            <w:r w:rsidRPr="007F2BA7">
              <w:rPr>
                <w:i/>
                <w:sz w:val="22"/>
                <w:szCs w:val="22"/>
              </w:rPr>
              <w:t>Trong lần viện dẫn tiếp theo, đổi với luật, pháp lệnh, phải ghi tên loại và tên gọi của văn bán; đối với các văn bản khác, phải ghi tên loại, số, ký hiệu của văn bản".</w:t>
            </w:r>
            <w:r w:rsidRPr="007F2BA7">
              <w:rPr>
                <w:b/>
                <w:bCs/>
                <w:i/>
                <w:sz w:val="22"/>
                <w:szCs w:val="22"/>
              </w:rPr>
              <w:t xml:space="preserve"> (UBND TP Hải Phòng)</w:t>
            </w:r>
          </w:p>
          <w:p w14:paraId="29B5ED10" w14:textId="41B0E915" w:rsidR="004C7FAE" w:rsidRPr="007F2BA7" w:rsidRDefault="004C7FAE" w:rsidP="004C7FAE">
            <w:pPr>
              <w:widowControl w:val="0"/>
              <w:autoSpaceDE w:val="0"/>
              <w:autoSpaceDN w:val="0"/>
              <w:adjustRightInd w:val="0"/>
              <w:spacing w:line="240" w:lineRule="auto"/>
              <w:ind w:firstLine="0"/>
              <w:rPr>
                <w:iCs/>
                <w:sz w:val="22"/>
                <w:szCs w:val="22"/>
              </w:rPr>
            </w:pPr>
          </w:p>
        </w:tc>
        <w:tc>
          <w:tcPr>
            <w:tcW w:w="4332" w:type="dxa"/>
            <w:shd w:val="clear" w:color="auto" w:fill="FFFFFF" w:themeFill="background1"/>
          </w:tcPr>
          <w:p w14:paraId="43544D91" w14:textId="1C47A3C7" w:rsidR="004C7FAE" w:rsidRPr="007F2BA7" w:rsidRDefault="0060249C" w:rsidP="00404448">
            <w:pPr>
              <w:widowControl w:val="0"/>
              <w:autoSpaceDE w:val="0"/>
              <w:autoSpaceDN w:val="0"/>
              <w:adjustRightInd w:val="0"/>
              <w:spacing w:line="240" w:lineRule="auto"/>
              <w:ind w:firstLine="0"/>
              <w:rPr>
                <w:iCs/>
                <w:sz w:val="22"/>
                <w:szCs w:val="22"/>
              </w:rPr>
            </w:pPr>
            <w:r w:rsidRPr="007F2BA7">
              <w:rPr>
                <w:iCs/>
                <w:sz w:val="22"/>
                <w:szCs w:val="22"/>
              </w:rPr>
              <w:t xml:space="preserve">Về vấn đề này, cơ quan soạn thảo xin được tiếp thu và chỉnh lý dự thảo Nghị định đảm bảo sự phù hợp. </w:t>
            </w:r>
          </w:p>
        </w:tc>
      </w:tr>
    </w:tbl>
    <w:p w14:paraId="03DA7BBC" w14:textId="336C602E" w:rsidR="00287E33" w:rsidRPr="00975A5E" w:rsidRDefault="00287E33" w:rsidP="00404448">
      <w:pPr>
        <w:spacing w:line="240" w:lineRule="auto"/>
        <w:ind w:firstLine="0"/>
        <w:outlineLvl w:val="0"/>
        <w:rPr>
          <w:b/>
          <w:bCs/>
          <w:color w:val="FFFFFF" w:themeColor="background1"/>
          <w:sz w:val="22"/>
          <w:szCs w:val="22"/>
        </w:rPr>
      </w:pPr>
      <w:r w:rsidRPr="00975A5E">
        <w:rPr>
          <w:b/>
          <w:bCs/>
          <w:color w:val="FFFFFF" w:themeColor="background1"/>
          <w:sz w:val="22"/>
          <w:szCs w:val="22"/>
        </w:rPr>
        <w:t>Điều 2. Đối tượng áp dụng</w:t>
      </w:r>
    </w:p>
    <w:tbl>
      <w:tblPr>
        <w:tblStyle w:val="TableGrid"/>
        <w:tblW w:w="0" w:type="auto"/>
        <w:tblLook w:val="04A0" w:firstRow="1" w:lastRow="0" w:firstColumn="1" w:lastColumn="0" w:noHBand="0" w:noVBand="1"/>
      </w:tblPr>
      <w:tblGrid>
        <w:gridCol w:w="5614"/>
        <w:gridCol w:w="4332"/>
        <w:gridCol w:w="4332"/>
      </w:tblGrid>
      <w:tr w:rsidR="007F2BA7" w:rsidRPr="007F2BA7" w14:paraId="08B8569C" w14:textId="292B26B5" w:rsidTr="00FC2566">
        <w:tc>
          <w:tcPr>
            <w:tcW w:w="5614" w:type="dxa"/>
          </w:tcPr>
          <w:p w14:paraId="1955B974" w14:textId="77777777" w:rsidR="00FC2566" w:rsidRPr="007F2BA7" w:rsidRDefault="00FC2566" w:rsidP="00404448">
            <w:pPr>
              <w:widowControl w:val="0"/>
              <w:spacing w:line="240" w:lineRule="auto"/>
              <w:ind w:firstLine="0"/>
              <w:outlineLvl w:val="1"/>
              <w:rPr>
                <w:b/>
                <w:sz w:val="22"/>
                <w:szCs w:val="22"/>
                <w:lang w:eastAsia="x-none"/>
              </w:rPr>
            </w:pPr>
            <w:r w:rsidRPr="007F2BA7">
              <w:rPr>
                <w:b/>
                <w:bCs/>
                <w:iCs/>
                <w:sz w:val="22"/>
                <w:szCs w:val="22"/>
              </w:rPr>
              <w:t>Điều 2. Đối tượng áp dụng</w:t>
            </w:r>
          </w:p>
        </w:tc>
        <w:tc>
          <w:tcPr>
            <w:tcW w:w="4332" w:type="dxa"/>
          </w:tcPr>
          <w:p w14:paraId="0BFD87CC" w14:textId="77777777" w:rsidR="00FC2566" w:rsidRPr="007F2BA7" w:rsidRDefault="00AA608E" w:rsidP="00404448">
            <w:pPr>
              <w:widowControl w:val="0"/>
              <w:spacing w:line="240" w:lineRule="auto"/>
              <w:ind w:firstLine="0"/>
              <w:outlineLvl w:val="1"/>
              <w:rPr>
                <w:b/>
                <w:bCs/>
                <w:i/>
                <w:sz w:val="22"/>
                <w:szCs w:val="22"/>
              </w:rPr>
            </w:pPr>
            <w:r w:rsidRPr="007F2BA7">
              <w:rPr>
                <w:iCs/>
                <w:sz w:val="22"/>
                <w:szCs w:val="22"/>
              </w:rPr>
              <w:t xml:space="preserve">Về đối tượng áp dụng: Dự thảo Nghị định quy định các đối tượng áp dụng của Nghị định gồm: </w:t>
            </w:r>
            <w:r w:rsidRPr="007F2BA7">
              <w:rPr>
                <w:iCs/>
                <w:sz w:val="22"/>
                <w:szCs w:val="22"/>
              </w:rPr>
              <w:lastRenderedPageBreak/>
              <w:t xml:space="preserve">(1) Cơ quan nhà nước; (2) Tổ chức kinh doanh bất động sản theo quy định của pháp luật về kinh doanh bất động sản và (3) Người sử dụng đất theo quy định của Luật Đất đai. Tuy nhiên, khoản 2 Điều 2 Nghị quyết số 171/2024/QH15 quy định đối tượng áp dụng là “Tổ chức kinh doanh bất động sản 3 quy định tại điểm b khoản 1 Điều này thực hiện quyền và nghĩa vụ của người sử dụng đất theo quy định tại Nghị quyết này và quy định của pháp luật về đất đai; thực hiện quyền và nghĩa vụ của tổ chức kinh doanh bất động sản theo quy định của pháp luật về đất đai, nhà ở, kinh doanh bất động sản, đầu tư và quy định khác của pháp luật có liên quan”. Đề nghị cơ quan chủ trì soạn thảo rà soát, chỉnh lý đối tượng áp dụng đồng bộ, nhất quán với đối tượng áp dụng tại Nghị quyết số 171/2024/QH15. </w:t>
            </w:r>
            <w:r w:rsidRPr="007F2BA7">
              <w:rPr>
                <w:b/>
                <w:bCs/>
                <w:i/>
                <w:sz w:val="22"/>
                <w:szCs w:val="22"/>
              </w:rPr>
              <w:t>(Bộ Tư pháp)</w:t>
            </w:r>
          </w:p>
          <w:p w14:paraId="37C57A2E" w14:textId="4745D6E0" w:rsidR="00AA608E" w:rsidRPr="007F2BA7" w:rsidRDefault="00AA608E" w:rsidP="00404448">
            <w:pPr>
              <w:widowControl w:val="0"/>
              <w:spacing w:line="240" w:lineRule="auto"/>
              <w:ind w:firstLine="0"/>
              <w:outlineLvl w:val="1"/>
              <w:rPr>
                <w:b/>
                <w:bCs/>
                <w:iCs/>
                <w:sz w:val="22"/>
                <w:szCs w:val="22"/>
              </w:rPr>
            </w:pPr>
          </w:p>
        </w:tc>
        <w:tc>
          <w:tcPr>
            <w:tcW w:w="4332" w:type="dxa"/>
          </w:tcPr>
          <w:p w14:paraId="7778B382" w14:textId="1470DA7B" w:rsidR="00FC2566" w:rsidRPr="007F2BA7" w:rsidRDefault="00AF1E8F" w:rsidP="00404448">
            <w:pPr>
              <w:widowControl w:val="0"/>
              <w:spacing w:line="240" w:lineRule="auto"/>
              <w:ind w:firstLine="0"/>
              <w:outlineLvl w:val="1"/>
              <w:rPr>
                <w:iCs/>
                <w:sz w:val="22"/>
                <w:szCs w:val="22"/>
              </w:rPr>
            </w:pPr>
            <w:r w:rsidRPr="007F2BA7">
              <w:rPr>
                <w:iCs/>
                <w:sz w:val="22"/>
                <w:szCs w:val="22"/>
              </w:rPr>
              <w:lastRenderedPageBreak/>
              <w:t xml:space="preserve">Về vấn đề này, cơ quan soạn thảo xin được tiếp thu và chỉnh lý dự thảo Nghị định đảm bảo sự </w:t>
            </w:r>
            <w:r w:rsidRPr="007F2BA7">
              <w:rPr>
                <w:iCs/>
                <w:sz w:val="22"/>
                <w:szCs w:val="22"/>
              </w:rPr>
              <w:lastRenderedPageBreak/>
              <w:t xml:space="preserve">phù hợp.  </w:t>
            </w:r>
          </w:p>
        </w:tc>
      </w:tr>
      <w:tr w:rsidR="007F2BA7" w:rsidRPr="007F2BA7" w14:paraId="6B81F76F" w14:textId="35E1AB0B" w:rsidTr="00FC2566">
        <w:tc>
          <w:tcPr>
            <w:tcW w:w="5614" w:type="dxa"/>
          </w:tcPr>
          <w:p w14:paraId="22DF4C61"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lastRenderedPageBreak/>
              <w:t>1. Cơ quan nhà nước.</w:t>
            </w:r>
          </w:p>
        </w:tc>
        <w:tc>
          <w:tcPr>
            <w:tcW w:w="4332" w:type="dxa"/>
          </w:tcPr>
          <w:p w14:paraId="1344E488" w14:textId="77777777" w:rsidR="00FC2566" w:rsidRPr="007F2BA7" w:rsidRDefault="00FC2566" w:rsidP="00404448">
            <w:pPr>
              <w:widowControl w:val="0"/>
              <w:autoSpaceDE w:val="0"/>
              <w:autoSpaceDN w:val="0"/>
              <w:adjustRightInd w:val="0"/>
              <w:spacing w:line="240" w:lineRule="auto"/>
              <w:ind w:firstLine="0"/>
              <w:rPr>
                <w:sz w:val="22"/>
                <w:szCs w:val="22"/>
              </w:rPr>
            </w:pPr>
          </w:p>
        </w:tc>
        <w:tc>
          <w:tcPr>
            <w:tcW w:w="4332" w:type="dxa"/>
          </w:tcPr>
          <w:p w14:paraId="2D6BA68E" w14:textId="77777777" w:rsidR="00FC2566" w:rsidRPr="007F2BA7" w:rsidRDefault="00FC2566" w:rsidP="00404448">
            <w:pPr>
              <w:widowControl w:val="0"/>
              <w:autoSpaceDE w:val="0"/>
              <w:autoSpaceDN w:val="0"/>
              <w:adjustRightInd w:val="0"/>
              <w:spacing w:line="240" w:lineRule="auto"/>
              <w:ind w:firstLine="0"/>
              <w:rPr>
                <w:sz w:val="22"/>
                <w:szCs w:val="22"/>
              </w:rPr>
            </w:pPr>
          </w:p>
        </w:tc>
      </w:tr>
      <w:tr w:rsidR="007F2BA7" w:rsidRPr="007F2BA7" w14:paraId="7C1566BA" w14:textId="1374CAAB" w:rsidTr="00FC2566">
        <w:tc>
          <w:tcPr>
            <w:tcW w:w="5614" w:type="dxa"/>
          </w:tcPr>
          <w:p w14:paraId="73FE4120"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t>2. Tổ chức kinh doanh bất động sản theo quy định của pháp luật về kinh doanh bất động sản.</w:t>
            </w:r>
          </w:p>
        </w:tc>
        <w:tc>
          <w:tcPr>
            <w:tcW w:w="4332" w:type="dxa"/>
          </w:tcPr>
          <w:p w14:paraId="7E70F7A9" w14:textId="77777777" w:rsidR="00FC2566" w:rsidRPr="007F2BA7" w:rsidRDefault="00FC2566" w:rsidP="00404448">
            <w:pPr>
              <w:widowControl w:val="0"/>
              <w:autoSpaceDE w:val="0"/>
              <w:autoSpaceDN w:val="0"/>
              <w:adjustRightInd w:val="0"/>
              <w:spacing w:line="240" w:lineRule="auto"/>
              <w:ind w:firstLine="0"/>
              <w:rPr>
                <w:sz w:val="22"/>
                <w:szCs w:val="22"/>
              </w:rPr>
            </w:pPr>
          </w:p>
        </w:tc>
        <w:tc>
          <w:tcPr>
            <w:tcW w:w="4332" w:type="dxa"/>
          </w:tcPr>
          <w:p w14:paraId="028FBC6C" w14:textId="77777777" w:rsidR="00FC2566" w:rsidRPr="007F2BA7" w:rsidRDefault="00FC2566" w:rsidP="00404448">
            <w:pPr>
              <w:widowControl w:val="0"/>
              <w:autoSpaceDE w:val="0"/>
              <w:autoSpaceDN w:val="0"/>
              <w:adjustRightInd w:val="0"/>
              <w:spacing w:line="240" w:lineRule="auto"/>
              <w:ind w:firstLine="0"/>
              <w:rPr>
                <w:sz w:val="22"/>
                <w:szCs w:val="22"/>
              </w:rPr>
            </w:pPr>
          </w:p>
        </w:tc>
      </w:tr>
      <w:tr w:rsidR="007F2BA7" w:rsidRPr="007F2BA7" w14:paraId="5B83AA55" w14:textId="4D4F6739" w:rsidTr="00FC2566">
        <w:tc>
          <w:tcPr>
            <w:tcW w:w="5614" w:type="dxa"/>
          </w:tcPr>
          <w:p w14:paraId="5C12E262"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t>3. Người sử dụng đất theo quy định của Luật Đất đai.</w:t>
            </w:r>
          </w:p>
        </w:tc>
        <w:tc>
          <w:tcPr>
            <w:tcW w:w="4332" w:type="dxa"/>
          </w:tcPr>
          <w:p w14:paraId="32BC96A8" w14:textId="6D1F976D" w:rsidR="00FC2566" w:rsidRPr="007F2BA7" w:rsidRDefault="00E922B3" w:rsidP="00404448">
            <w:pPr>
              <w:widowControl w:val="0"/>
              <w:autoSpaceDE w:val="0"/>
              <w:autoSpaceDN w:val="0"/>
              <w:adjustRightInd w:val="0"/>
              <w:spacing w:line="240" w:lineRule="auto"/>
              <w:ind w:firstLine="0"/>
              <w:rPr>
                <w:sz w:val="22"/>
                <w:szCs w:val="22"/>
              </w:rPr>
            </w:pPr>
            <w:r w:rsidRPr="007F2BA7">
              <w:rPr>
                <w:sz w:val="22"/>
                <w:szCs w:val="22"/>
              </w:rPr>
              <w:t xml:space="preserve">Đề nghị ghi rõ Luật Đất đai như sau </w:t>
            </w:r>
            <w:r w:rsidRPr="007F2BA7">
              <w:rPr>
                <w:i/>
                <w:sz w:val="22"/>
                <w:szCs w:val="22"/>
              </w:rPr>
              <w:t xml:space="preserve">"3. Người sử dụng đất theo quy định của Luật Đất đai 2024 số 31/2024/QH15." </w:t>
            </w:r>
            <w:r w:rsidRPr="007F2BA7">
              <w:rPr>
                <w:b/>
                <w:i/>
                <w:sz w:val="22"/>
                <w:szCs w:val="22"/>
              </w:rPr>
              <w:t>(Bộ Khoa học và Công nghệ)</w:t>
            </w:r>
          </w:p>
        </w:tc>
        <w:tc>
          <w:tcPr>
            <w:tcW w:w="4332" w:type="dxa"/>
          </w:tcPr>
          <w:p w14:paraId="4CCD845F" w14:textId="77777777" w:rsidR="00FC2566" w:rsidRPr="007F2BA7" w:rsidRDefault="00273F55" w:rsidP="00404448">
            <w:pPr>
              <w:widowControl w:val="0"/>
              <w:autoSpaceDE w:val="0"/>
              <w:autoSpaceDN w:val="0"/>
              <w:adjustRightInd w:val="0"/>
              <w:spacing w:line="240" w:lineRule="auto"/>
              <w:ind w:firstLine="0"/>
              <w:rPr>
                <w:sz w:val="22"/>
                <w:szCs w:val="22"/>
              </w:rPr>
            </w:pPr>
            <w:r w:rsidRPr="007F2BA7">
              <w:rPr>
                <w:sz w:val="22"/>
                <w:szCs w:val="22"/>
              </w:rPr>
              <w:t xml:space="preserve">Về vấn đề này, cơ quan soạn thảo xin được báo cáo như sau: </w:t>
            </w:r>
          </w:p>
          <w:p w14:paraId="7A37CDAB" w14:textId="27840A5B" w:rsidR="00273F55" w:rsidRPr="007F2BA7" w:rsidRDefault="00273F55" w:rsidP="00404448">
            <w:pPr>
              <w:widowControl w:val="0"/>
              <w:autoSpaceDE w:val="0"/>
              <w:autoSpaceDN w:val="0"/>
              <w:adjustRightInd w:val="0"/>
              <w:spacing w:line="240" w:lineRule="auto"/>
              <w:ind w:firstLine="0"/>
              <w:rPr>
                <w:sz w:val="22"/>
                <w:szCs w:val="22"/>
              </w:rPr>
            </w:pPr>
            <w:r w:rsidRPr="007F2BA7">
              <w:rPr>
                <w:sz w:val="22"/>
                <w:szCs w:val="22"/>
              </w:rPr>
              <w:t xml:space="preserve">Nội dung khoản 3 </w:t>
            </w:r>
            <w:r w:rsidR="00004CD9" w:rsidRPr="007F2BA7">
              <w:rPr>
                <w:sz w:val="22"/>
                <w:szCs w:val="22"/>
              </w:rPr>
              <w:t xml:space="preserve">Điều 2 dự thảo Nghị định </w:t>
            </w:r>
            <w:r w:rsidRPr="007F2BA7">
              <w:rPr>
                <w:sz w:val="22"/>
                <w:szCs w:val="22"/>
              </w:rPr>
              <w:t xml:space="preserve">được quy định trên cơ sở quy định tại </w:t>
            </w:r>
            <w:r w:rsidR="00944600" w:rsidRPr="007F2BA7">
              <w:rPr>
                <w:sz w:val="22"/>
                <w:szCs w:val="22"/>
              </w:rPr>
              <w:t>điểm c khoản 1 Điều 2 Nghị quyết số 171/2024/QH15 của Quốc hội về thí điểm thực hiện dự án nhà ở thương mại thông qua thỏa thuận về nhận quyền sử dụng đất hoặc đang có quyền sử dụng đất.</w:t>
            </w:r>
            <w:r w:rsidR="00004CD9" w:rsidRPr="007F2BA7">
              <w:rPr>
                <w:sz w:val="22"/>
                <w:szCs w:val="22"/>
              </w:rPr>
              <w:t xml:space="preserve"> Do đó, Cơ quan soạn thảo xin được giữ như dự thảo Nghị định. </w:t>
            </w:r>
            <w:r w:rsidR="00944600" w:rsidRPr="007F2BA7">
              <w:rPr>
                <w:sz w:val="22"/>
                <w:szCs w:val="22"/>
              </w:rPr>
              <w:t xml:space="preserve"> </w:t>
            </w:r>
          </w:p>
        </w:tc>
      </w:tr>
      <w:tr w:rsidR="007F2BA7" w:rsidRPr="007F2BA7" w14:paraId="3903AB5B" w14:textId="77777777" w:rsidTr="00FC2566">
        <w:tc>
          <w:tcPr>
            <w:tcW w:w="5614" w:type="dxa"/>
          </w:tcPr>
          <w:p w14:paraId="1DC55B5D" w14:textId="77777777" w:rsidR="00711B79" w:rsidRPr="007F2BA7" w:rsidRDefault="00711B79" w:rsidP="00404448">
            <w:pPr>
              <w:widowControl w:val="0"/>
              <w:autoSpaceDE w:val="0"/>
              <w:autoSpaceDN w:val="0"/>
              <w:adjustRightInd w:val="0"/>
              <w:spacing w:line="240" w:lineRule="auto"/>
              <w:ind w:firstLine="0"/>
              <w:rPr>
                <w:sz w:val="22"/>
                <w:szCs w:val="22"/>
              </w:rPr>
            </w:pPr>
          </w:p>
        </w:tc>
        <w:tc>
          <w:tcPr>
            <w:tcW w:w="4332" w:type="dxa"/>
          </w:tcPr>
          <w:p w14:paraId="0E408826" w14:textId="77777777" w:rsidR="00711B79" w:rsidRPr="007F2BA7" w:rsidRDefault="00711B79" w:rsidP="00404448">
            <w:pPr>
              <w:widowControl w:val="0"/>
              <w:autoSpaceDE w:val="0"/>
              <w:autoSpaceDN w:val="0"/>
              <w:adjustRightInd w:val="0"/>
              <w:spacing w:line="240" w:lineRule="auto"/>
              <w:ind w:firstLine="0"/>
              <w:rPr>
                <w:b/>
                <w:bCs/>
                <w:i/>
                <w:iCs/>
                <w:sz w:val="22"/>
                <w:szCs w:val="22"/>
              </w:rPr>
            </w:pPr>
            <w:r w:rsidRPr="007F2BA7">
              <w:rPr>
                <w:sz w:val="22"/>
                <w:szCs w:val="22"/>
              </w:rPr>
              <w:t xml:space="preserve">Đề nghị thống nhất cách viết </w:t>
            </w:r>
            <w:r w:rsidRPr="007F2BA7">
              <w:rPr>
                <w:i/>
                <w:iCs/>
                <w:sz w:val="22"/>
                <w:szCs w:val="22"/>
              </w:rPr>
              <w:t>“Luật Đất đai”</w:t>
            </w:r>
            <w:r w:rsidRPr="007F2BA7">
              <w:rPr>
                <w:sz w:val="22"/>
                <w:szCs w:val="22"/>
              </w:rPr>
              <w:t xml:space="preserve"> và </w:t>
            </w:r>
            <w:r w:rsidRPr="007F2BA7">
              <w:rPr>
                <w:i/>
                <w:iCs/>
                <w:sz w:val="22"/>
                <w:szCs w:val="22"/>
              </w:rPr>
              <w:t>“Luật Đất đai năm 2024”</w:t>
            </w:r>
            <w:r w:rsidRPr="007F2BA7">
              <w:rPr>
                <w:sz w:val="22"/>
                <w:szCs w:val="22"/>
              </w:rPr>
              <w:t xml:space="preserve"> tại khoản 3 Điều 2 và khoản 8 Điều 5 tại dự thảo Nghị định. </w:t>
            </w:r>
            <w:r w:rsidRPr="007F2BA7">
              <w:rPr>
                <w:b/>
                <w:bCs/>
                <w:i/>
                <w:iCs/>
                <w:sz w:val="22"/>
                <w:szCs w:val="22"/>
              </w:rPr>
              <w:t xml:space="preserve">(Bộ </w:t>
            </w:r>
            <w:r w:rsidRPr="007F2BA7">
              <w:rPr>
                <w:b/>
                <w:bCs/>
                <w:i/>
                <w:iCs/>
                <w:sz w:val="22"/>
                <w:szCs w:val="22"/>
              </w:rPr>
              <w:lastRenderedPageBreak/>
              <w:t>Văn hóa, Thể thao và Du lịch)</w:t>
            </w:r>
          </w:p>
          <w:p w14:paraId="374EB1AA" w14:textId="037DB7A8" w:rsidR="00711B79" w:rsidRPr="007F2BA7" w:rsidRDefault="00711B79" w:rsidP="00404448">
            <w:pPr>
              <w:widowControl w:val="0"/>
              <w:autoSpaceDE w:val="0"/>
              <w:autoSpaceDN w:val="0"/>
              <w:adjustRightInd w:val="0"/>
              <w:spacing w:line="240" w:lineRule="auto"/>
              <w:ind w:firstLine="0"/>
              <w:rPr>
                <w:sz w:val="22"/>
                <w:szCs w:val="22"/>
              </w:rPr>
            </w:pPr>
          </w:p>
        </w:tc>
        <w:tc>
          <w:tcPr>
            <w:tcW w:w="4332" w:type="dxa"/>
          </w:tcPr>
          <w:p w14:paraId="6102870B" w14:textId="4BD9582F" w:rsidR="00711B79" w:rsidRPr="007F2BA7" w:rsidRDefault="00B50B83" w:rsidP="00404448">
            <w:pPr>
              <w:widowControl w:val="0"/>
              <w:autoSpaceDE w:val="0"/>
              <w:autoSpaceDN w:val="0"/>
              <w:adjustRightInd w:val="0"/>
              <w:spacing w:line="240" w:lineRule="auto"/>
              <w:ind w:firstLine="0"/>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bl>
    <w:p w14:paraId="3F307EC5" w14:textId="3E864AB5" w:rsidR="00287E33" w:rsidRPr="00975A5E" w:rsidRDefault="00287E33" w:rsidP="00404448">
      <w:pPr>
        <w:spacing w:line="240" w:lineRule="auto"/>
        <w:ind w:firstLine="0"/>
        <w:outlineLvl w:val="0"/>
        <w:rPr>
          <w:b/>
          <w:bCs/>
          <w:color w:val="FFFFFF" w:themeColor="background1"/>
          <w:sz w:val="22"/>
          <w:szCs w:val="22"/>
        </w:rPr>
      </w:pPr>
      <w:r w:rsidRPr="00975A5E">
        <w:rPr>
          <w:b/>
          <w:bCs/>
          <w:color w:val="FFFFFF" w:themeColor="background1"/>
          <w:sz w:val="22"/>
          <w:szCs w:val="22"/>
        </w:rPr>
        <w:lastRenderedPageBreak/>
        <w:t>Điều 3. Lập, công bố Danh mục khu đất dự kiến thực hiện dự án thí điểm</w:t>
      </w:r>
    </w:p>
    <w:tbl>
      <w:tblPr>
        <w:tblStyle w:val="TableGrid"/>
        <w:tblW w:w="0" w:type="auto"/>
        <w:shd w:val="clear" w:color="auto" w:fill="FFFFFF" w:themeFill="background1"/>
        <w:tblLook w:val="04A0" w:firstRow="1" w:lastRow="0" w:firstColumn="1" w:lastColumn="0" w:noHBand="0" w:noVBand="1"/>
      </w:tblPr>
      <w:tblGrid>
        <w:gridCol w:w="5614"/>
        <w:gridCol w:w="4332"/>
        <w:gridCol w:w="4332"/>
      </w:tblGrid>
      <w:tr w:rsidR="007F2BA7" w:rsidRPr="007F2BA7" w14:paraId="6DFC9AE6" w14:textId="3F748776" w:rsidTr="008D721C">
        <w:tc>
          <w:tcPr>
            <w:tcW w:w="5614" w:type="dxa"/>
            <w:shd w:val="clear" w:color="auto" w:fill="FFFFFF" w:themeFill="background1"/>
          </w:tcPr>
          <w:p w14:paraId="28FF8777" w14:textId="77777777" w:rsidR="00FC2566" w:rsidRPr="007F2BA7" w:rsidRDefault="00FC2566" w:rsidP="00404448">
            <w:pPr>
              <w:pStyle w:val="2dongcach"/>
              <w:spacing w:line="240" w:lineRule="auto"/>
              <w:ind w:firstLine="0"/>
              <w:outlineLvl w:val="0"/>
              <w:rPr>
                <w:color w:val="auto"/>
                <w:sz w:val="22"/>
              </w:rPr>
            </w:pPr>
            <w:r w:rsidRPr="007F2BA7">
              <w:rPr>
                <w:color w:val="auto"/>
                <w:sz w:val="22"/>
              </w:rPr>
              <w:t>Chương II</w:t>
            </w:r>
          </w:p>
        </w:tc>
        <w:tc>
          <w:tcPr>
            <w:tcW w:w="4332" w:type="dxa"/>
            <w:shd w:val="clear" w:color="auto" w:fill="FFFFFF" w:themeFill="background1"/>
          </w:tcPr>
          <w:p w14:paraId="5CB6BC88" w14:textId="77777777" w:rsidR="00FC2566" w:rsidRPr="007F2BA7" w:rsidRDefault="00FC2566" w:rsidP="00404448">
            <w:pPr>
              <w:pStyle w:val="2dongcach"/>
              <w:spacing w:line="240" w:lineRule="auto"/>
              <w:ind w:firstLine="0"/>
              <w:outlineLvl w:val="0"/>
              <w:rPr>
                <w:color w:val="auto"/>
                <w:sz w:val="22"/>
              </w:rPr>
            </w:pPr>
          </w:p>
        </w:tc>
        <w:tc>
          <w:tcPr>
            <w:tcW w:w="4332" w:type="dxa"/>
            <w:shd w:val="clear" w:color="auto" w:fill="FFFFFF" w:themeFill="background1"/>
          </w:tcPr>
          <w:p w14:paraId="747D8E75" w14:textId="77777777" w:rsidR="00FC2566" w:rsidRPr="007F2BA7" w:rsidRDefault="00FC2566" w:rsidP="00404448">
            <w:pPr>
              <w:pStyle w:val="2dongcach"/>
              <w:spacing w:line="240" w:lineRule="auto"/>
              <w:ind w:firstLine="0"/>
              <w:outlineLvl w:val="0"/>
              <w:rPr>
                <w:color w:val="auto"/>
                <w:sz w:val="22"/>
              </w:rPr>
            </w:pPr>
          </w:p>
        </w:tc>
      </w:tr>
      <w:tr w:rsidR="007F2BA7" w:rsidRPr="007F2BA7" w14:paraId="41A3DCA4" w14:textId="0B5797F2" w:rsidTr="008D721C">
        <w:tc>
          <w:tcPr>
            <w:tcW w:w="5614" w:type="dxa"/>
            <w:shd w:val="clear" w:color="auto" w:fill="FFFFFF" w:themeFill="background1"/>
          </w:tcPr>
          <w:p w14:paraId="0ECF4C04" w14:textId="77777777" w:rsidR="00FC2566" w:rsidRPr="007F2BA7" w:rsidRDefault="00FC2566" w:rsidP="00404448">
            <w:pPr>
              <w:pStyle w:val="2dongcach"/>
              <w:spacing w:line="240" w:lineRule="auto"/>
              <w:ind w:firstLine="0"/>
              <w:outlineLvl w:val="0"/>
              <w:rPr>
                <w:color w:val="auto"/>
                <w:sz w:val="22"/>
              </w:rPr>
            </w:pPr>
            <w:r w:rsidRPr="007F2BA7">
              <w:rPr>
                <w:color w:val="auto"/>
                <w:sz w:val="22"/>
              </w:rPr>
              <w:t>QUY ĐỊNH CHI TIẾT THỰC HIỆN DỰ ÁN THÍ ĐIỂM</w:t>
            </w:r>
          </w:p>
        </w:tc>
        <w:tc>
          <w:tcPr>
            <w:tcW w:w="4332" w:type="dxa"/>
            <w:shd w:val="clear" w:color="auto" w:fill="FFFFFF" w:themeFill="background1"/>
          </w:tcPr>
          <w:p w14:paraId="2BA91D7E" w14:textId="77777777" w:rsidR="00FC2566" w:rsidRPr="007F2BA7" w:rsidRDefault="00FC2566" w:rsidP="00404448">
            <w:pPr>
              <w:pStyle w:val="2dongcach"/>
              <w:spacing w:line="240" w:lineRule="auto"/>
              <w:ind w:firstLine="0"/>
              <w:outlineLvl w:val="0"/>
              <w:rPr>
                <w:color w:val="auto"/>
                <w:sz w:val="22"/>
              </w:rPr>
            </w:pPr>
          </w:p>
        </w:tc>
        <w:tc>
          <w:tcPr>
            <w:tcW w:w="4332" w:type="dxa"/>
            <w:shd w:val="clear" w:color="auto" w:fill="FFFFFF" w:themeFill="background1"/>
          </w:tcPr>
          <w:p w14:paraId="3A6CD4A3" w14:textId="77777777" w:rsidR="00FC2566" w:rsidRPr="007F2BA7" w:rsidRDefault="00FC2566" w:rsidP="00404448">
            <w:pPr>
              <w:pStyle w:val="2dongcach"/>
              <w:spacing w:line="240" w:lineRule="auto"/>
              <w:ind w:firstLine="0"/>
              <w:outlineLvl w:val="0"/>
              <w:rPr>
                <w:color w:val="auto"/>
                <w:sz w:val="22"/>
              </w:rPr>
            </w:pPr>
          </w:p>
        </w:tc>
      </w:tr>
      <w:tr w:rsidR="007F2BA7" w:rsidRPr="007F2BA7" w14:paraId="2CF44FAC" w14:textId="7A08DDB5" w:rsidTr="008D721C">
        <w:tc>
          <w:tcPr>
            <w:tcW w:w="5614" w:type="dxa"/>
            <w:shd w:val="clear" w:color="auto" w:fill="FFFFFF" w:themeFill="background1"/>
          </w:tcPr>
          <w:p w14:paraId="46545958" w14:textId="77777777" w:rsidR="00FC2566" w:rsidRPr="007F2BA7" w:rsidRDefault="00FC2566" w:rsidP="00404448">
            <w:pPr>
              <w:spacing w:line="240" w:lineRule="auto"/>
              <w:ind w:firstLine="0"/>
              <w:rPr>
                <w:sz w:val="22"/>
                <w:szCs w:val="22"/>
              </w:rPr>
            </w:pPr>
          </w:p>
        </w:tc>
        <w:tc>
          <w:tcPr>
            <w:tcW w:w="4332" w:type="dxa"/>
            <w:shd w:val="clear" w:color="auto" w:fill="FFFFFF" w:themeFill="background1"/>
          </w:tcPr>
          <w:p w14:paraId="70DF43A5" w14:textId="77777777" w:rsidR="00FC2566" w:rsidRPr="007F2BA7" w:rsidRDefault="00FC2566" w:rsidP="00404448">
            <w:pPr>
              <w:spacing w:line="240" w:lineRule="auto"/>
              <w:ind w:firstLine="0"/>
              <w:rPr>
                <w:sz w:val="22"/>
                <w:szCs w:val="22"/>
              </w:rPr>
            </w:pPr>
          </w:p>
        </w:tc>
        <w:tc>
          <w:tcPr>
            <w:tcW w:w="4332" w:type="dxa"/>
            <w:shd w:val="clear" w:color="auto" w:fill="FFFFFF" w:themeFill="background1"/>
          </w:tcPr>
          <w:p w14:paraId="412E6B47" w14:textId="77777777" w:rsidR="00FC2566" w:rsidRPr="007F2BA7" w:rsidRDefault="00FC2566" w:rsidP="00404448">
            <w:pPr>
              <w:spacing w:line="240" w:lineRule="auto"/>
              <w:ind w:firstLine="0"/>
              <w:rPr>
                <w:sz w:val="22"/>
                <w:szCs w:val="22"/>
              </w:rPr>
            </w:pPr>
          </w:p>
        </w:tc>
      </w:tr>
      <w:tr w:rsidR="007F2BA7" w:rsidRPr="007F2BA7" w14:paraId="4F93427D" w14:textId="1ECE3A74" w:rsidTr="008D721C">
        <w:tc>
          <w:tcPr>
            <w:tcW w:w="5614" w:type="dxa"/>
            <w:shd w:val="clear" w:color="auto" w:fill="FFFFFF" w:themeFill="background1"/>
          </w:tcPr>
          <w:p w14:paraId="33A156FF" w14:textId="77777777" w:rsidR="00FC2566" w:rsidRPr="007F2BA7" w:rsidRDefault="00FC2566" w:rsidP="00404448">
            <w:pPr>
              <w:widowControl w:val="0"/>
              <w:autoSpaceDE w:val="0"/>
              <w:autoSpaceDN w:val="0"/>
              <w:adjustRightInd w:val="0"/>
              <w:spacing w:line="240" w:lineRule="auto"/>
              <w:ind w:firstLine="0"/>
              <w:outlineLvl w:val="1"/>
              <w:rPr>
                <w:i/>
                <w:iCs/>
                <w:spacing w:val="-10"/>
                <w:sz w:val="22"/>
                <w:szCs w:val="22"/>
              </w:rPr>
            </w:pPr>
            <w:bookmarkStart w:id="0" w:name="_Ref186466568"/>
            <w:r w:rsidRPr="007F2BA7">
              <w:rPr>
                <w:b/>
                <w:bCs/>
                <w:spacing w:val="-10"/>
                <w:sz w:val="22"/>
                <w:szCs w:val="22"/>
              </w:rPr>
              <w:t>Điều 3. Lập, công bố Danh mục khu đất dự kiến thực hiện dự án thí điểm</w:t>
            </w:r>
            <w:bookmarkEnd w:id="0"/>
            <w:r w:rsidRPr="007F2BA7">
              <w:rPr>
                <w:b/>
                <w:bCs/>
                <w:spacing w:val="-10"/>
                <w:sz w:val="22"/>
                <w:szCs w:val="22"/>
              </w:rPr>
              <w:t xml:space="preserve"> </w:t>
            </w:r>
          </w:p>
        </w:tc>
        <w:tc>
          <w:tcPr>
            <w:tcW w:w="4332" w:type="dxa"/>
            <w:shd w:val="clear" w:color="auto" w:fill="FFFFFF" w:themeFill="background1"/>
          </w:tcPr>
          <w:p w14:paraId="4FBE8AA5" w14:textId="20AF7D78" w:rsidR="003820C4" w:rsidRPr="007F2BA7" w:rsidRDefault="003820C4" w:rsidP="00404448">
            <w:pPr>
              <w:pStyle w:val="ListParagraph"/>
              <w:spacing w:before="0" w:line="240" w:lineRule="auto"/>
              <w:ind w:left="0" w:firstLine="0"/>
              <w:rPr>
                <w:sz w:val="22"/>
                <w:szCs w:val="22"/>
              </w:rPr>
            </w:pPr>
            <w:r w:rsidRPr="007F2BA7">
              <w:rPr>
                <w:sz w:val="22"/>
                <w:szCs w:val="22"/>
              </w:rPr>
              <w:t xml:space="preserve">- Tiêu đề của Điều 3, đề nghị điều chỉnh thành </w:t>
            </w:r>
            <w:r w:rsidRPr="007F2BA7">
              <w:rPr>
                <w:i/>
                <w:sz w:val="22"/>
                <w:szCs w:val="22"/>
              </w:rPr>
              <w:t xml:space="preserve">“Điều 3. Lập, </w:t>
            </w:r>
            <w:r w:rsidRPr="007F2BA7">
              <w:rPr>
                <w:b/>
                <w:bCs/>
                <w:i/>
                <w:sz w:val="22"/>
                <w:szCs w:val="22"/>
              </w:rPr>
              <w:t>thông qua</w:t>
            </w:r>
            <w:r w:rsidRPr="007F2BA7">
              <w:rPr>
                <w:i/>
                <w:sz w:val="22"/>
                <w:szCs w:val="22"/>
              </w:rPr>
              <w:t xml:space="preserve">, công bố Danh mục khu đất dự kiến thực hiện dự án thí điểm”. </w:t>
            </w:r>
            <w:r w:rsidRPr="007F2BA7">
              <w:rPr>
                <w:b/>
                <w:bCs/>
                <w:i/>
                <w:sz w:val="22"/>
                <w:szCs w:val="22"/>
              </w:rPr>
              <w:t>(Sở Tài nguyên và Môi trường thành phố Hồ Chí Minh)</w:t>
            </w:r>
          </w:p>
          <w:p w14:paraId="0C13ABF3" w14:textId="77777777" w:rsidR="00FC2566" w:rsidRPr="007F2BA7" w:rsidRDefault="00FC2566" w:rsidP="00404448">
            <w:pPr>
              <w:widowControl w:val="0"/>
              <w:autoSpaceDE w:val="0"/>
              <w:autoSpaceDN w:val="0"/>
              <w:adjustRightInd w:val="0"/>
              <w:spacing w:line="240" w:lineRule="auto"/>
              <w:ind w:firstLine="0"/>
              <w:outlineLvl w:val="1"/>
              <w:rPr>
                <w:b/>
                <w:bCs/>
                <w:spacing w:val="-10"/>
                <w:sz w:val="22"/>
                <w:szCs w:val="22"/>
              </w:rPr>
            </w:pPr>
          </w:p>
        </w:tc>
        <w:tc>
          <w:tcPr>
            <w:tcW w:w="4332" w:type="dxa"/>
            <w:shd w:val="clear" w:color="auto" w:fill="FFFFFF" w:themeFill="background1"/>
          </w:tcPr>
          <w:p w14:paraId="68A5468F" w14:textId="683492BD" w:rsidR="00FC2566" w:rsidRPr="007F2BA7" w:rsidRDefault="00880091" w:rsidP="00404448">
            <w:pPr>
              <w:widowControl w:val="0"/>
              <w:autoSpaceDE w:val="0"/>
              <w:autoSpaceDN w:val="0"/>
              <w:adjustRightInd w:val="0"/>
              <w:spacing w:line="240" w:lineRule="auto"/>
              <w:ind w:firstLine="0"/>
              <w:outlineLvl w:val="1"/>
              <w:rPr>
                <w:spacing w:val="-10"/>
                <w:sz w:val="22"/>
                <w:szCs w:val="22"/>
              </w:rPr>
            </w:pPr>
            <w:r w:rsidRPr="007F2BA7">
              <w:rPr>
                <w:spacing w:val="-10"/>
                <w:sz w:val="22"/>
                <w:szCs w:val="22"/>
              </w:rPr>
              <w:t>Về vấn đề này, cơ quan soạn thảo xin được tiếp thu và chỉnh lý dự thảo Nghị định đảm bảo sự phù hợp.</w:t>
            </w:r>
            <w:r w:rsidR="00004CD9" w:rsidRPr="007F2BA7">
              <w:rPr>
                <w:spacing w:val="-10"/>
                <w:sz w:val="22"/>
                <w:szCs w:val="22"/>
              </w:rPr>
              <w:t xml:space="preserve">  </w:t>
            </w:r>
          </w:p>
        </w:tc>
      </w:tr>
      <w:tr w:rsidR="007F2BA7" w:rsidRPr="007F2BA7" w14:paraId="5E46F7A1" w14:textId="77777777" w:rsidTr="008D721C">
        <w:tc>
          <w:tcPr>
            <w:tcW w:w="5614" w:type="dxa"/>
            <w:shd w:val="clear" w:color="auto" w:fill="FFFFFF" w:themeFill="background1"/>
          </w:tcPr>
          <w:p w14:paraId="62DEB84A" w14:textId="77777777" w:rsidR="00471C36" w:rsidRPr="007F2BA7" w:rsidRDefault="00471C36" w:rsidP="00404448">
            <w:pPr>
              <w:widowControl w:val="0"/>
              <w:autoSpaceDE w:val="0"/>
              <w:autoSpaceDN w:val="0"/>
              <w:adjustRightInd w:val="0"/>
              <w:spacing w:line="240" w:lineRule="auto"/>
              <w:ind w:firstLine="0"/>
              <w:outlineLvl w:val="1"/>
              <w:rPr>
                <w:b/>
                <w:bCs/>
                <w:spacing w:val="-10"/>
                <w:sz w:val="22"/>
                <w:szCs w:val="22"/>
              </w:rPr>
            </w:pPr>
          </w:p>
        </w:tc>
        <w:tc>
          <w:tcPr>
            <w:tcW w:w="4332" w:type="dxa"/>
            <w:shd w:val="clear" w:color="auto" w:fill="FFFFFF" w:themeFill="background1"/>
          </w:tcPr>
          <w:p w14:paraId="336A9C57" w14:textId="77777777" w:rsidR="00471C36" w:rsidRPr="007F2BA7" w:rsidRDefault="00471C36" w:rsidP="00404448">
            <w:pPr>
              <w:spacing w:line="240" w:lineRule="auto"/>
              <w:ind w:firstLine="0"/>
              <w:rPr>
                <w:sz w:val="22"/>
                <w:szCs w:val="22"/>
              </w:rPr>
            </w:pPr>
            <w:r w:rsidRPr="007F2BA7">
              <w:rPr>
                <w:sz w:val="22"/>
                <w:szCs w:val="22"/>
              </w:rPr>
              <w:t xml:space="preserve">Trong nội dung của Điều này có nhiều khoản quy định về “thửa đất” như </w:t>
            </w:r>
            <w:r w:rsidRPr="007F2BA7">
              <w:rPr>
                <w:i/>
                <w:sz w:val="22"/>
                <w:szCs w:val="22"/>
              </w:rPr>
              <w:t>“Các tài liệu chứng minh điều kiện, tiêu chí có liên quan đến khu đất, thửa đất thực hiện dự án thí điểm”</w:t>
            </w:r>
            <w:r w:rsidRPr="007F2BA7">
              <w:rPr>
                <w:sz w:val="22"/>
                <w:szCs w:val="22"/>
              </w:rPr>
              <w:t xml:space="preserve"> (điểm c khoản 1), </w:t>
            </w:r>
            <w:r w:rsidRPr="007F2BA7">
              <w:rPr>
                <w:i/>
                <w:sz w:val="22"/>
                <w:szCs w:val="22"/>
              </w:rPr>
              <w:t>“Đối với trường hợp khu đất, thửa đất đã được quy hoạch đưa ra khỏi đất quốc phòng, đất an ninh”</w:t>
            </w:r>
            <w:r w:rsidRPr="007F2BA7">
              <w:rPr>
                <w:sz w:val="22"/>
                <w:szCs w:val="22"/>
              </w:rPr>
              <w:t xml:space="preserve"> (điểm d khoản 1) ... Do vậy, để đảm bảo thống nhất giữa tên và nội dung quy định của điều, cũng như để đảm bảo quy định được dễ hiểu, dễ áp dụng, tránh trường hợp có nhiều cách hiểu khác nhau, đề nghị xem xét lại tên của Điều này cho phù hợp.</w:t>
            </w:r>
          </w:p>
          <w:p w14:paraId="3E13210D" w14:textId="7E8B896F" w:rsidR="00471C36" w:rsidRPr="007F2BA7" w:rsidRDefault="00471C36" w:rsidP="00404448">
            <w:pPr>
              <w:spacing w:line="240" w:lineRule="auto"/>
              <w:ind w:firstLine="0"/>
              <w:rPr>
                <w:b/>
                <w:i/>
                <w:sz w:val="22"/>
                <w:szCs w:val="22"/>
              </w:rPr>
            </w:pPr>
            <w:r w:rsidRPr="007F2BA7">
              <w:rPr>
                <w:b/>
                <w:i/>
                <w:sz w:val="22"/>
                <w:szCs w:val="22"/>
              </w:rPr>
              <w:t>(Sở Tài nguyên và Môi trường tỉnh Bình Định)</w:t>
            </w:r>
          </w:p>
          <w:p w14:paraId="1550CB1F" w14:textId="563B5AB1" w:rsidR="00471C36" w:rsidRPr="007F2BA7" w:rsidRDefault="00471C36" w:rsidP="00404448">
            <w:pPr>
              <w:spacing w:line="240" w:lineRule="auto"/>
              <w:ind w:firstLine="0"/>
              <w:rPr>
                <w:sz w:val="22"/>
                <w:szCs w:val="22"/>
              </w:rPr>
            </w:pPr>
          </w:p>
        </w:tc>
        <w:tc>
          <w:tcPr>
            <w:tcW w:w="4332" w:type="dxa"/>
            <w:shd w:val="clear" w:color="auto" w:fill="FFFFFF" w:themeFill="background1"/>
          </w:tcPr>
          <w:p w14:paraId="578D2EBD" w14:textId="16BFCA3B" w:rsidR="00471C36" w:rsidRPr="007F2BA7" w:rsidRDefault="004245C9" w:rsidP="00404448">
            <w:pPr>
              <w:widowControl w:val="0"/>
              <w:autoSpaceDE w:val="0"/>
              <w:autoSpaceDN w:val="0"/>
              <w:adjustRightInd w:val="0"/>
              <w:spacing w:line="240" w:lineRule="auto"/>
              <w:ind w:firstLine="0"/>
              <w:outlineLvl w:val="1"/>
              <w:rPr>
                <w:spacing w:val="-10"/>
                <w:sz w:val="22"/>
                <w:szCs w:val="22"/>
              </w:rPr>
            </w:pPr>
            <w:r w:rsidRPr="007F2BA7">
              <w:rPr>
                <w:spacing w:val="-10"/>
                <w:sz w:val="22"/>
                <w:szCs w:val="22"/>
              </w:rPr>
              <w:t xml:space="preserve">Về vấn đề này, cơ quan soạn thảo xin được tiếp thu và chỉnh lý dự thảo Nghị định đảm bảo sự phù hợp.  </w:t>
            </w:r>
          </w:p>
        </w:tc>
      </w:tr>
      <w:tr w:rsidR="007F2BA7" w:rsidRPr="007F2BA7" w14:paraId="14710E29" w14:textId="49B1D56E" w:rsidTr="008D721C">
        <w:tc>
          <w:tcPr>
            <w:tcW w:w="5614" w:type="dxa"/>
            <w:shd w:val="clear" w:color="auto" w:fill="FFFFFF" w:themeFill="background1"/>
          </w:tcPr>
          <w:p w14:paraId="5F6A84AF" w14:textId="77777777" w:rsidR="00FC2566" w:rsidRPr="007F2BA7" w:rsidRDefault="00FC2566" w:rsidP="00404448">
            <w:pPr>
              <w:widowControl w:val="0"/>
              <w:autoSpaceDE w:val="0"/>
              <w:autoSpaceDN w:val="0"/>
              <w:adjustRightInd w:val="0"/>
              <w:spacing w:line="240" w:lineRule="auto"/>
              <w:ind w:firstLine="0"/>
              <w:outlineLvl w:val="2"/>
              <w:rPr>
                <w:sz w:val="22"/>
                <w:szCs w:val="22"/>
              </w:rPr>
            </w:pPr>
            <w:r w:rsidRPr="007F2BA7">
              <w:rPr>
                <w:sz w:val="22"/>
                <w:szCs w:val="22"/>
              </w:rPr>
              <w:t>1. Căn cứ các điều kiện, tiêu chí quy định tại điểm a và điểm b khoản 1 Điều 3, khoản 1 Điều 4 Nghị quyết thí điểm, cơ quan có chức năng quản lý đất đai cấp tỉnh chủ trì, phối hợp với cơ quan có chức năng quản lý về nhà ở, thị trường bất động sản và các cơ quan có liên quan rà soát, tổng hợp Danh mục khu đất dự kiến thực hiện dự án thí điểm trên địa bàn, lập hồ sơ báo cáo Ủy ban nhân dân cấp tỉnh. Hồ sơ gồm:</w:t>
            </w:r>
          </w:p>
        </w:tc>
        <w:tc>
          <w:tcPr>
            <w:tcW w:w="4332" w:type="dxa"/>
            <w:shd w:val="clear" w:color="auto" w:fill="FFFFFF" w:themeFill="background1"/>
          </w:tcPr>
          <w:p w14:paraId="1658AEBB" w14:textId="7ADFBF50" w:rsidR="00FC2566" w:rsidRPr="007F2BA7" w:rsidRDefault="00435906" w:rsidP="00404448">
            <w:pPr>
              <w:widowControl w:val="0"/>
              <w:autoSpaceDE w:val="0"/>
              <w:autoSpaceDN w:val="0"/>
              <w:adjustRightInd w:val="0"/>
              <w:spacing w:line="240" w:lineRule="auto"/>
              <w:ind w:firstLine="0"/>
              <w:outlineLvl w:val="2"/>
              <w:rPr>
                <w:sz w:val="22"/>
                <w:szCs w:val="22"/>
              </w:rPr>
            </w:pPr>
            <w:r w:rsidRPr="007F2BA7">
              <w:rPr>
                <w:sz w:val="22"/>
                <w:szCs w:val="22"/>
              </w:rPr>
              <w:t xml:space="preserve">Để có căn cứ xác định thành phần hồ sơ khi cơ quan quản lý đất đai cấp tỉnh báo cáo Ủy ban nhân dân tỉnh về danh mục các khu đất dự kiến thực hiện dự án thí điểm, đề nghị cần bổ sung vào dự thảo Nghị định quy định cụ thể các tài liệu chứng minh về điều kiện và tiêu chí có liên quan đến khu đất tại thời điểm báo cáo Ủy ban nhân dân tỉnh trình Hội đồng nhân dân tỉnh </w:t>
            </w:r>
            <w:r w:rsidRPr="007F2BA7">
              <w:rPr>
                <w:sz w:val="22"/>
                <w:szCs w:val="22"/>
              </w:rPr>
              <w:lastRenderedPageBreak/>
              <w:t>thông qua để</w:t>
            </w:r>
            <w:r w:rsidR="003E59B6" w:rsidRPr="007F2BA7">
              <w:rPr>
                <w:sz w:val="22"/>
                <w:szCs w:val="22"/>
              </w:rPr>
              <w:t xml:space="preserve"> </w:t>
            </w:r>
            <w:r w:rsidRPr="007F2BA7">
              <w:rPr>
                <w:sz w:val="22"/>
                <w:szCs w:val="22"/>
              </w:rPr>
              <w:t>thống nhất thực hiện.</w:t>
            </w:r>
          </w:p>
          <w:p w14:paraId="51F2452A" w14:textId="77777777" w:rsidR="00435906" w:rsidRPr="007F2BA7" w:rsidRDefault="00435906" w:rsidP="00404448">
            <w:pPr>
              <w:pStyle w:val="ListParagraph"/>
              <w:spacing w:before="0" w:line="240" w:lineRule="auto"/>
              <w:ind w:left="0" w:firstLine="0"/>
              <w:rPr>
                <w:b/>
                <w:bCs/>
                <w:i/>
                <w:sz w:val="22"/>
                <w:szCs w:val="22"/>
              </w:rPr>
            </w:pPr>
            <w:r w:rsidRPr="007F2BA7">
              <w:rPr>
                <w:b/>
                <w:bCs/>
                <w:i/>
                <w:sz w:val="22"/>
                <w:szCs w:val="22"/>
              </w:rPr>
              <w:t>(Sở Tài nguyên và Môi trường tỉnh Yên Bái)</w:t>
            </w:r>
          </w:p>
          <w:p w14:paraId="4FC85153" w14:textId="59C411F8" w:rsidR="000330E7" w:rsidRPr="007F2BA7" w:rsidRDefault="000330E7" w:rsidP="00404448">
            <w:pPr>
              <w:pStyle w:val="ListParagraph"/>
              <w:spacing w:before="0" w:line="240" w:lineRule="auto"/>
              <w:ind w:left="0" w:firstLine="0"/>
              <w:rPr>
                <w:sz w:val="22"/>
                <w:szCs w:val="22"/>
              </w:rPr>
            </w:pPr>
          </w:p>
        </w:tc>
        <w:tc>
          <w:tcPr>
            <w:tcW w:w="4332" w:type="dxa"/>
            <w:shd w:val="clear" w:color="auto" w:fill="FFFFFF" w:themeFill="background1"/>
          </w:tcPr>
          <w:p w14:paraId="4655AC29" w14:textId="235882AA" w:rsidR="00FC2566" w:rsidRPr="007F2BA7" w:rsidRDefault="00BA470E" w:rsidP="00404448">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Về vấn đề này, cơ quan soạn thảo xin được tiếp thu và chỉnh lý vào dự thảo Nghị định </w:t>
            </w:r>
            <w:r w:rsidR="00554993">
              <w:rPr>
                <w:sz w:val="22"/>
                <w:szCs w:val="22"/>
                <w:lang w:val="en-US"/>
              </w:rPr>
              <w:t xml:space="preserve">đảm bảo sự phù hợp. </w:t>
            </w:r>
          </w:p>
        </w:tc>
      </w:tr>
      <w:tr w:rsidR="007F2BA7" w:rsidRPr="007F2BA7" w14:paraId="453B2351" w14:textId="77777777" w:rsidTr="008D721C">
        <w:tc>
          <w:tcPr>
            <w:tcW w:w="5614" w:type="dxa"/>
            <w:shd w:val="clear" w:color="auto" w:fill="FFFFFF" w:themeFill="background1"/>
          </w:tcPr>
          <w:p w14:paraId="2158294B" w14:textId="77777777" w:rsidR="00121B19" w:rsidRPr="007F2BA7" w:rsidRDefault="00121B19"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71181900" w14:textId="43FCF0CC" w:rsidR="00121B19" w:rsidRPr="007F2BA7" w:rsidRDefault="00121B19" w:rsidP="00404448">
            <w:pPr>
              <w:widowControl w:val="0"/>
              <w:autoSpaceDE w:val="0"/>
              <w:autoSpaceDN w:val="0"/>
              <w:adjustRightInd w:val="0"/>
              <w:spacing w:line="240" w:lineRule="auto"/>
              <w:ind w:firstLine="0"/>
              <w:outlineLvl w:val="2"/>
              <w:rPr>
                <w:sz w:val="22"/>
                <w:szCs w:val="22"/>
              </w:rPr>
            </w:pPr>
            <w:r w:rsidRPr="007F2BA7">
              <w:rPr>
                <w:sz w:val="22"/>
                <w:szCs w:val="22"/>
              </w:rPr>
              <w:t>Đề nghị bổ sung điều kiện thực hiện dự án tại khoản 2, khoản 3 Điều 3 Nghị quyết thí điểm, như sau:</w:t>
            </w:r>
          </w:p>
          <w:p w14:paraId="51EFD644" w14:textId="77777777" w:rsidR="00121B19" w:rsidRPr="007F2BA7" w:rsidRDefault="00121B19" w:rsidP="00404448">
            <w:pPr>
              <w:widowControl w:val="0"/>
              <w:autoSpaceDE w:val="0"/>
              <w:autoSpaceDN w:val="0"/>
              <w:adjustRightInd w:val="0"/>
              <w:spacing w:line="240" w:lineRule="auto"/>
              <w:ind w:firstLine="0"/>
              <w:outlineLvl w:val="2"/>
              <w:rPr>
                <w:b/>
                <w:i/>
                <w:sz w:val="22"/>
                <w:szCs w:val="22"/>
              </w:rPr>
            </w:pPr>
            <w:r w:rsidRPr="007F2BA7">
              <w:rPr>
                <w:i/>
                <w:sz w:val="22"/>
                <w:szCs w:val="22"/>
              </w:rPr>
              <w:t>“1. Căn cứ các điều kiện, tiêu chí quy định tại điểm a và điểm b khoản 1</w:t>
            </w:r>
            <w:r w:rsidRPr="007F2BA7">
              <w:rPr>
                <w:b/>
                <w:bCs/>
                <w:i/>
                <w:sz w:val="22"/>
                <w:szCs w:val="22"/>
              </w:rPr>
              <w:t>, khoản 2, khoản 3 Điều 3</w:t>
            </w:r>
            <w:r w:rsidRPr="007F2BA7">
              <w:rPr>
                <w:i/>
                <w:sz w:val="22"/>
                <w:szCs w:val="22"/>
              </w:rPr>
              <w:t xml:space="preserve">, khoản 1 Điều 4 Nghị quyết thí điểm, cơ quan có chức năng quản lý đất đai cấp tỉnh chủ trì, phối hợp với cơ quan có chức năng quản lý về nhà ở, thị trường bất động sản và các cơ quan có liên quan rà soát, tống hợp Danh mục khu đất dự kiến thực hiện dự án thí điểm trên địa bàn, lập hồ sơ báo cáo Ủy ban nhân dân cấp tỉnh. Hồ sơ gồm: ... ". </w:t>
            </w:r>
            <w:r w:rsidRPr="007F2BA7">
              <w:rPr>
                <w:b/>
                <w:i/>
                <w:sz w:val="22"/>
                <w:szCs w:val="22"/>
              </w:rPr>
              <w:t>(UBND tỉnh Trà Vinh)</w:t>
            </w:r>
          </w:p>
          <w:p w14:paraId="4E34D905" w14:textId="41616F18" w:rsidR="000330E7" w:rsidRPr="007F2BA7" w:rsidRDefault="000330E7" w:rsidP="00404448">
            <w:pPr>
              <w:widowControl w:val="0"/>
              <w:autoSpaceDE w:val="0"/>
              <w:autoSpaceDN w:val="0"/>
              <w:adjustRightInd w:val="0"/>
              <w:spacing w:line="240" w:lineRule="auto"/>
              <w:ind w:firstLine="0"/>
              <w:outlineLvl w:val="2"/>
              <w:rPr>
                <w:i/>
                <w:sz w:val="22"/>
                <w:szCs w:val="22"/>
              </w:rPr>
            </w:pPr>
          </w:p>
        </w:tc>
        <w:tc>
          <w:tcPr>
            <w:tcW w:w="4332" w:type="dxa"/>
            <w:shd w:val="clear" w:color="auto" w:fill="FFFFFF" w:themeFill="background1"/>
          </w:tcPr>
          <w:p w14:paraId="5C766630" w14:textId="3DFF8215" w:rsidR="00121B19" w:rsidRPr="007F2BA7" w:rsidRDefault="00D12652" w:rsidP="00404448">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báo cáo như sau: </w:t>
            </w:r>
            <w:r w:rsidR="007A5F2A" w:rsidRPr="007F2BA7">
              <w:rPr>
                <w:sz w:val="22"/>
                <w:szCs w:val="22"/>
              </w:rPr>
              <w:t xml:space="preserve">tại giai </w:t>
            </w:r>
            <w:r w:rsidR="001D39D7" w:rsidRPr="007F2BA7">
              <w:rPr>
                <w:sz w:val="22"/>
                <w:szCs w:val="22"/>
              </w:rPr>
              <w:t xml:space="preserve">đoạn </w:t>
            </w:r>
            <w:r w:rsidR="007A5F2A" w:rsidRPr="007F2BA7">
              <w:rPr>
                <w:sz w:val="22"/>
                <w:szCs w:val="22"/>
              </w:rPr>
              <w:t>này mới chỉ là bước lập danh mục các khu đất đảm bảo phù hợp với quy hoạch</w:t>
            </w:r>
            <w:r w:rsidR="00043B92" w:rsidRPr="007F2BA7">
              <w:rPr>
                <w:sz w:val="22"/>
                <w:szCs w:val="22"/>
              </w:rPr>
              <w:t xml:space="preserve">, chưa đến đoạn xem xét đầy đủ các điều kiện để cho phép thực hiện dự án thí điểm. Do đó nếu yêu cầu cơ quan quản lý đất đai căn cứ đầy đủ các điều kiện để lập danh mục sẽ không đáp ứng được tiến độ và </w:t>
            </w:r>
            <w:r w:rsidR="00FD5780" w:rsidRPr="007F2BA7">
              <w:rPr>
                <w:sz w:val="22"/>
                <w:szCs w:val="22"/>
              </w:rPr>
              <w:t xml:space="preserve">sẽ phải xem xét xét duyệt đối với từng khu đất, dự án. </w:t>
            </w:r>
          </w:p>
        </w:tc>
      </w:tr>
      <w:tr w:rsidR="007F2BA7" w:rsidRPr="007F2BA7" w14:paraId="368A8426" w14:textId="77777777" w:rsidTr="008D721C">
        <w:tc>
          <w:tcPr>
            <w:tcW w:w="5614" w:type="dxa"/>
            <w:shd w:val="clear" w:color="auto" w:fill="FFFFFF" w:themeFill="background1"/>
          </w:tcPr>
          <w:p w14:paraId="7BF750E4" w14:textId="77777777" w:rsidR="008659BB" w:rsidRPr="007F2BA7" w:rsidRDefault="008659BB"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08BEA294" w14:textId="4C1578C4" w:rsidR="008659BB" w:rsidRPr="007F2BA7" w:rsidRDefault="008659BB" w:rsidP="00404448">
            <w:pPr>
              <w:pStyle w:val="ListParagraph"/>
              <w:spacing w:before="0" w:line="240" w:lineRule="auto"/>
              <w:ind w:left="0" w:firstLine="0"/>
              <w:rPr>
                <w:b/>
                <w:bCs/>
                <w:i/>
                <w:sz w:val="22"/>
                <w:szCs w:val="22"/>
              </w:rPr>
            </w:pPr>
            <w:r w:rsidRPr="007F2BA7">
              <w:rPr>
                <w:sz w:val="22"/>
                <w:szCs w:val="22"/>
              </w:rPr>
              <w:t xml:space="preserve">Đề nghị sửa thành: </w:t>
            </w:r>
            <w:r w:rsidRPr="007F2BA7">
              <w:rPr>
                <w:i/>
                <w:sz w:val="22"/>
                <w:szCs w:val="22"/>
              </w:rPr>
              <w:t xml:space="preserve">“1.Căn cứ các điều kiện, tiêu chí quy định tại điểm a và điểm b khoản 1 Điều 3, khoản 1 Điều 4 Nghị quyết thí điểm, Ủy Ban nhân dân cấp tỉnh chỉ đạo </w:t>
            </w:r>
            <w:r w:rsidRPr="007F2BA7">
              <w:rPr>
                <w:b/>
                <w:bCs/>
                <w:i/>
                <w:sz w:val="22"/>
                <w:szCs w:val="22"/>
              </w:rPr>
              <w:t>cơ quan quản lý về nhà ở phối hợp với UBND cấp huyện</w:t>
            </w:r>
            <w:r w:rsidRPr="007F2BA7">
              <w:rPr>
                <w:i/>
                <w:sz w:val="22"/>
                <w:szCs w:val="22"/>
              </w:rPr>
              <w:t xml:space="preserve">, và các cơ quan có liên quan rà soát, tổng hợp Danh mục khu đất dự kiến thực hiện dự án thí điểm trên địa bàn, lập hồ sơ báo cáo Ủy ban nhân dân cấp tỉnh ... ". </w:t>
            </w:r>
            <w:r w:rsidRPr="007F2BA7">
              <w:rPr>
                <w:b/>
                <w:bCs/>
                <w:i/>
                <w:sz w:val="22"/>
                <w:szCs w:val="22"/>
              </w:rPr>
              <w:t>(Sở Tài nguyên và Môi trường tỉnh Bạc Liêu)</w:t>
            </w:r>
          </w:p>
          <w:p w14:paraId="59E736D5" w14:textId="10429AF3" w:rsidR="008659BB" w:rsidRPr="007F2BA7" w:rsidRDefault="008659BB"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162F7AE6" w14:textId="0E2E3F51" w:rsidR="008659BB" w:rsidRPr="007F2BA7" w:rsidRDefault="00B60311" w:rsidP="00404448">
            <w:pPr>
              <w:widowControl w:val="0"/>
              <w:autoSpaceDE w:val="0"/>
              <w:autoSpaceDN w:val="0"/>
              <w:adjustRightInd w:val="0"/>
              <w:spacing w:line="240" w:lineRule="auto"/>
              <w:ind w:firstLine="0"/>
              <w:outlineLvl w:val="2"/>
              <w:rPr>
                <w:sz w:val="22"/>
                <w:szCs w:val="22"/>
              </w:rPr>
            </w:pPr>
            <w:r w:rsidRPr="007F2BA7">
              <w:rPr>
                <w:sz w:val="22"/>
                <w:szCs w:val="22"/>
              </w:rPr>
              <w:t>Về vấn đề này, cơ quan soạn thảo xin được báo cáo như sau: việc trình Danh mục khu đất dự kiến thực hiện dự án thí điểm</w:t>
            </w:r>
            <w:r w:rsidR="00D15A21" w:rsidRPr="007F2BA7">
              <w:rPr>
                <w:sz w:val="22"/>
                <w:szCs w:val="22"/>
              </w:rPr>
              <w:t xml:space="preserve"> đồng thời gắn </w:t>
            </w:r>
            <w:r w:rsidRPr="007F2BA7">
              <w:rPr>
                <w:sz w:val="22"/>
                <w:szCs w:val="22"/>
              </w:rPr>
              <w:t xml:space="preserve">với việc trình danh mục thu hồi đất </w:t>
            </w:r>
            <w:r w:rsidR="00D15A21" w:rsidRPr="007F2BA7">
              <w:rPr>
                <w:sz w:val="22"/>
                <w:szCs w:val="22"/>
              </w:rPr>
              <w:t>(khoản 2 Điều 4 Nghị quyết thí điểm)</w:t>
            </w:r>
            <w:r w:rsidR="008C4C71" w:rsidRPr="007F2BA7">
              <w:rPr>
                <w:sz w:val="22"/>
                <w:szCs w:val="22"/>
              </w:rPr>
              <w:t xml:space="preserve"> do đó giao cơ quan có chức năng quản lý đất đai chủ trì thực hiện để đảm bảo phù hợp với khoản 5 Điều 72 Luật Đất đai năm 2024 và </w:t>
            </w:r>
            <w:r w:rsidR="002F22B4" w:rsidRPr="007F2BA7">
              <w:rPr>
                <w:sz w:val="22"/>
                <w:szCs w:val="22"/>
              </w:rPr>
              <w:t>khoản 2 Điều 4 Nghị quyết thí điểm.</w:t>
            </w:r>
          </w:p>
        </w:tc>
      </w:tr>
      <w:tr w:rsidR="007F2BA7" w:rsidRPr="007F2BA7" w14:paraId="49681262" w14:textId="77777777" w:rsidTr="008D721C">
        <w:tc>
          <w:tcPr>
            <w:tcW w:w="5614" w:type="dxa"/>
            <w:shd w:val="clear" w:color="auto" w:fill="FFFFFF" w:themeFill="background1"/>
          </w:tcPr>
          <w:p w14:paraId="34CD77A4" w14:textId="77777777" w:rsidR="00D72AAA" w:rsidRPr="007F2BA7" w:rsidRDefault="00D72AAA"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7E4E0809" w14:textId="1DA1B5CA" w:rsidR="00D72AAA" w:rsidRPr="007F2BA7" w:rsidRDefault="00D72AAA" w:rsidP="00404448">
            <w:pPr>
              <w:spacing w:line="240" w:lineRule="auto"/>
              <w:ind w:firstLine="0"/>
              <w:rPr>
                <w:b/>
                <w:i/>
                <w:sz w:val="22"/>
                <w:szCs w:val="22"/>
              </w:rPr>
            </w:pPr>
            <w:r w:rsidRPr="007F2BA7">
              <w:rPr>
                <w:sz w:val="22"/>
                <w:szCs w:val="22"/>
              </w:rPr>
              <w:t xml:space="preserve">Nên giao Ủy ban nhân dân cấp tỉnh và cơ quan này được chủ động giao nhiệm vụ cho các cơ quan chuyên môn thuộc thẩm quyền quản lý. </w:t>
            </w:r>
            <w:r w:rsidRPr="007F2BA7">
              <w:rPr>
                <w:b/>
                <w:i/>
                <w:sz w:val="22"/>
                <w:szCs w:val="22"/>
              </w:rPr>
              <w:t>(Bộ Giao thông vận tải)</w:t>
            </w:r>
          </w:p>
          <w:p w14:paraId="4973A139" w14:textId="6B6AE131" w:rsidR="00D72AAA" w:rsidRPr="007F2BA7" w:rsidRDefault="00D72AAA" w:rsidP="00404448">
            <w:pPr>
              <w:spacing w:line="240" w:lineRule="auto"/>
              <w:ind w:firstLine="0"/>
              <w:rPr>
                <w:sz w:val="22"/>
                <w:szCs w:val="22"/>
              </w:rPr>
            </w:pPr>
          </w:p>
        </w:tc>
        <w:tc>
          <w:tcPr>
            <w:tcW w:w="4332" w:type="dxa"/>
            <w:shd w:val="clear" w:color="auto" w:fill="FFFFFF" w:themeFill="background1"/>
          </w:tcPr>
          <w:p w14:paraId="73FCEEF5" w14:textId="1F3FB82E" w:rsidR="00D72AAA" w:rsidRPr="009F588C" w:rsidRDefault="008D721C" w:rsidP="00404448">
            <w:pPr>
              <w:widowControl w:val="0"/>
              <w:autoSpaceDE w:val="0"/>
              <w:autoSpaceDN w:val="0"/>
              <w:adjustRightInd w:val="0"/>
              <w:spacing w:line="240" w:lineRule="auto"/>
              <w:ind w:firstLine="0"/>
              <w:outlineLvl w:val="2"/>
              <w:rPr>
                <w:sz w:val="22"/>
                <w:szCs w:val="22"/>
                <w:lang w:val="en-US"/>
              </w:rPr>
            </w:pPr>
            <w:r w:rsidRPr="007F2BA7">
              <w:rPr>
                <w:sz w:val="22"/>
                <w:szCs w:val="22"/>
              </w:rPr>
              <w:t xml:space="preserve">Về vấn đề này, cơ quan soạn thảo xin được báo cáo như sau: </w:t>
            </w:r>
            <w:r w:rsidR="009E3816" w:rsidRPr="007F2BA7">
              <w:rPr>
                <w:sz w:val="22"/>
                <w:szCs w:val="22"/>
              </w:rPr>
              <w:t xml:space="preserve">để cải cách thủ tục hành chính khi xây dựng danh mục, dự thảo Nghị định quy định theo hướng để cơ quan quản lý đất đai chủ trì, phối hợp với các cơ quan có liên quan. </w:t>
            </w:r>
          </w:p>
        </w:tc>
      </w:tr>
      <w:tr w:rsidR="007F2BA7" w:rsidRPr="007F2BA7" w14:paraId="503A64B0" w14:textId="77777777" w:rsidTr="008D721C">
        <w:tc>
          <w:tcPr>
            <w:tcW w:w="5614" w:type="dxa"/>
            <w:shd w:val="clear" w:color="auto" w:fill="FFFFFF" w:themeFill="background1"/>
          </w:tcPr>
          <w:p w14:paraId="2E4DD0D9" w14:textId="77777777" w:rsidR="00356FE3" w:rsidRPr="007F2BA7" w:rsidRDefault="00356FE3"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2385DEA2" w14:textId="57F2511C" w:rsidR="00356FE3" w:rsidRPr="007F2BA7" w:rsidRDefault="00356FE3" w:rsidP="00404448">
            <w:pPr>
              <w:spacing w:line="240" w:lineRule="auto"/>
              <w:ind w:firstLine="0"/>
              <w:rPr>
                <w:b/>
                <w:i/>
                <w:sz w:val="22"/>
                <w:szCs w:val="22"/>
              </w:rPr>
            </w:pPr>
            <w:r w:rsidRPr="007F2BA7">
              <w:rPr>
                <w:sz w:val="22"/>
                <w:szCs w:val="22"/>
              </w:rPr>
              <w:t>Đề nghị bổ sung quy định UBND cấp huyện, các tổ chức kinh doanh bất động sản có nhu cầu thực hiện dự án thí điểm có văn bản đề xuất gửi UBND cấp tỉnh.</w:t>
            </w:r>
            <w:r w:rsidRPr="007F2BA7">
              <w:rPr>
                <w:b/>
                <w:i/>
                <w:sz w:val="22"/>
                <w:szCs w:val="22"/>
              </w:rPr>
              <w:t xml:space="preserve"> (UBND tỉnh Thanh </w:t>
            </w:r>
            <w:r w:rsidR="00561AA5" w:rsidRPr="007F2BA7">
              <w:rPr>
                <w:b/>
                <w:i/>
                <w:sz w:val="22"/>
                <w:szCs w:val="22"/>
              </w:rPr>
              <w:t>Hóa</w:t>
            </w:r>
            <w:r w:rsidRPr="007F2BA7">
              <w:rPr>
                <w:b/>
                <w:i/>
                <w:sz w:val="22"/>
                <w:szCs w:val="22"/>
              </w:rPr>
              <w:t>)</w:t>
            </w:r>
          </w:p>
          <w:p w14:paraId="7A51D6D7" w14:textId="5D19029B" w:rsidR="00356FE3" w:rsidRPr="007F2BA7" w:rsidRDefault="00356FE3" w:rsidP="00404448">
            <w:pPr>
              <w:spacing w:line="240" w:lineRule="auto"/>
              <w:ind w:firstLine="0"/>
              <w:rPr>
                <w:sz w:val="22"/>
                <w:szCs w:val="22"/>
              </w:rPr>
            </w:pPr>
          </w:p>
        </w:tc>
        <w:tc>
          <w:tcPr>
            <w:tcW w:w="4332" w:type="dxa"/>
            <w:shd w:val="clear" w:color="auto" w:fill="FFFFFF" w:themeFill="background1"/>
          </w:tcPr>
          <w:p w14:paraId="5E23D044" w14:textId="77777777" w:rsidR="00356FE3" w:rsidRPr="007F2BA7" w:rsidRDefault="0076493A" w:rsidP="00404448">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báo cáo như sau: </w:t>
            </w:r>
          </w:p>
          <w:p w14:paraId="30ABF748" w14:textId="39ADAA45" w:rsidR="0076493A" w:rsidRPr="007F2BA7" w:rsidRDefault="00A66709" w:rsidP="00404448">
            <w:pPr>
              <w:widowControl w:val="0"/>
              <w:autoSpaceDE w:val="0"/>
              <w:autoSpaceDN w:val="0"/>
              <w:adjustRightInd w:val="0"/>
              <w:spacing w:line="240" w:lineRule="auto"/>
              <w:ind w:firstLine="0"/>
              <w:outlineLvl w:val="2"/>
              <w:rPr>
                <w:sz w:val="22"/>
                <w:szCs w:val="22"/>
              </w:rPr>
            </w:pPr>
            <w:r w:rsidRPr="007F2BA7">
              <w:rPr>
                <w:sz w:val="22"/>
                <w:szCs w:val="22"/>
              </w:rPr>
              <w:t>Để cải cách thủ tục hành chính trong quá trình lập danh mục dự án thí điểm và hạn chế tình trạng doanh nghiệp phải nộp hồ sơ, xét duyệt thẩm định, dự thảo Nghị định thiết kế theo hướng cơ quan có chức năng quản lý đất đai trên cơ sở quy hoạch sử dụng đất, quy hoạch đô thị và các tài liệu có liên quan chủ động xây dựng</w:t>
            </w:r>
            <w:r w:rsidR="0058022F" w:rsidRPr="007F2BA7">
              <w:rPr>
                <w:sz w:val="22"/>
                <w:szCs w:val="22"/>
              </w:rPr>
              <w:t xml:space="preserve"> Danh mục khu đất thực hiện dự án thí điểm. </w:t>
            </w:r>
          </w:p>
        </w:tc>
      </w:tr>
      <w:tr w:rsidR="007F2BA7" w:rsidRPr="007F2BA7" w14:paraId="03EAB932" w14:textId="77777777" w:rsidTr="00404448">
        <w:tc>
          <w:tcPr>
            <w:tcW w:w="5614" w:type="dxa"/>
            <w:shd w:val="clear" w:color="auto" w:fill="FFFFFF" w:themeFill="background1"/>
          </w:tcPr>
          <w:p w14:paraId="628B735E" w14:textId="77777777" w:rsidR="001671A0" w:rsidRPr="007F2BA7" w:rsidRDefault="001671A0"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3D35B12A" w14:textId="21BB508E" w:rsidR="001671A0" w:rsidRPr="007F2BA7" w:rsidRDefault="00690474" w:rsidP="00404448">
            <w:pPr>
              <w:spacing w:line="240" w:lineRule="auto"/>
              <w:ind w:firstLine="0"/>
              <w:rPr>
                <w:sz w:val="22"/>
                <w:szCs w:val="22"/>
              </w:rPr>
            </w:pPr>
            <w:r w:rsidRPr="007F2BA7">
              <w:rPr>
                <w:sz w:val="22"/>
                <w:szCs w:val="22"/>
              </w:rPr>
              <w:t>K</w:t>
            </w:r>
            <w:r w:rsidR="001671A0" w:rsidRPr="007F2BA7">
              <w:rPr>
                <w:sz w:val="22"/>
                <w:szCs w:val="22"/>
              </w:rPr>
              <w:t>hu đất dự kiến đưa vào danh mục đáp ứng điều kiện theo điểm 1 khoản 1 Điều 3 Nghị quyết thí điểm (phạm vi khu đất, thửa đất thực hiện dự án phù hợp với quy hoạch sử dụng đất cấp huyện hoặc quy hoạch xây dựng, quy hoạch đô thị). Việc đưa danh mục khu đất, thửa đất chỉ phù hợp với quy hoạch sử dụng đất cấp huyện mà không phù hợp với quy hoạch xây dựng sẽ dẫn đến khi triển khai thủ tục xây dựng gặp vướng mắc như thủ tục cấp giấy phép xây dựng (về điều kiện cấp giấy phép xây dựng đối với công trình trong đô thị là phù hợp với quy hoạch chi tiết xây dựng đã được cơ quan nhà nước có thẩm quyền phê duyệt theo quy định tại khoản 1 Điều 91 Luật Xây dựng 2014 được sửa đổi, bổ sung theo quy định tại điểm a khoản 1 Điều 39 của Luật Kiến trúc số 40/2019/QH14).</w:t>
            </w:r>
          </w:p>
          <w:p w14:paraId="1C62E915" w14:textId="5B00EF28" w:rsidR="001671A0" w:rsidRPr="007F2BA7" w:rsidRDefault="001671A0" w:rsidP="00404448">
            <w:pPr>
              <w:spacing w:line="240" w:lineRule="auto"/>
              <w:ind w:firstLine="0"/>
              <w:rPr>
                <w:b/>
                <w:i/>
                <w:sz w:val="22"/>
                <w:szCs w:val="22"/>
              </w:rPr>
            </w:pPr>
            <w:r w:rsidRPr="007F2BA7">
              <w:rPr>
                <w:sz w:val="22"/>
                <w:szCs w:val="22"/>
              </w:rPr>
              <w:t xml:space="preserve">Vì vậy, tại khoản này, đề nghị Bộ Tài nguyên và Môi trường xem xét nghiên cứu quy định cụ thể hơn tại dự thảo Nghị định để các địa phương khi triển khai không gặp vướng mắc, khó khăn. </w:t>
            </w:r>
            <w:r w:rsidRPr="007F2BA7">
              <w:rPr>
                <w:b/>
                <w:i/>
                <w:sz w:val="22"/>
                <w:szCs w:val="22"/>
              </w:rPr>
              <w:t xml:space="preserve">(UBND tỉnh Khánh </w:t>
            </w:r>
            <w:r w:rsidR="00561AA5" w:rsidRPr="007F2BA7">
              <w:rPr>
                <w:b/>
                <w:i/>
                <w:sz w:val="22"/>
                <w:szCs w:val="22"/>
              </w:rPr>
              <w:t>Hòa</w:t>
            </w:r>
            <w:r w:rsidRPr="007F2BA7">
              <w:rPr>
                <w:b/>
                <w:i/>
                <w:sz w:val="22"/>
                <w:szCs w:val="22"/>
              </w:rPr>
              <w:t>)</w:t>
            </w:r>
          </w:p>
          <w:p w14:paraId="1AD5BC03" w14:textId="14E7D1A8" w:rsidR="001671A0" w:rsidRPr="007F2BA7" w:rsidRDefault="001671A0" w:rsidP="00404448">
            <w:pPr>
              <w:spacing w:line="240" w:lineRule="auto"/>
              <w:ind w:firstLine="0"/>
              <w:rPr>
                <w:sz w:val="22"/>
                <w:szCs w:val="22"/>
              </w:rPr>
            </w:pPr>
          </w:p>
        </w:tc>
        <w:tc>
          <w:tcPr>
            <w:tcW w:w="4332" w:type="dxa"/>
            <w:shd w:val="clear" w:color="auto" w:fill="FFFFFF" w:themeFill="background1"/>
          </w:tcPr>
          <w:p w14:paraId="0257A80C" w14:textId="77777777" w:rsidR="001671A0" w:rsidRPr="007F2BA7" w:rsidRDefault="004F6967" w:rsidP="00404448">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báo cáo như sau: </w:t>
            </w:r>
          </w:p>
          <w:p w14:paraId="149A70EC" w14:textId="6A898790" w:rsidR="004F6967" w:rsidRPr="007F2BA7" w:rsidRDefault="004F6967" w:rsidP="00404448">
            <w:pPr>
              <w:widowControl w:val="0"/>
              <w:autoSpaceDE w:val="0"/>
              <w:autoSpaceDN w:val="0"/>
              <w:adjustRightInd w:val="0"/>
              <w:spacing w:line="240" w:lineRule="auto"/>
              <w:ind w:firstLine="0"/>
              <w:outlineLvl w:val="2"/>
              <w:rPr>
                <w:sz w:val="22"/>
                <w:szCs w:val="22"/>
              </w:rPr>
            </w:pPr>
            <w:r w:rsidRPr="007F2BA7">
              <w:rPr>
                <w:sz w:val="22"/>
                <w:szCs w:val="22"/>
              </w:rPr>
              <w:t>Tại khoản này quy định chi tiết hướng dẫn cơ quan có thẩm quyền tại địa phương chỉ căn cứ</w:t>
            </w:r>
            <w:r w:rsidR="0032138A" w:rsidRPr="007F2BA7">
              <w:rPr>
                <w:sz w:val="22"/>
                <w:szCs w:val="22"/>
              </w:rPr>
              <w:t xml:space="preserve">các điều kiện, tiêu chí quy định tại điểm a và điểm b khoản 1 Điều 3, khoản 1 Điều 4 Nghị quyết thí điểm mà không căn cứ vào toàn bộ Điều 3 của Nghị quyết thí điểm do tại giai đoạn này </w:t>
            </w:r>
            <w:r w:rsidR="00134F1A" w:rsidRPr="007F2BA7">
              <w:rPr>
                <w:sz w:val="22"/>
                <w:szCs w:val="22"/>
              </w:rPr>
              <w:t>có nhiều điều kiện nhà đầu tư chưa thể đáp ứng mà phải xem xét ở giai đoạn sau như việc chấp thuận chủ trương đầu tư….</w:t>
            </w:r>
            <w:r w:rsidRPr="007F2BA7">
              <w:rPr>
                <w:sz w:val="22"/>
                <w:szCs w:val="22"/>
              </w:rPr>
              <w:t xml:space="preserve"> </w:t>
            </w:r>
          </w:p>
        </w:tc>
      </w:tr>
      <w:tr w:rsidR="007F2BA7" w:rsidRPr="007F2BA7" w14:paraId="7C3B08B6" w14:textId="77777777" w:rsidTr="00404448">
        <w:tc>
          <w:tcPr>
            <w:tcW w:w="5614" w:type="dxa"/>
            <w:shd w:val="clear" w:color="auto" w:fill="FFFFFF" w:themeFill="background1"/>
          </w:tcPr>
          <w:p w14:paraId="5E010B49" w14:textId="77777777" w:rsidR="003A5372" w:rsidRPr="007F2BA7" w:rsidRDefault="003A5372"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5F42B30B" w14:textId="17E5FA9E" w:rsidR="003A5372" w:rsidRPr="009F588C" w:rsidRDefault="003A5372" w:rsidP="00404448">
            <w:pPr>
              <w:spacing w:line="240" w:lineRule="auto"/>
              <w:ind w:firstLine="0"/>
              <w:rPr>
                <w:color w:val="3333FF"/>
                <w:sz w:val="22"/>
                <w:szCs w:val="22"/>
              </w:rPr>
            </w:pPr>
            <w:r w:rsidRPr="009F588C">
              <w:rPr>
                <w:color w:val="3333FF"/>
                <w:sz w:val="22"/>
                <w:szCs w:val="22"/>
              </w:rPr>
              <w:t>Để đảm bảo thuận lợi trong quá trình triển khai thực hiện, đề nghị đơn vị dự thảo nghiên cứu chỉnh sửa, bổ sung khoản 1 Điều 3 của Dự thảo Nghị định, cụ thể sau điều chỉnh như sau:</w:t>
            </w:r>
          </w:p>
          <w:p w14:paraId="2FCD2F04" w14:textId="1DC0D6E8" w:rsidR="003A5372" w:rsidRPr="009F588C" w:rsidRDefault="003A5372" w:rsidP="00404448">
            <w:pPr>
              <w:spacing w:line="240" w:lineRule="auto"/>
              <w:ind w:firstLine="0"/>
              <w:rPr>
                <w:b/>
                <w:i/>
                <w:color w:val="3333FF"/>
                <w:sz w:val="22"/>
                <w:szCs w:val="22"/>
              </w:rPr>
            </w:pPr>
            <w:r w:rsidRPr="009F588C">
              <w:rPr>
                <w:b/>
                <w:i/>
                <w:color w:val="3333FF"/>
                <w:sz w:val="22"/>
                <w:szCs w:val="22"/>
              </w:rPr>
              <w:t>"Điều 3. Lập, công bố Danh mục khu đất dự kiến thực hiện dự án thí điểm</w:t>
            </w:r>
          </w:p>
          <w:p w14:paraId="0A994AF6" w14:textId="35698153" w:rsidR="003A5372" w:rsidRPr="009F588C" w:rsidRDefault="003A5372" w:rsidP="00404448">
            <w:pPr>
              <w:spacing w:line="240" w:lineRule="auto"/>
              <w:ind w:firstLine="0"/>
              <w:rPr>
                <w:b/>
                <w:i/>
                <w:color w:val="3333FF"/>
                <w:sz w:val="22"/>
                <w:szCs w:val="22"/>
              </w:rPr>
            </w:pPr>
            <w:r w:rsidRPr="009F588C">
              <w:rPr>
                <w:b/>
                <w:i/>
                <w:color w:val="3333FF"/>
                <w:sz w:val="22"/>
                <w:szCs w:val="22"/>
              </w:rPr>
              <w:t xml:space="preserve">1. Căn cứ các điều kiện, tiêu chí quy định tại điểm a và điểm b khoản 1 Điều 3, khoản 1 Điều 4 Nghị quyết thí điểm, Tổ chức kinh doanh bất động sản có </w:t>
            </w:r>
            <w:r w:rsidR="00FA69B5" w:rsidRPr="009F588C">
              <w:rPr>
                <w:b/>
                <w:i/>
                <w:color w:val="3333FF"/>
                <w:sz w:val="22"/>
                <w:szCs w:val="22"/>
              </w:rPr>
              <w:t>thỏa</w:t>
            </w:r>
            <w:r w:rsidRPr="009F588C">
              <w:rPr>
                <w:b/>
                <w:i/>
                <w:color w:val="3333FF"/>
                <w:sz w:val="22"/>
                <w:szCs w:val="22"/>
              </w:rPr>
              <w:t xml:space="preserve"> thuận về nhận quyền sử dụng đất hoặc đang có quyền sử dụng đất đề xuất danh mục dự án thí điểm gửi UBND cấp tỉnh; giao cơ quan có chức năng quản lý về đầu tư cấp tỉnh chủ trì, phối hợp với cơ quan có chức năng về quản lý đất đai, cơ quan có chức năng quản lý về nhà ở, thị trường bất động sản và các cơ quan có liên quan rà soát, tổng hợp Danh mục khu đất dự kiến thực hiện dự án thí điểm trên địa bàn, lập hồ sơ báo cáo Ủy ban nhân dân cấp tỉnh. Hồ sơ gồm :.... "</w:t>
            </w:r>
          </w:p>
          <w:p w14:paraId="35DD77CA" w14:textId="77777777" w:rsidR="003A5372" w:rsidRPr="009F588C" w:rsidRDefault="003A5372" w:rsidP="00404448">
            <w:pPr>
              <w:spacing w:line="240" w:lineRule="auto"/>
              <w:ind w:firstLine="0"/>
              <w:rPr>
                <w:color w:val="3333FF"/>
                <w:sz w:val="22"/>
                <w:szCs w:val="22"/>
              </w:rPr>
            </w:pPr>
            <w:r w:rsidRPr="009F588C">
              <w:rPr>
                <w:color w:val="3333FF"/>
                <w:sz w:val="22"/>
                <w:szCs w:val="22"/>
              </w:rPr>
              <w:t>Lý do:</w:t>
            </w:r>
          </w:p>
          <w:p w14:paraId="31303A42" w14:textId="47B32B4A" w:rsidR="003A5372" w:rsidRPr="009F588C" w:rsidRDefault="003A5372" w:rsidP="00404448">
            <w:pPr>
              <w:spacing w:line="240" w:lineRule="auto"/>
              <w:ind w:firstLine="0"/>
              <w:rPr>
                <w:color w:val="3333FF"/>
                <w:sz w:val="22"/>
                <w:szCs w:val="22"/>
              </w:rPr>
            </w:pPr>
            <w:r w:rsidRPr="009F588C">
              <w:rPr>
                <w:color w:val="3333FF"/>
                <w:sz w:val="22"/>
                <w:szCs w:val="22"/>
              </w:rPr>
              <w:t xml:space="preserve">- Trong Dự thảo Nghị định chưa quy định đơn vị đề xuất danh mục dự án thí điểm, do đó để phù hợp với quy định tại Khoản 1, Điều 1 Nghị quyết số 171/2024/QH15, đề nghị bổ sung đơn vị Tổ chức kinh doanh bất động sản có </w:t>
            </w:r>
            <w:r w:rsidR="00FA69B5" w:rsidRPr="009F588C">
              <w:rPr>
                <w:color w:val="3333FF"/>
                <w:sz w:val="22"/>
                <w:szCs w:val="22"/>
              </w:rPr>
              <w:t>thỏa</w:t>
            </w:r>
            <w:r w:rsidRPr="009F588C">
              <w:rPr>
                <w:color w:val="3333FF"/>
                <w:sz w:val="22"/>
                <w:szCs w:val="22"/>
              </w:rPr>
              <w:t xml:space="preserve"> thuận về nhận quyền sử dụng đất hoặc đang có quyền sử dụng đất đề xuất danh mục dự án thí điểm là phù hợp. </w:t>
            </w:r>
            <w:r w:rsidRPr="009F588C">
              <w:rPr>
                <w:b/>
                <w:i/>
                <w:color w:val="3333FF"/>
                <w:sz w:val="22"/>
                <w:szCs w:val="22"/>
              </w:rPr>
              <w:t>(UBND tỉnh Lào Cai)</w:t>
            </w:r>
          </w:p>
          <w:p w14:paraId="691AE2FB" w14:textId="170EE33C" w:rsidR="003A5372" w:rsidRPr="009F588C" w:rsidRDefault="003A5372" w:rsidP="00404448">
            <w:pPr>
              <w:spacing w:line="240" w:lineRule="auto"/>
              <w:ind w:firstLine="0"/>
              <w:rPr>
                <w:color w:val="3333FF"/>
                <w:sz w:val="22"/>
                <w:szCs w:val="22"/>
              </w:rPr>
            </w:pPr>
          </w:p>
        </w:tc>
        <w:tc>
          <w:tcPr>
            <w:tcW w:w="4332" w:type="dxa"/>
            <w:shd w:val="clear" w:color="auto" w:fill="FFFFFF" w:themeFill="background1"/>
          </w:tcPr>
          <w:p w14:paraId="4782B3DD" w14:textId="77777777" w:rsidR="003A5372" w:rsidRPr="007F2BA7" w:rsidRDefault="003A5372" w:rsidP="00404448">
            <w:pPr>
              <w:widowControl w:val="0"/>
              <w:autoSpaceDE w:val="0"/>
              <w:autoSpaceDN w:val="0"/>
              <w:adjustRightInd w:val="0"/>
              <w:spacing w:line="240" w:lineRule="auto"/>
              <w:ind w:firstLine="0"/>
              <w:outlineLvl w:val="2"/>
              <w:rPr>
                <w:sz w:val="22"/>
                <w:szCs w:val="22"/>
              </w:rPr>
            </w:pPr>
          </w:p>
        </w:tc>
      </w:tr>
      <w:tr w:rsidR="007F2BA7" w:rsidRPr="007F2BA7" w14:paraId="0AB903FC" w14:textId="77777777" w:rsidTr="00404448">
        <w:tc>
          <w:tcPr>
            <w:tcW w:w="5614" w:type="dxa"/>
            <w:shd w:val="clear" w:color="auto" w:fill="FFFFFF" w:themeFill="background1"/>
          </w:tcPr>
          <w:p w14:paraId="0541BC2B" w14:textId="77777777" w:rsidR="00ED124E" w:rsidRPr="007F2BA7" w:rsidRDefault="00ED124E"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57F2F6A9" w14:textId="41EF773B" w:rsidR="00ED124E" w:rsidRPr="007F2BA7" w:rsidRDefault="00ED124E" w:rsidP="00404448">
            <w:pPr>
              <w:spacing w:line="240" w:lineRule="auto"/>
              <w:ind w:firstLine="0"/>
              <w:rPr>
                <w:sz w:val="22"/>
                <w:szCs w:val="22"/>
              </w:rPr>
            </w:pPr>
            <w:r w:rsidRPr="007F2BA7">
              <w:rPr>
                <w:sz w:val="22"/>
                <w:szCs w:val="22"/>
              </w:rPr>
              <w:t xml:space="preserve">Đề nghị chuyển cơ quan chủ trì tổng hợp danh mục dự án thí điểm từ “cơ quan quản lý về đất đai cấp tỉnh” sang “ cơ quan đăng ký về đầu tư </w:t>
            </w:r>
            <w:r w:rsidRPr="007F2BA7">
              <w:rPr>
                <w:sz w:val="22"/>
                <w:szCs w:val="22"/>
              </w:rPr>
              <w:lastRenderedPageBreak/>
              <w:t>cấp tỉnh” để phù hợp và thống nhất với quy định tại Điều 12, Nghị định số</w:t>
            </w:r>
          </w:p>
          <w:p w14:paraId="094B9CCF" w14:textId="77777777" w:rsidR="00ED124E" w:rsidRPr="007F2BA7" w:rsidRDefault="00ED124E" w:rsidP="00404448">
            <w:pPr>
              <w:spacing w:line="240" w:lineRule="auto"/>
              <w:ind w:firstLine="0"/>
              <w:rPr>
                <w:sz w:val="22"/>
                <w:szCs w:val="22"/>
              </w:rPr>
            </w:pPr>
            <w:r w:rsidRPr="007F2BA7">
              <w:rPr>
                <w:sz w:val="22"/>
                <w:szCs w:val="22"/>
              </w:rPr>
              <w:t xml:space="preserve">25/2020/NĐ-CP, được sửa đổi bởi Khoản 5, Điều 108, Nghị định số 31/2021/NĐ-CP ngày 26/3/2021 của Chính phủ quy định chi tiết và hướng dẫn thi hành một số điều của Luật Đầu tư. </w:t>
            </w:r>
            <w:r w:rsidRPr="007F2BA7">
              <w:rPr>
                <w:b/>
                <w:i/>
                <w:sz w:val="22"/>
                <w:szCs w:val="22"/>
              </w:rPr>
              <w:t>(UBND tỉnh Lào Cai)</w:t>
            </w:r>
          </w:p>
          <w:p w14:paraId="45DC8088" w14:textId="5DBE3B64" w:rsidR="00ED124E" w:rsidRPr="007F2BA7" w:rsidRDefault="00ED124E" w:rsidP="00404448">
            <w:pPr>
              <w:spacing w:line="240" w:lineRule="auto"/>
              <w:ind w:firstLine="0"/>
              <w:rPr>
                <w:sz w:val="22"/>
                <w:szCs w:val="22"/>
              </w:rPr>
            </w:pPr>
          </w:p>
        </w:tc>
        <w:tc>
          <w:tcPr>
            <w:tcW w:w="4332" w:type="dxa"/>
            <w:vMerge w:val="restart"/>
            <w:shd w:val="clear" w:color="auto" w:fill="FFFFFF" w:themeFill="background1"/>
          </w:tcPr>
          <w:p w14:paraId="53F3168A" w14:textId="776A7B82" w:rsidR="0072638D" w:rsidRPr="009F588C" w:rsidRDefault="00ED124E" w:rsidP="00404448">
            <w:pPr>
              <w:widowControl w:val="0"/>
              <w:autoSpaceDE w:val="0"/>
              <w:autoSpaceDN w:val="0"/>
              <w:adjustRightInd w:val="0"/>
              <w:spacing w:line="240" w:lineRule="auto"/>
              <w:ind w:firstLine="0"/>
              <w:outlineLvl w:val="2"/>
              <w:rPr>
                <w:sz w:val="22"/>
                <w:szCs w:val="22"/>
                <w:lang w:val="en-US"/>
              </w:rPr>
            </w:pPr>
            <w:r w:rsidRPr="007F2BA7">
              <w:rPr>
                <w:sz w:val="22"/>
                <w:szCs w:val="22"/>
              </w:rPr>
              <w:lastRenderedPageBreak/>
              <w:t xml:space="preserve">Về vấn đề này, cơ quan soạn thảo xin được báo cáo như sau: </w:t>
            </w:r>
            <w:r w:rsidR="0072638D" w:rsidRPr="007F2BA7">
              <w:rPr>
                <w:sz w:val="22"/>
                <w:szCs w:val="22"/>
              </w:rPr>
              <w:t xml:space="preserve">để cải cách thủ tục hành chính khi xây dựng danh mục, dự thảo Nghị định quy </w:t>
            </w:r>
            <w:r w:rsidR="0072638D" w:rsidRPr="007F2BA7">
              <w:rPr>
                <w:sz w:val="22"/>
                <w:szCs w:val="22"/>
              </w:rPr>
              <w:lastRenderedPageBreak/>
              <w:t>định theo hướng để cơ quan quản lý đất đai chủ trì, phối hợp với các cơ quan có liên quan</w:t>
            </w:r>
          </w:p>
          <w:p w14:paraId="2411596E" w14:textId="37945871" w:rsidR="00ED124E" w:rsidRPr="007F2BA7" w:rsidRDefault="00ED124E" w:rsidP="00404448">
            <w:pPr>
              <w:widowControl w:val="0"/>
              <w:autoSpaceDE w:val="0"/>
              <w:autoSpaceDN w:val="0"/>
              <w:adjustRightInd w:val="0"/>
              <w:spacing w:line="240" w:lineRule="auto"/>
              <w:ind w:firstLine="0"/>
              <w:outlineLvl w:val="2"/>
              <w:rPr>
                <w:i/>
                <w:iCs/>
                <w:sz w:val="22"/>
                <w:szCs w:val="22"/>
              </w:rPr>
            </w:pPr>
          </w:p>
          <w:p w14:paraId="6AC45D22" w14:textId="644CC1F9" w:rsidR="00ED124E" w:rsidRPr="007F2BA7" w:rsidRDefault="00ED124E" w:rsidP="00404448">
            <w:pPr>
              <w:widowControl w:val="0"/>
              <w:autoSpaceDE w:val="0"/>
              <w:autoSpaceDN w:val="0"/>
              <w:adjustRightInd w:val="0"/>
              <w:spacing w:line="240" w:lineRule="auto"/>
              <w:ind w:firstLine="0"/>
              <w:outlineLvl w:val="2"/>
              <w:rPr>
                <w:sz w:val="22"/>
                <w:szCs w:val="22"/>
              </w:rPr>
            </w:pPr>
            <w:r w:rsidRPr="007F2BA7">
              <w:rPr>
                <w:sz w:val="22"/>
                <w:szCs w:val="22"/>
              </w:rPr>
              <w:t>Mặt khác việc trình tổng hợp báo cáo Ủy ban nhân dân cấp tỉnh để trình Hội đồng nhân dân cấp tỉnh thông qua Danh mục khu đất thực hiện dự án thí điểm thuộc lĩnh vực đất đai. Do đó, việc giao cơ quan có chức năng quản lý nhà nước về đất đai chủ trì là phù hợp.</w:t>
            </w:r>
          </w:p>
          <w:p w14:paraId="373BC31D" w14:textId="6F4B573D" w:rsidR="00ED124E" w:rsidRPr="007F2BA7" w:rsidRDefault="00ED124E" w:rsidP="00404448">
            <w:pPr>
              <w:widowControl w:val="0"/>
              <w:autoSpaceDE w:val="0"/>
              <w:autoSpaceDN w:val="0"/>
              <w:adjustRightInd w:val="0"/>
              <w:spacing w:line="240" w:lineRule="auto"/>
              <w:ind w:firstLine="0"/>
              <w:outlineLvl w:val="2"/>
              <w:rPr>
                <w:sz w:val="22"/>
                <w:szCs w:val="22"/>
              </w:rPr>
            </w:pPr>
          </w:p>
        </w:tc>
      </w:tr>
      <w:tr w:rsidR="007F2BA7" w:rsidRPr="007F2BA7" w14:paraId="577B491F" w14:textId="77777777" w:rsidTr="00404448">
        <w:tc>
          <w:tcPr>
            <w:tcW w:w="5614" w:type="dxa"/>
            <w:shd w:val="clear" w:color="auto" w:fill="FFFFFF" w:themeFill="background1"/>
          </w:tcPr>
          <w:p w14:paraId="77341B34" w14:textId="77777777" w:rsidR="00ED124E" w:rsidRPr="007F2BA7" w:rsidRDefault="00ED124E"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48EC0FCC" w14:textId="3F90945E" w:rsidR="00ED124E" w:rsidRPr="007F2BA7" w:rsidRDefault="00ED124E" w:rsidP="00404448">
            <w:pPr>
              <w:spacing w:line="240" w:lineRule="auto"/>
              <w:ind w:firstLine="0"/>
              <w:rPr>
                <w:b/>
                <w:i/>
                <w:sz w:val="22"/>
                <w:szCs w:val="22"/>
              </w:rPr>
            </w:pPr>
            <w:r w:rsidRPr="007F2BA7">
              <w:rPr>
                <w:sz w:val="22"/>
                <w:szCs w:val="22"/>
              </w:rPr>
              <w:t xml:space="preserve">Đề nghị xem xét điều chỉnh </w:t>
            </w:r>
            <w:r w:rsidRPr="007F2BA7">
              <w:rPr>
                <w:b/>
                <w:i/>
                <w:sz w:val="22"/>
                <w:szCs w:val="22"/>
              </w:rPr>
              <w:t>cơ quan có chức năng quản lý đất đai cấp tỉnh chủ trì</w:t>
            </w:r>
            <w:r w:rsidRPr="007F2BA7">
              <w:rPr>
                <w:sz w:val="22"/>
                <w:szCs w:val="22"/>
              </w:rPr>
              <w:t xml:space="preserve"> thành </w:t>
            </w:r>
            <w:r w:rsidRPr="007F2BA7">
              <w:rPr>
                <w:b/>
                <w:i/>
                <w:sz w:val="22"/>
                <w:szCs w:val="22"/>
              </w:rPr>
              <w:t>cơ quan có chức năng quản lý về dự án đầu tư chủ trì</w:t>
            </w:r>
            <w:r w:rsidRPr="007F2BA7">
              <w:rPr>
                <w:sz w:val="22"/>
                <w:szCs w:val="22"/>
              </w:rPr>
              <w:t xml:space="preserve"> để thống nhất với việc Công bố danh mục các khụ đất thực hiện đấu thầu lựa chọn nhà đầu tư thực hiện dự án đầu tư có sử dụng đất được Hội đồng nhân dân cấp tỉnh quyết định theo quy định tại Điều 126 của Luật Đất đai, quy định chi tiết tại Điều 57. </w:t>
            </w:r>
            <w:r w:rsidRPr="007F2BA7">
              <w:rPr>
                <w:b/>
                <w:i/>
                <w:sz w:val="22"/>
                <w:szCs w:val="22"/>
              </w:rPr>
              <w:t>(Sở Tài nguyên và Môi trường tỉnh Lâm Đồng)</w:t>
            </w:r>
          </w:p>
          <w:p w14:paraId="2504A2A3" w14:textId="4EBD22C7" w:rsidR="00ED124E" w:rsidRPr="007F2BA7" w:rsidRDefault="00ED124E" w:rsidP="00404448">
            <w:pPr>
              <w:spacing w:line="240" w:lineRule="auto"/>
              <w:ind w:firstLine="0"/>
              <w:rPr>
                <w:sz w:val="22"/>
                <w:szCs w:val="22"/>
              </w:rPr>
            </w:pPr>
          </w:p>
        </w:tc>
        <w:tc>
          <w:tcPr>
            <w:tcW w:w="4332" w:type="dxa"/>
            <w:vMerge/>
            <w:shd w:val="clear" w:color="auto" w:fill="FFFFFF" w:themeFill="background1"/>
          </w:tcPr>
          <w:p w14:paraId="3DE00DB9" w14:textId="77777777" w:rsidR="00ED124E" w:rsidRPr="007F2BA7" w:rsidRDefault="00ED124E" w:rsidP="00404448">
            <w:pPr>
              <w:widowControl w:val="0"/>
              <w:autoSpaceDE w:val="0"/>
              <w:autoSpaceDN w:val="0"/>
              <w:adjustRightInd w:val="0"/>
              <w:spacing w:line="240" w:lineRule="auto"/>
              <w:ind w:firstLine="0"/>
              <w:outlineLvl w:val="2"/>
              <w:rPr>
                <w:sz w:val="22"/>
                <w:szCs w:val="22"/>
              </w:rPr>
            </w:pPr>
          </w:p>
        </w:tc>
      </w:tr>
      <w:tr w:rsidR="007F2BA7" w:rsidRPr="007F2BA7" w14:paraId="28637D5A" w14:textId="77777777" w:rsidTr="00404448">
        <w:tc>
          <w:tcPr>
            <w:tcW w:w="5614" w:type="dxa"/>
            <w:shd w:val="clear" w:color="auto" w:fill="FFFFFF" w:themeFill="background1"/>
          </w:tcPr>
          <w:p w14:paraId="066E90BC" w14:textId="77777777" w:rsidR="00EF5559" w:rsidRPr="007F2BA7" w:rsidRDefault="00EF5559"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18B49696" w14:textId="6A7D2E0F" w:rsidR="00EF5559" w:rsidRPr="007F2BA7" w:rsidRDefault="00EF5559" w:rsidP="00404448">
            <w:pPr>
              <w:spacing w:line="240" w:lineRule="auto"/>
              <w:ind w:firstLine="0"/>
              <w:rPr>
                <w:sz w:val="22"/>
                <w:szCs w:val="22"/>
              </w:rPr>
            </w:pPr>
            <w:r w:rsidRPr="007F2BA7">
              <w:rPr>
                <w:sz w:val="22"/>
                <w:szCs w:val="22"/>
              </w:rPr>
              <w:t xml:space="preserve">Khoản 1 Điều 3 dự thảo Nghị định quy định về lập, công bố danh mục khu đất dự kiến thực hiện dự án thí điểm. Tuy nhiên, dự thảo chưa có quy định về trình tự, thủ tục, thời gian thực hiện quy định này. Do đó, đề nghị bổ sung vào dự thảo Nghị định quy định cụ thể về trình tự, thủ tục, thời gian thực hiện lập, công bố danh mục khu đất dự kiến thực hiện dự án thí điểm để làm cơ sở cho địa phương triển khai thực hiện thống nhất quy định của pháp luật. </w:t>
            </w:r>
            <w:r w:rsidRPr="007F2BA7">
              <w:rPr>
                <w:b/>
                <w:i/>
                <w:sz w:val="22"/>
                <w:szCs w:val="22"/>
              </w:rPr>
              <w:t>(Bộ Xây dựng)</w:t>
            </w:r>
          </w:p>
          <w:p w14:paraId="5AB32BA6" w14:textId="05513D98" w:rsidR="00EF5559" w:rsidRPr="007F2BA7" w:rsidRDefault="00EF5559" w:rsidP="00404448">
            <w:pPr>
              <w:spacing w:line="240" w:lineRule="auto"/>
              <w:ind w:firstLine="0"/>
              <w:rPr>
                <w:sz w:val="22"/>
                <w:szCs w:val="22"/>
              </w:rPr>
            </w:pPr>
          </w:p>
        </w:tc>
        <w:tc>
          <w:tcPr>
            <w:tcW w:w="4332" w:type="dxa"/>
            <w:shd w:val="clear" w:color="auto" w:fill="FFFFFF" w:themeFill="background1"/>
          </w:tcPr>
          <w:p w14:paraId="269E77B7" w14:textId="3FA5A012" w:rsidR="00EF5559" w:rsidRPr="007F2BA7" w:rsidRDefault="00FA1AFD" w:rsidP="00404448">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6FB76EDA" w14:textId="77777777" w:rsidTr="00404448">
        <w:tc>
          <w:tcPr>
            <w:tcW w:w="5614" w:type="dxa"/>
            <w:shd w:val="clear" w:color="auto" w:fill="FFFFFF" w:themeFill="background1"/>
          </w:tcPr>
          <w:p w14:paraId="5FD9E22E" w14:textId="77777777" w:rsidR="00FF3D5A" w:rsidRPr="007F2BA7" w:rsidRDefault="00FF3D5A"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2A4C7957" w14:textId="77777777" w:rsidR="00FF3D5A" w:rsidRPr="007F2BA7" w:rsidRDefault="00FF3D5A" w:rsidP="00404448">
            <w:pPr>
              <w:spacing w:line="240" w:lineRule="auto"/>
              <w:ind w:firstLine="0"/>
              <w:rPr>
                <w:b/>
                <w:bCs/>
                <w:i/>
                <w:iCs/>
                <w:sz w:val="22"/>
                <w:szCs w:val="22"/>
              </w:rPr>
            </w:pPr>
            <w:r w:rsidRPr="007F2BA7">
              <w:rPr>
                <w:sz w:val="22"/>
                <w:szCs w:val="22"/>
              </w:rPr>
              <w:t xml:space="preserve">Quy định về quy trình rà soát để đưa vào danh mục khu đất dự kiến thực hiện dự án thí điểm (khoản 1). Đề nghị cân nhắc bổ sung quy định khi cơ quan có chức năng quản lý đất đai rà </w:t>
            </w:r>
            <w:r w:rsidRPr="007F2BA7">
              <w:rPr>
                <w:sz w:val="22"/>
                <w:szCs w:val="22"/>
              </w:rPr>
              <w:lastRenderedPageBreak/>
              <w:t>soát, tổng hợp Danh mục khu đất dự kiến thực hiện dự án thí điểm thì doanh nghiệp trên địa bàn lập hồ sơ để cơ quan nhà nước tổng hợp. Quy định này nhằm đảm bảo thống nhất với khoản 1 Điều 4, Điều 3 dự thảo Nghị định. (</w:t>
            </w:r>
            <w:r w:rsidRPr="007F2BA7">
              <w:rPr>
                <w:b/>
                <w:bCs/>
                <w:i/>
                <w:iCs/>
                <w:sz w:val="22"/>
                <w:szCs w:val="22"/>
              </w:rPr>
              <w:t>Bộ Văn hóa, Thể thao và Du lịch)</w:t>
            </w:r>
          </w:p>
          <w:p w14:paraId="44C6E8CF" w14:textId="6F430D7A" w:rsidR="00FF3D5A" w:rsidRPr="007F2BA7" w:rsidRDefault="00FF3D5A" w:rsidP="00404448">
            <w:pPr>
              <w:spacing w:line="240" w:lineRule="auto"/>
              <w:ind w:firstLine="0"/>
              <w:rPr>
                <w:sz w:val="22"/>
                <w:szCs w:val="22"/>
              </w:rPr>
            </w:pPr>
          </w:p>
        </w:tc>
        <w:tc>
          <w:tcPr>
            <w:tcW w:w="4332" w:type="dxa"/>
            <w:shd w:val="clear" w:color="auto" w:fill="FFFFFF" w:themeFill="background1"/>
          </w:tcPr>
          <w:p w14:paraId="1DDE2ED5" w14:textId="7CDA42AB" w:rsidR="00FF3D5A" w:rsidRPr="007F2BA7" w:rsidRDefault="00AC467F" w:rsidP="00404448">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r w:rsidR="007F2BA7" w:rsidRPr="007F2BA7" w14:paraId="33E3DB43" w14:textId="1F4C78D0" w:rsidTr="00404448">
        <w:tc>
          <w:tcPr>
            <w:tcW w:w="5614" w:type="dxa"/>
            <w:shd w:val="clear" w:color="auto" w:fill="FFFFFF" w:themeFill="background1"/>
          </w:tcPr>
          <w:p w14:paraId="5038F38A" w14:textId="77777777" w:rsidR="00FC2566" w:rsidRPr="007F2BA7" w:rsidRDefault="00FC2566" w:rsidP="00404448">
            <w:pPr>
              <w:widowControl w:val="0"/>
              <w:autoSpaceDE w:val="0"/>
              <w:autoSpaceDN w:val="0"/>
              <w:adjustRightInd w:val="0"/>
              <w:spacing w:line="240" w:lineRule="auto"/>
              <w:ind w:firstLine="0"/>
              <w:outlineLvl w:val="3"/>
              <w:rPr>
                <w:sz w:val="22"/>
                <w:szCs w:val="22"/>
              </w:rPr>
            </w:pPr>
            <w:r w:rsidRPr="007F2BA7">
              <w:rPr>
                <w:sz w:val="22"/>
                <w:szCs w:val="22"/>
              </w:rPr>
              <w:lastRenderedPageBreak/>
              <w:t>a) Tờ trình Danh mục khu đất dự kiến thực hiện dự án thí điểm;</w:t>
            </w:r>
          </w:p>
        </w:tc>
        <w:tc>
          <w:tcPr>
            <w:tcW w:w="4332" w:type="dxa"/>
            <w:shd w:val="clear" w:color="auto" w:fill="auto"/>
          </w:tcPr>
          <w:p w14:paraId="00B6A9C9" w14:textId="77777777" w:rsidR="00D97815" w:rsidRPr="007F2BA7" w:rsidRDefault="00D97815" w:rsidP="00404448">
            <w:pPr>
              <w:widowControl w:val="0"/>
              <w:autoSpaceDE w:val="0"/>
              <w:autoSpaceDN w:val="0"/>
              <w:adjustRightInd w:val="0"/>
              <w:spacing w:line="240" w:lineRule="auto"/>
              <w:ind w:firstLine="0"/>
              <w:outlineLvl w:val="3"/>
              <w:rPr>
                <w:sz w:val="22"/>
                <w:szCs w:val="22"/>
              </w:rPr>
            </w:pPr>
            <w:r w:rsidRPr="007F2BA7">
              <w:rPr>
                <w:sz w:val="22"/>
                <w:szCs w:val="22"/>
              </w:rPr>
              <w:t>Đề nghị sửa đổi, bổ sung và tích hợp điểm b vào điểm a khoản 1 Điều 3 “Dự thảo Nghị định” như sau:</w:t>
            </w:r>
          </w:p>
          <w:p w14:paraId="467C84A0" w14:textId="3A3556C8" w:rsidR="00F84739" w:rsidRPr="007F2BA7" w:rsidRDefault="00D97815" w:rsidP="00404448">
            <w:pPr>
              <w:widowControl w:val="0"/>
              <w:autoSpaceDE w:val="0"/>
              <w:autoSpaceDN w:val="0"/>
              <w:adjustRightInd w:val="0"/>
              <w:spacing w:line="240" w:lineRule="auto"/>
              <w:ind w:firstLine="0"/>
              <w:outlineLvl w:val="3"/>
              <w:rPr>
                <w:b/>
                <w:i/>
                <w:sz w:val="22"/>
                <w:szCs w:val="22"/>
              </w:rPr>
            </w:pPr>
            <w:r w:rsidRPr="007F2BA7">
              <w:rPr>
                <w:i/>
                <w:sz w:val="22"/>
                <w:szCs w:val="22"/>
              </w:rPr>
              <w:t xml:space="preserve">“a) Tờ trình </w:t>
            </w:r>
            <w:r w:rsidRPr="007F2BA7">
              <w:rPr>
                <w:b/>
                <w:i/>
                <w:sz w:val="22"/>
                <w:szCs w:val="22"/>
              </w:rPr>
              <w:t>kèm theo</w:t>
            </w:r>
            <w:r w:rsidRPr="007F2BA7">
              <w:rPr>
                <w:i/>
                <w:sz w:val="22"/>
                <w:szCs w:val="22"/>
              </w:rPr>
              <w:t xml:space="preserve"> Danh mục khu đất dự kiến thực hiện dự án thí điểm.; b) Danh mục khu đất dự kiến thực hiện dự án thí điểm </w:t>
            </w:r>
            <w:r w:rsidRPr="007F2BA7">
              <w:rPr>
                <w:b/>
                <w:i/>
                <w:sz w:val="22"/>
                <w:szCs w:val="22"/>
              </w:rPr>
              <w:t xml:space="preserve">do cơ quan nhà nước có thẩm quyền đề xuất hoặc do nhà đầu tư đề xuất dự án;”  </w:t>
            </w:r>
          </w:p>
          <w:p w14:paraId="03BDD796" w14:textId="77777777" w:rsidR="00F84739" w:rsidRPr="007F2BA7" w:rsidRDefault="00F84739" w:rsidP="00147BB6">
            <w:pPr>
              <w:spacing w:before="120" w:after="120" w:line="240" w:lineRule="auto"/>
              <w:ind w:firstLine="0"/>
              <w:rPr>
                <w:b/>
                <w:bCs/>
                <w:iCs/>
                <w:sz w:val="22"/>
                <w:szCs w:val="22"/>
                <w:lang w:eastAsia="en-US"/>
              </w:rPr>
            </w:pPr>
            <w:r w:rsidRPr="007F2BA7">
              <w:rPr>
                <w:b/>
                <w:bCs/>
                <w:iCs/>
                <w:sz w:val="22"/>
                <w:szCs w:val="22"/>
                <w:lang w:eastAsia="en-US"/>
              </w:rPr>
              <w:t>Lý do đề xuất:</w:t>
            </w:r>
          </w:p>
          <w:p w14:paraId="25044BF8" w14:textId="77777777" w:rsidR="00F84739" w:rsidRPr="007F2BA7" w:rsidRDefault="00F84739" w:rsidP="00147BB6">
            <w:pPr>
              <w:spacing w:before="120" w:after="120" w:line="240" w:lineRule="auto"/>
              <w:ind w:firstLine="0"/>
              <w:rPr>
                <w:iCs/>
                <w:sz w:val="22"/>
                <w:szCs w:val="22"/>
                <w:lang w:eastAsia="en-US"/>
              </w:rPr>
            </w:pPr>
            <w:r w:rsidRPr="007F2BA7">
              <w:rPr>
                <w:b/>
                <w:bCs/>
                <w:iCs/>
                <w:sz w:val="22"/>
                <w:szCs w:val="22"/>
                <w:lang w:eastAsia="en-US"/>
              </w:rPr>
              <w:t xml:space="preserve">(1) </w:t>
            </w:r>
            <w:r w:rsidRPr="007F2BA7">
              <w:rPr>
                <w:iCs/>
                <w:sz w:val="22"/>
                <w:szCs w:val="22"/>
                <w:lang w:eastAsia="en-US"/>
              </w:rPr>
              <w:t xml:space="preserve">Khoản 1 Điều 3 </w:t>
            </w:r>
            <w:r w:rsidRPr="007F2BA7">
              <w:rPr>
                <w:i/>
                <w:sz w:val="22"/>
                <w:szCs w:val="22"/>
                <w:lang w:eastAsia="en-US"/>
              </w:rPr>
              <w:t>“Dự thảo Nghị định”</w:t>
            </w:r>
            <w:r w:rsidRPr="007F2BA7">
              <w:rPr>
                <w:iCs/>
                <w:sz w:val="22"/>
                <w:szCs w:val="22"/>
                <w:lang w:eastAsia="en-US"/>
              </w:rPr>
              <w:t xml:space="preserve"> quy định các cơ quan nhà nước có thẩm quyền </w:t>
            </w:r>
            <w:r w:rsidRPr="007F2BA7">
              <w:rPr>
                <w:b/>
                <w:bCs/>
                <w:i/>
                <w:sz w:val="22"/>
                <w:szCs w:val="22"/>
                <w:lang w:eastAsia="en-US"/>
              </w:rPr>
              <w:t xml:space="preserve">“rà soát, </w:t>
            </w:r>
            <w:r w:rsidRPr="007F2BA7">
              <w:rPr>
                <w:b/>
                <w:bCs/>
                <w:i/>
                <w:sz w:val="22"/>
                <w:szCs w:val="22"/>
                <w:u w:val="single"/>
                <w:lang w:eastAsia="en-US"/>
              </w:rPr>
              <w:t>tổng hợp</w:t>
            </w:r>
            <w:r w:rsidRPr="007F2BA7">
              <w:rPr>
                <w:b/>
                <w:bCs/>
                <w:i/>
                <w:sz w:val="22"/>
                <w:szCs w:val="22"/>
                <w:lang w:eastAsia="en-US"/>
              </w:rPr>
              <w:t xml:space="preserve"> Danh mục khu đất</w:t>
            </w:r>
            <w:r w:rsidRPr="007F2BA7">
              <w:rPr>
                <w:i/>
                <w:sz w:val="22"/>
                <w:szCs w:val="22"/>
                <w:lang w:eastAsia="en-US"/>
              </w:rPr>
              <w:t xml:space="preserve"> dự kiến thực hiện dự án thí điểm </w:t>
            </w:r>
            <w:r w:rsidRPr="007F2BA7">
              <w:rPr>
                <w:b/>
                <w:bCs/>
                <w:i/>
                <w:sz w:val="22"/>
                <w:szCs w:val="22"/>
                <w:lang w:eastAsia="en-US"/>
              </w:rPr>
              <w:t xml:space="preserve">trên địa bàn, lập hồ sơ báo cáo </w:t>
            </w:r>
            <w:r w:rsidRPr="007F2BA7">
              <w:rPr>
                <w:i/>
                <w:sz w:val="22"/>
                <w:szCs w:val="22"/>
                <w:lang w:eastAsia="en-US"/>
              </w:rPr>
              <w:t>Ủy ban nhân dân cấp tỉnh”</w:t>
            </w:r>
            <w:r w:rsidRPr="007F2BA7">
              <w:rPr>
                <w:iCs/>
                <w:sz w:val="22"/>
                <w:szCs w:val="22"/>
                <w:lang w:eastAsia="en-US"/>
              </w:rPr>
              <w:t xml:space="preserve"> vừa </w:t>
            </w:r>
            <w:r w:rsidRPr="007F2BA7">
              <w:rPr>
                <w:b/>
                <w:bCs/>
                <w:iCs/>
                <w:sz w:val="22"/>
                <w:szCs w:val="22"/>
                <w:lang w:eastAsia="en-US"/>
              </w:rPr>
              <w:t>phải đáp ứng</w:t>
            </w:r>
            <w:r w:rsidRPr="007F2BA7">
              <w:rPr>
                <w:iCs/>
                <w:sz w:val="22"/>
                <w:szCs w:val="22"/>
                <w:lang w:eastAsia="en-US"/>
              </w:rPr>
              <w:t xml:space="preserve"> điều kiện </w:t>
            </w:r>
            <w:r w:rsidRPr="007F2BA7">
              <w:rPr>
                <w:b/>
                <w:bCs/>
                <w:i/>
                <w:sz w:val="22"/>
                <w:szCs w:val="22"/>
                <w:lang w:eastAsia="en-US"/>
              </w:rPr>
              <w:t xml:space="preserve">“phù hợp </w:t>
            </w:r>
            <w:r w:rsidRPr="007F2BA7">
              <w:rPr>
                <w:i/>
                <w:sz w:val="22"/>
                <w:szCs w:val="22"/>
                <w:lang w:eastAsia="en-US"/>
              </w:rPr>
              <w:t xml:space="preserve">với </w:t>
            </w:r>
            <w:r w:rsidRPr="007F2BA7">
              <w:rPr>
                <w:b/>
                <w:bCs/>
                <w:i/>
                <w:sz w:val="22"/>
                <w:szCs w:val="22"/>
                <w:lang w:eastAsia="en-US"/>
              </w:rPr>
              <w:t>quy hoạch</w:t>
            </w:r>
            <w:r w:rsidRPr="007F2BA7">
              <w:rPr>
                <w:i/>
                <w:sz w:val="22"/>
                <w:szCs w:val="22"/>
                <w:lang w:eastAsia="en-US"/>
              </w:rPr>
              <w:t xml:space="preserve"> sử dụng đất cấp huyện hoặc quy hoạch xây dựng, quy hoạch đô thị”</w:t>
            </w:r>
            <w:r w:rsidRPr="007F2BA7">
              <w:rPr>
                <w:iCs/>
                <w:sz w:val="22"/>
                <w:szCs w:val="22"/>
                <w:lang w:eastAsia="en-US"/>
              </w:rPr>
              <w:t xml:space="preserve"> và </w:t>
            </w:r>
            <w:r w:rsidRPr="007F2BA7">
              <w:rPr>
                <w:b/>
                <w:bCs/>
                <w:i/>
                <w:sz w:val="22"/>
                <w:szCs w:val="22"/>
                <w:lang w:eastAsia="en-US"/>
              </w:rPr>
              <w:t>“phù hợp</w:t>
            </w:r>
            <w:r w:rsidRPr="007F2BA7">
              <w:rPr>
                <w:i/>
                <w:sz w:val="22"/>
                <w:szCs w:val="22"/>
                <w:lang w:eastAsia="en-US"/>
              </w:rPr>
              <w:t xml:space="preserve"> với </w:t>
            </w:r>
            <w:r w:rsidRPr="007F2BA7">
              <w:rPr>
                <w:b/>
                <w:bCs/>
                <w:i/>
                <w:sz w:val="22"/>
                <w:szCs w:val="22"/>
                <w:lang w:eastAsia="en-US"/>
              </w:rPr>
              <w:t>chương trình, kế hoạch phát triển nhà ở</w:t>
            </w:r>
            <w:r w:rsidRPr="007F2BA7">
              <w:rPr>
                <w:i/>
                <w:sz w:val="22"/>
                <w:szCs w:val="22"/>
                <w:lang w:eastAsia="en-US"/>
              </w:rPr>
              <w:t xml:space="preserve"> của địa phương đã được phê duyệt”,</w:t>
            </w:r>
            <w:r w:rsidRPr="007F2BA7">
              <w:rPr>
                <w:iCs/>
                <w:sz w:val="22"/>
                <w:szCs w:val="22"/>
                <w:lang w:eastAsia="en-US"/>
              </w:rPr>
              <w:t xml:space="preserve"> vừa </w:t>
            </w:r>
            <w:r w:rsidRPr="007F2BA7">
              <w:rPr>
                <w:b/>
                <w:bCs/>
                <w:iCs/>
                <w:sz w:val="22"/>
                <w:szCs w:val="22"/>
                <w:lang w:eastAsia="en-US"/>
              </w:rPr>
              <w:t xml:space="preserve">phải đáp ứng </w:t>
            </w:r>
            <w:bookmarkStart w:id="1" w:name="_Hlk190261906"/>
            <w:r w:rsidRPr="007F2BA7">
              <w:rPr>
                <w:b/>
                <w:bCs/>
                <w:iCs/>
                <w:sz w:val="22"/>
                <w:szCs w:val="22"/>
                <w:lang w:eastAsia="en-US"/>
              </w:rPr>
              <w:t>mục tiêu, yêu cầu</w:t>
            </w:r>
            <w:r w:rsidRPr="007F2BA7">
              <w:rPr>
                <w:iCs/>
                <w:sz w:val="22"/>
                <w:szCs w:val="22"/>
                <w:lang w:eastAsia="en-US"/>
              </w:rPr>
              <w:t xml:space="preserve"> </w:t>
            </w:r>
            <w:r w:rsidRPr="007F2BA7">
              <w:rPr>
                <w:b/>
                <w:bCs/>
                <w:iCs/>
                <w:sz w:val="22"/>
                <w:szCs w:val="22"/>
                <w:lang w:eastAsia="en-US"/>
              </w:rPr>
              <w:t xml:space="preserve">thực hiện </w:t>
            </w:r>
            <w:r w:rsidRPr="007F2BA7">
              <w:rPr>
                <w:b/>
                <w:bCs/>
                <w:i/>
                <w:sz w:val="22"/>
                <w:szCs w:val="22"/>
                <w:lang w:eastAsia="en-US"/>
              </w:rPr>
              <w:t>“dự án thí điểm”</w:t>
            </w:r>
            <w:r w:rsidRPr="007F2BA7">
              <w:rPr>
                <w:iCs/>
                <w:sz w:val="22"/>
                <w:szCs w:val="22"/>
                <w:lang w:eastAsia="en-US"/>
              </w:rPr>
              <w:t xml:space="preserve"> </w:t>
            </w:r>
            <w:r w:rsidRPr="007F2BA7">
              <w:rPr>
                <w:b/>
                <w:bCs/>
                <w:iCs/>
                <w:sz w:val="22"/>
                <w:szCs w:val="22"/>
                <w:lang w:eastAsia="en-US"/>
              </w:rPr>
              <w:t>của địa phương,</w:t>
            </w:r>
            <w:r w:rsidRPr="007F2BA7">
              <w:rPr>
                <w:iCs/>
                <w:sz w:val="22"/>
                <w:szCs w:val="22"/>
                <w:lang w:eastAsia="en-US"/>
              </w:rPr>
              <w:t xml:space="preserve"> </w:t>
            </w:r>
            <w:bookmarkEnd w:id="1"/>
            <w:r w:rsidRPr="007F2BA7">
              <w:rPr>
                <w:iCs/>
                <w:sz w:val="22"/>
                <w:szCs w:val="22"/>
                <w:lang w:eastAsia="en-US"/>
              </w:rPr>
              <w:t xml:space="preserve">bởi lẽ mỗi địa phương sẽ </w:t>
            </w:r>
            <w:r w:rsidRPr="007F2BA7">
              <w:rPr>
                <w:b/>
                <w:bCs/>
                <w:iCs/>
                <w:sz w:val="22"/>
                <w:szCs w:val="22"/>
                <w:lang w:eastAsia="en-US"/>
              </w:rPr>
              <w:t xml:space="preserve">có </w:t>
            </w:r>
            <w:r w:rsidRPr="007F2BA7">
              <w:rPr>
                <w:b/>
                <w:bCs/>
                <w:i/>
                <w:sz w:val="22"/>
                <w:szCs w:val="22"/>
                <w:lang w:eastAsia="en-US"/>
              </w:rPr>
              <w:t>“ưu tiên”</w:t>
            </w:r>
            <w:r w:rsidRPr="007F2BA7">
              <w:rPr>
                <w:b/>
                <w:bCs/>
                <w:iCs/>
                <w:sz w:val="22"/>
                <w:szCs w:val="22"/>
                <w:lang w:eastAsia="en-US"/>
              </w:rPr>
              <w:t xml:space="preserve"> khác nhau</w:t>
            </w:r>
            <w:r w:rsidRPr="007F2BA7">
              <w:rPr>
                <w:iCs/>
                <w:sz w:val="22"/>
                <w:szCs w:val="22"/>
                <w:lang w:eastAsia="en-US"/>
              </w:rPr>
              <w:t xml:space="preserve"> trong việc</w:t>
            </w:r>
            <w:r w:rsidRPr="007F2BA7">
              <w:rPr>
                <w:i/>
                <w:sz w:val="22"/>
                <w:szCs w:val="22"/>
                <w:lang w:eastAsia="en-US"/>
              </w:rPr>
              <w:t xml:space="preserve"> </w:t>
            </w:r>
            <w:r w:rsidRPr="007F2BA7">
              <w:rPr>
                <w:iCs/>
                <w:sz w:val="22"/>
                <w:szCs w:val="22"/>
                <w:lang w:eastAsia="en-US"/>
              </w:rPr>
              <w:t xml:space="preserve">thực hiện </w:t>
            </w:r>
            <w:r w:rsidRPr="007F2BA7">
              <w:rPr>
                <w:i/>
                <w:sz w:val="22"/>
                <w:szCs w:val="22"/>
                <w:lang w:eastAsia="en-US"/>
              </w:rPr>
              <w:t xml:space="preserve">“dự án thí điểm” </w:t>
            </w:r>
            <w:r w:rsidRPr="007F2BA7">
              <w:rPr>
                <w:iCs/>
                <w:sz w:val="22"/>
                <w:szCs w:val="22"/>
                <w:lang w:eastAsia="en-US"/>
              </w:rPr>
              <w:t xml:space="preserve">để </w:t>
            </w:r>
            <w:r w:rsidRPr="007F2BA7">
              <w:rPr>
                <w:b/>
                <w:bCs/>
                <w:iCs/>
                <w:sz w:val="22"/>
                <w:szCs w:val="22"/>
                <w:lang w:eastAsia="en-US"/>
              </w:rPr>
              <w:t xml:space="preserve">bảo đảm hiệu quả </w:t>
            </w:r>
            <w:r w:rsidRPr="007F2BA7">
              <w:rPr>
                <w:iCs/>
                <w:sz w:val="22"/>
                <w:szCs w:val="22"/>
                <w:lang w:eastAsia="en-US"/>
              </w:rPr>
              <w:t>việc</w:t>
            </w:r>
            <w:r w:rsidRPr="007F2BA7">
              <w:rPr>
                <w:b/>
                <w:bCs/>
                <w:iCs/>
                <w:sz w:val="22"/>
                <w:szCs w:val="22"/>
                <w:lang w:eastAsia="en-US"/>
              </w:rPr>
              <w:t xml:space="preserve"> sử dụng quỹ đất </w:t>
            </w:r>
            <w:r w:rsidRPr="007F2BA7">
              <w:rPr>
                <w:b/>
                <w:bCs/>
                <w:i/>
                <w:sz w:val="22"/>
                <w:szCs w:val="22"/>
                <w:lang w:eastAsia="en-US"/>
              </w:rPr>
              <w:t>“có giới hạn”</w:t>
            </w:r>
            <w:r w:rsidRPr="007F2BA7">
              <w:rPr>
                <w:iCs/>
                <w:sz w:val="22"/>
                <w:szCs w:val="22"/>
                <w:lang w:eastAsia="en-US"/>
              </w:rPr>
              <w:t xml:space="preserve"> theo quy định tại điểm b khoản 1 Điều 4</w:t>
            </w:r>
            <w:r w:rsidRPr="007F2BA7">
              <w:rPr>
                <w:i/>
                <w:sz w:val="22"/>
                <w:szCs w:val="22"/>
                <w:lang w:eastAsia="en-US"/>
              </w:rPr>
              <w:t xml:space="preserve"> “Nghị quyết thí điểm của Quốc hội” </w:t>
            </w:r>
            <w:r w:rsidRPr="007F2BA7">
              <w:rPr>
                <w:iCs/>
                <w:sz w:val="22"/>
                <w:szCs w:val="22"/>
                <w:lang w:eastAsia="en-US"/>
              </w:rPr>
              <w:t xml:space="preserve">yêu cầu </w:t>
            </w:r>
            <w:r w:rsidRPr="007F2BA7">
              <w:rPr>
                <w:b/>
                <w:bCs/>
                <w:i/>
                <w:sz w:val="22"/>
                <w:szCs w:val="22"/>
                <w:lang w:eastAsia="en-US"/>
              </w:rPr>
              <w:t>“tổng diện tích đất ở trong các dự án thí điểm</w:t>
            </w:r>
            <w:r w:rsidRPr="007F2BA7">
              <w:rPr>
                <w:i/>
                <w:sz w:val="22"/>
                <w:szCs w:val="22"/>
                <w:lang w:eastAsia="en-US"/>
              </w:rPr>
              <w:t xml:space="preserve"> (bao gồm đất ở hiện </w:t>
            </w:r>
            <w:r w:rsidRPr="007F2BA7">
              <w:rPr>
                <w:i/>
                <w:sz w:val="22"/>
                <w:szCs w:val="22"/>
                <w:lang w:eastAsia="en-US"/>
              </w:rPr>
              <w:lastRenderedPageBreak/>
              <w:t xml:space="preserve">hữu và đất dự kiến chuyển mục đích sử dụng đất thành đất ở) </w:t>
            </w:r>
            <w:r w:rsidRPr="007F2BA7">
              <w:rPr>
                <w:b/>
                <w:bCs/>
                <w:i/>
                <w:sz w:val="22"/>
                <w:szCs w:val="22"/>
                <w:lang w:eastAsia="en-US"/>
              </w:rPr>
              <w:t>không vượt quá 30% của phần diện tích đất ở tăng thêm</w:t>
            </w:r>
            <w:r w:rsidRPr="007F2BA7">
              <w:rPr>
                <w:i/>
                <w:sz w:val="22"/>
                <w:szCs w:val="22"/>
                <w:lang w:eastAsia="en-US"/>
              </w:rPr>
              <w:t xml:space="preserve"> trong kỳ quy hoạch”,</w:t>
            </w:r>
            <w:r w:rsidRPr="007F2BA7">
              <w:rPr>
                <w:iCs/>
                <w:sz w:val="22"/>
                <w:szCs w:val="22"/>
                <w:lang w:eastAsia="en-US"/>
              </w:rPr>
              <w:t xml:space="preserve"> mà để </w:t>
            </w:r>
            <w:r w:rsidRPr="007F2BA7">
              <w:rPr>
                <w:b/>
                <w:bCs/>
                <w:i/>
                <w:sz w:val="22"/>
                <w:szCs w:val="22"/>
                <w:lang w:eastAsia="en-US"/>
              </w:rPr>
              <w:t xml:space="preserve">“tổng hợp” </w:t>
            </w:r>
            <w:r w:rsidRPr="007F2BA7">
              <w:rPr>
                <w:iCs/>
                <w:sz w:val="22"/>
                <w:szCs w:val="22"/>
                <w:lang w:eastAsia="en-US"/>
              </w:rPr>
              <w:t>được</w:t>
            </w:r>
            <w:r w:rsidRPr="007F2BA7">
              <w:rPr>
                <w:i/>
                <w:sz w:val="22"/>
                <w:szCs w:val="22"/>
                <w:lang w:eastAsia="en-US"/>
              </w:rPr>
              <w:t xml:space="preserve"> “Danh mục khu đất” </w:t>
            </w:r>
            <w:r w:rsidRPr="007F2BA7">
              <w:rPr>
                <w:iCs/>
                <w:sz w:val="22"/>
                <w:szCs w:val="22"/>
                <w:lang w:eastAsia="en-US"/>
              </w:rPr>
              <w:t xml:space="preserve">thì phải căn cứ vào 02 nguồn thông tin sau đây: </w:t>
            </w:r>
          </w:p>
          <w:p w14:paraId="30E31E98" w14:textId="77777777" w:rsidR="00F84739" w:rsidRPr="007F2BA7" w:rsidRDefault="00F84739" w:rsidP="00147BB6">
            <w:pPr>
              <w:spacing w:before="120" w:after="120" w:line="240" w:lineRule="auto"/>
              <w:ind w:firstLine="0"/>
              <w:rPr>
                <w:i/>
                <w:sz w:val="22"/>
                <w:szCs w:val="22"/>
                <w:lang w:eastAsia="en-US"/>
              </w:rPr>
            </w:pPr>
            <w:r w:rsidRPr="007F2BA7">
              <w:rPr>
                <w:b/>
                <w:bCs/>
                <w:iCs/>
                <w:sz w:val="22"/>
                <w:szCs w:val="22"/>
                <w:lang w:eastAsia="en-US"/>
              </w:rPr>
              <w:t xml:space="preserve">Một </w:t>
            </w:r>
            <w:r w:rsidRPr="007F2BA7">
              <w:rPr>
                <w:iCs/>
                <w:sz w:val="22"/>
                <w:szCs w:val="22"/>
                <w:lang w:eastAsia="en-US"/>
              </w:rPr>
              <w:t xml:space="preserve">là, </w:t>
            </w:r>
            <w:r w:rsidRPr="007F2BA7">
              <w:rPr>
                <w:i/>
                <w:sz w:val="22"/>
                <w:szCs w:val="22"/>
                <w:lang w:eastAsia="en-US"/>
              </w:rPr>
              <w:t xml:space="preserve">“danh mục khu đất” </w:t>
            </w:r>
            <w:r w:rsidRPr="007F2BA7">
              <w:rPr>
                <w:iCs/>
                <w:sz w:val="22"/>
                <w:szCs w:val="22"/>
                <w:lang w:eastAsia="en-US"/>
              </w:rPr>
              <w:t xml:space="preserve">do </w:t>
            </w:r>
            <w:r w:rsidRPr="007F2BA7">
              <w:rPr>
                <w:b/>
                <w:bCs/>
                <w:iCs/>
                <w:sz w:val="22"/>
                <w:szCs w:val="22"/>
                <w:lang w:eastAsia="en-US"/>
              </w:rPr>
              <w:t xml:space="preserve">cơ quan nhà nước có thẩm quyền lập, </w:t>
            </w:r>
            <w:r w:rsidRPr="007F2BA7">
              <w:rPr>
                <w:iCs/>
                <w:sz w:val="22"/>
                <w:szCs w:val="22"/>
                <w:lang w:eastAsia="en-US"/>
              </w:rPr>
              <w:t xml:space="preserve">căn cứ vào </w:t>
            </w:r>
            <w:r w:rsidRPr="007F2BA7">
              <w:rPr>
                <w:b/>
                <w:bCs/>
                <w:i/>
                <w:sz w:val="22"/>
                <w:szCs w:val="22"/>
                <w:lang w:eastAsia="en-US"/>
              </w:rPr>
              <w:t>“quy hoạch</w:t>
            </w:r>
            <w:r w:rsidRPr="007F2BA7">
              <w:rPr>
                <w:i/>
                <w:sz w:val="22"/>
                <w:szCs w:val="22"/>
                <w:lang w:eastAsia="en-US"/>
              </w:rPr>
              <w:t xml:space="preserve"> sử dụng đất cấp huyện hoặc quy hoạch xây dựng, quy hoạch đô thị”</w:t>
            </w:r>
            <w:r w:rsidRPr="007F2BA7">
              <w:rPr>
                <w:iCs/>
                <w:sz w:val="22"/>
                <w:szCs w:val="22"/>
                <w:lang w:eastAsia="en-US"/>
              </w:rPr>
              <w:t xml:space="preserve"> và </w:t>
            </w:r>
            <w:r w:rsidRPr="007F2BA7">
              <w:rPr>
                <w:b/>
                <w:bCs/>
                <w:iCs/>
                <w:sz w:val="22"/>
                <w:szCs w:val="22"/>
                <w:lang w:eastAsia="en-US"/>
              </w:rPr>
              <w:t>mục tiêu, yêu cầu</w:t>
            </w:r>
            <w:r w:rsidRPr="007F2BA7">
              <w:rPr>
                <w:iCs/>
                <w:sz w:val="22"/>
                <w:szCs w:val="22"/>
                <w:lang w:eastAsia="en-US"/>
              </w:rPr>
              <w:t xml:space="preserve"> thực hiện </w:t>
            </w:r>
            <w:r w:rsidRPr="007F2BA7">
              <w:rPr>
                <w:i/>
                <w:sz w:val="22"/>
                <w:szCs w:val="22"/>
                <w:lang w:eastAsia="en-US"/>
              </w:rPr>
              <w:t>“dự án thí điểm”</w:t>
            </w:r>
            <w:r w:rsidRPr="007F2BA7">
              <w:rPr>
                <w:iCs/>
                <w:sz w:val="22"/>
                <w:szCs w:val="22"/>
                <w:lang w:eastAsia="en-US"/>
              </w:rPr>
              <w:t xml:space="preserve"> </w:t>
            </w:r>
            <w:r w:rsidRPr="007F2BA7">
              <w:rPr>
                <w:b/>
                <w:bCs/>
                <w:iCs/>
                <w:sz w:val="22"/>
                <w:szCs w:val="22"/>
                <w:lang w:eastAsia="en-US"/>
              </w:rPr>
              <w:t xml:space="preserve">của địa phương </w:t>
            </w:r>
            <w:r w:rsidRPr="007F2BA7">
              <w:rPr>
                <w:i/>
                <w:sz w:val="22"/>
                <w:szCs w:val="22"/>
                <w:lang w:eastAsia="en-US"/>
              </w:rPr>
              <w:t xml:space="preserve">(chiều </w:t>
            </w:r>
            <w:r w:rsidRPr="007F2BA7">
              <w:rPr>
                <w:b/>
                <w:bCs/>
                <w:i/>
                <w:sz w:val="22"/>
                <w:szCs w:val="22"/>
                <w:lang w:eastAsia="en-US"/>
              </w:rPr>
              <w:t>“từ trên xuống”).</w:t>
            </w:r>
          </w:p>
          <w:p w14:paraId="14197B39" w14:textId="77777777" w:rsidR="00F84739" w:rsidRPr="007F2BA7" w:rsidRDefault="00F84739" w:rsidP="00D63FAC">
            <w:pPr>
              <w:spacing w:before="120" w:after="120" w:line="240" w:lineRule="auto"/>
              <w:ind w:firstLine="0"/>
              <w:rPr>
                <w:b/>
                <w:bCs/>
                <w:i/>
                <w:sz w:val="22"/>
                <w:szCs w:val="22"/>
                <w:lang w:eastAsia="en-US"/>
              </w:rPr>
            </w:pPr>
            <w:r w:rsidRPr="007F2BA7">
              <w:rPr>
                <w:b/>
                <w:bCs/>
                <w:iCs/>
                <w:sz w:val="22"/>
                <w:szCs w:val="22"/>
                <w:lang w:eastAsia="en-US"/>
              </w:rPr>
              <w:t xml:space="preserve">Hai </w:t>
            </w:r>
            <w:r w:rsidRPr="007F2BA7">
              <w:rPr>
                <w:iCs/>
                <w:sz w:val="22"/>
                <w:szCs w:val="22"/>
                <w:lang w:eastAsia="en-US"/>
              </w:rPr>
              <w:t>là,</w:t>
            </w:r>
            <w:r w:rsidRPr="007F2BA7">
              <w:rPr>
                <w:i/>
                <w:sz w:val="22"/>
                <w:szCs w:val="22"/>
                <w:lang w:eastAsia="en-US"/>
              </w:rPr>
              <w:t xml:space="preserve"> “danh mục khu đất” </w:t>
            </w:r>
            <w:r w:rsidRPr="007F2BA7">
              <w:rPr>
                <w:iCs/>
                <w:sz w:val="22"/>
                <w:szCs w:val="22"/>
                <w:lang w:eastAsia="en-US"/>
              </w:rPr>
              <w:t xml:space="preserve">do </w:t>
            </w:r>
            <w:r w:rsidRPr="007F2BA7">
              <w:rPr>
                <w:b/>
                <w:bCs/>
                <w:iCs/>
                <w:sz w:val="22"/>
                <w:szCs w:val="22"/>
                <w:lang w:eastAsia="en-US"/>
              </w:rPr>
              <w:t xml:space="preserve">tổ chức kinh doanh bất động sản </w:t>
            </w:r>
            <w:r w:rsidRPr="007F2BA7">
              <w:rPr>
                <w:i/>
                <w:sz w:val="22"/>
                <w:szCs w:val="22"/>
                <w:lang w:eastAsia="en-US"/>
              </w:rPr>
              <w:t>(sau đây gọi là “doanh nghiệp”)</w:t>
            </w:r>
            <w:r w:rsidRPr="007F2BA7">
              <w:rPr>
                <w:b/>
                <w:bCs/>
                <w:iCs/>
                <w:sz w:val="22"/>
                <w:szCs w:val="22"/>
                <w:lang w:eastAsia="en-US"/>
              </w:rPr>
              <w:t xml:space="preserve"> đề xuất </w:t>
            </w:r>
            <w:r w:rsidRPr="007F2BA7">
              <w:rPr>
                <w:iCs/>
                <w:sz w:val="22"/>
                <w:szCs w:val="22"/>
                <w:lang w:eastAsia="en-US"/>
              </w:rPr>
              <w:t xml:space="preserve">trong 02 trường hợp: </w:t>
            </w:r>
            <w:r w:rsidRPr="007F2BA7">
              <w:rPr>
                <w:b/>
                <w:bCs/>
                <w:i/>
                <w:sz w:val="22"/>
                <w:szCs w:val="22"/>
                <w:lang w:eastAsia="en-US"/>
              </w:rPr>
              <w:t>(i)</w:t>
            </w:r>
            <w:r w:rsidRPr="007F2BA7">
              <w:rPr>
                <w:i/>
                <w:sz w:val="22"/>
                <w:szCs w:val="22"/>
                <w:lang w:eastAsia="en-US"/>
              </w:rPr>
              <w:t xml:space="preserve"> Doanh nghiệp </w:t>
            </w:r>
            <w:r w:rsidRPr="007F2BA7">
              <w:rPr>
                <w:b/>
                <w:bCs/>
                <w:i/>
                <w:sz w:val="22"/>
                <w:szCs w:val="22"/>
                <w:lang w:eastAsia="en-US"/>
              </w:rPr>
              <w:t>đề xuất</w:t>
            </w:r>
            <w:r w:rsidRPr="007F2BA7">
              <w:rPr>
                <w:i/>
                <w:sz w:val="22"/>
                <w:szCs w:val="22"/>
                <w:lang w:eastAsia="en-US"/>
              </w:rPr>
              <w:t xml:space="preserve"> được </w:t>
            </w:r>
            <w:r w:rsidRPr="007F2BA7">
              <w:rPr>
                <w:b/>
                <w:bCs/>
                <w:i/>
                <w:sz w:val="22"/>
                <w:szCs w:val="22"/>
                <w:lang w:eastAsia="en-US"/>
              </w:rPr>
              <w:t xml:space="preserve">“thỏa thuận về nhận quyền sử dụng đất” </w:t>
            </w:r>
            <w:r w:rsidRPr="007F2BA7">
              <w:rPr>
                <w:i/>
                <w:sz w:val="22"/>
                <w:szCs w:val="22"/>
                <w:lang w:eastAsia="en-US"/>
              </w:rPr>
              <w:t xml:space="preserve">để thực hiện dự án thí điểm; hoặc </w:t>
            </w:r>
            <w:r w:rsidRPr="007F2BA7">
              <w:rPr>
                <w:b/>
                <w:bCs/>
                <w:i/>
                <w:sz w:val="22"/>
                <w:szCs w:val="22"/>
                <w:lang w:eastAsia="en-US"/>
              </w:rPr>
              <w:t>(ii)</w:t>
            </w:r>
            <w:r w:rsidRPr="007F2BA7">
              <w:rPr>
                <w:i/>
                <w:sz w:val="22"/>
                <w:szCs w:val="22"/>
                <w:lang w:eastAsia="en-US"/>
              </w:rPr>
              <w:t xml:space="preserve"> Doanh nghiệp </w:t>
            </w:r>
            <w:r w:rsidRPr="007F2BA7">
              <w:rPr>
                <w:b/>
                <w:bCs/>
                <w:i/>
                <w:sz w:val="22"/>
                <w:szCs w:val="22"/>
                <w:lang w:eastAsia="en-US"/>
              </w:rPr>
              <w:t xml:space="preserve">“đang có quyền sử dụng đất” đề xuất </w:t>
            </w:r>
            <w:r w:rsidRPr="007F2BA7">
              <w:rPr>
                <w:i/>
                <w:sz w:val="22"/>
                <w:szCs w:val="22"/>
                <w:lang w:eastAsia="en-US"/>
              </w:rPr>
              <w:t>được thực hiện dự án thí điểm</w:t>
            </w:r>
            <w:r w:rsidRPr="007F2BA7">
              <w:rPr>
                <w:b/>
                <w:bCs/>
                <w:i/>
                <w:sz w:val="22"/>
                <w:szCs w:val="22"/>
                <w:lang w:eastAsia="en-US"/>
              </w:rPr>
              <w:t xml:space="preserve"> </w:t>
            </w:r>
            <w:r w:rsidRPr="007F2BA7">
              <w:rPr>
                <w:i/>
                <w:sz w:val="22"/>
                <w:szCs w:val="22"/>
                <w:lang w:eastAsia="en-US"/>
              </w:rPr>
              <w:t xml:space="preserve">(chiều </w:t>
            </w:r>
            <w:r w:rsidRPr="007F2BA7">
              <w:rPr>
                <w:b/>
                <w:bCs/>
                <w:i/>
                <w:sz w:val="22"/>
                <w:szCs w:val="22"/>
                <w:lang w:eastAsia="en-US"/>
              </w:rPr>
              <w:t>“từ dưới lên”).</w:t>
            </w:r>
          </w:p>
          <w:p w14:paraId="3098F08E" w14:textId="77777777" w:rsidR="00F84739" w:rsidRPr="007F2BA7" w:rsidRDefault="00F84739">
            <w:pPr>
              <w:spacing w:before="120" w:after="120" w:line="240" w:lineRule="auto"/>
              <w:ind w:firstLine="0"/>
              <w:rPr>
                <w:i/>
                <w:sz w:val="22"/>
                <w:szCs w:val="22"/>
                <w:lang w:eastAsia="en-US"/>
              </w:rPr>
            </w:pPr>
            <w:r w:rsidRPr="007F2BA7">
              <w:rPr>
                <w:iCs/>
                <w:sz w:val="22"/>
                <w:szCs w:val="22"/>
                <w:lang w:eastAsia="en-US"/>
              </w:rPr>
              <w:t xml:space="preserve">Đề xuất trên đây của Hiệp hội còn căn cứ vào khoản 5 Điều 3 </w:t>
            </w:r>
            <w:r w:rsidRPr="007F2BA7">
              <w:rPr>
                <w:i/>
                <w:sz w:val="22"/>
                <w:szCs w:val="22"/>
                <w:lang w:eastAsia="en-US"/>
              </w:rPr>
              <w:t>“Dự thảo Nghị định”</w:t>
            </w:r>
            <w:r w:rsidRPr="007F2BA7">
              <w:rPr>
                <w:iCs/>
                <w:sz w:val="22"/>
                <w:szCs w:val="22"/>
                <w:lang w:eastAsia="en-US"/>
              </w:rPr>
              <w:t xml:space="preserve"> quy định </w:t>
            </w:r>
            <w:r w:rsidRPr="007F2BA7">
              <w:rPr>
                <w:i/>
                <w:sz w:val="22"/>
                <w:szCs w:val="22"/>
                <w:lang w:eastAsia="en-US"/>
              </w:rPr>
              <w:t xml:space="preserve">“trường hợp </w:t>
            </w:r>
            <w:r w:rsidRPr="007F2BA7">
              <w:rPr>
                <w:b/>
                <w:bCs/>
                <w:i/>
                <w:sz w:val="22"/>
                <w:szCs w:val="22"/>
                <w:lang w:eastAsia="en-US"/>
              </w:rPr>
              <w:t>sau khi</w:t>
            </w:r>
            <w:r w:rsidRPr="007F2BA7">
              <w:rPr>
                <w:i/>
                <w:sz w:val="22"/>
                <w:szCs w:val="22"/>
                <w:lang w:eastAsia="en-US"/>
              </w:rPr>
              <w:t xml:space="preserve"> Danh mục khu đất dự kiến thực hiện dự án thí điểm được Hội đồng nhân dân cấp tỉnh </w:t>
            </w:r>
            <w:r w:rsidRPr="007F2BA7">
              <w:rPr>
                <w:b/>
                <w:bCs/>
                <w:i/>
                <w:sz w:val="22"/>
                <w:szCs w:val="22"/>
                <w:lang w:eastAsia="en-US"/>
              </w:rPr>
              <w:t>thông qua</w:t>
            </w:r>
            <w:r w:rsidRPr="007F2BA7">
              <w:rPr>
                <w:i/>
                <w:sz w:val="22"/>
                <w:szCs w:val="22"/>
                <w:lang w:eastAsia="en-US"/>
              </w:rPr>
              <w:t xml:space="preserve"> mà </w:t>
            </w:r>
            <w:r w:rsidRPr="007F2BA7">
              <w:rPr>
                <w:b/>
                <w:bCs/>
                <w:i/>
                <w:sz w:val="22"/>
                <w:szCs w:val="22"/>
                <w:lang w:eastAsia="en-US"/>
              </w:rPr>
              <w:t>còn diện tích đất</w:t>
            </w:r>
            <w:r w:rsidRPr="007F2BA7">
              <w:rPr>
                <w:i/>
                <w:sz w:val="22"/>
                <w:szCs w:val="22"/>
                <w:lang w:eastAsia="en-US"/>
              </w:rPr>
              <w:t xml:space="preserve"> </w:t>
            </w:r>
            <w:r w:rsidRPr="007F2BA7">
              <w:rPr>
                <w:b/>
                <w:bCs/>
                <w:i/>
                <w:sz w:val="22"/>
                <w:szCs w:val="22"/>
                <w:lang w:eastAsia="en-US"/>
              </w:rPr>
              <w:t>đáp ứng</w:t>
            </w:r>
            <w:r w:rsidRPr="007F2BA7">
              <w:rPr>
                <w:i/>
                <w:sz w:val="22"/>
                <w:szCs w:val="22"/>
                <w:lang w:eastAsia="en-US"/>
              </w:rPr>
              <w:t xml:space="preserve"> quy định, </w:t>
            </w:r>
            <w:r w:rsidRPr="007F2BA7">
              <w:rPr>
                <w:b/>
                <w:bCs/>
                <w:i/>
                <w:sz w:val="22"/>
                <w:szCs w:val="22"/>
                <w:lang w:eastAsia="en-US"/>
              </w:rPr>
              <w:t xml:space="preserve">có </w:t>
            </w:r>
            <w:r w:rsidRPr="007F2BA7">
              <w:rPr>
                <w:b/>
                <w:bCs/>
                <w:i/>
                <w:sz w:val="22"/>
                <w:szCs w:val="22"/>
                <w:u w:val="single"/>
                <w:lang w:eastAsia="en-US"/>
              </w:rPr>
              <w:t>nhà đầu tư đề xuất</w:t>
            </w:r>
            <w:r w:rsidRPr="007F2BA7">
              <w:rPr>
                <w:b/>
                <w:bCs/>
                <w:i/>
                <w:sz w:val="22"/>
                <w:szCs w:val="22"/>
                <w:lang w:eastAsia="en-US"/>
              </w:rPr>
              <w:t xml:space="preserve"> dự án đáp ứng các tiêu chí, điều kiện</w:t>
            </w:r>
            <w:r w:rsidRPr="007F2BA7">
              <w:rPr>
                <w:i/>
                <w:sz w:val="22"/>
                <w:szCs w:val="22"/>
                <w:lang w:eastAsia="en-US"/>
              </w:rPr>
              <w:t xml:space="preserve"> quy định tại Nghị quyết thí điểm thì Ủy ban nhân dân cấp tỉnh tổng hợp báo cáo Hội đồng nhân dân cấp tỉnh ban hành Nghị quyết </w:t>
            </w:r>
            <w:r w:rsidRPr="007F2BA7">
              <w:rPr>
                <w:b/>
                <w:bCs/>
                <w:i/>
                <w:sz w:val="22"/>
                <w:szCs w:val="22"/>
                <w:lang w:eastAsia="en-US"/>
              </w:rPr>
              <w:t>điều chỉnh, bổ sung Danh mục khu đất</w:t>
            </w:r>
            <w:r w:rsidRPr="007F2BA7">
              <w:rPr>
                <w:i/>
                <w:sz w:val="22"/>
                <w:szCs w:val="22"/>
                <w:lang w:eastAsia="en-US"/>
              </w:rPr>
              <w:t xml:space="preserve"> dự kiến thực hiện dự án thí điểm” </w:t>
            </w:r>
            <w:r w:rsidRPr="007F2BA7">
              <w:rPr>
                <w:b/>
                <w:bCs/>
                <w:iCs/>
                <w:sz w:val="22"/>
                <w:szCs w:val="22"/>
                <w:lang w:eastAsia="en-US"/>
              </w:rPr>
              <w:t>đã xác lập cơ chế</w:t>
            </w:r>
            <w:r w:rsidRPr="007F2BA7">
              <w:rPr>
                <w:iCs/>
                <w:sz w:val="22"/>
                <w:szCs w:val="22"/>
                <w:lang w:eastAsia="en-US"/>
              </w:rPr>
              <w:t xml:space="preserve"> doanh nghiệp được </w:t>
            </w:r>
            <w:r w:rsidRPr="007F2BA7">
              <w:rPr>
                <w:b/>
                <w:bCs/>
                <w:iCs/>
                <w:sz w:val="22"/>
                <w:szCs w:val="22"/>
                <w:lang w:eastAsia="en-US"/>
              </w:rPr>
              <w:lastRenderedPageBreak/>
              <w:t>đề xuất thực hiện dự án thí điểm</w:t>
            </w:r>
            <w:r w:rsidRPr="007F2BA7">
              <w:rPr>
                <w:b/>
                <w:bCs/>
                <w:i/>
                <w:sz w:val="22"/>
                <w:szCs w:val="22"/>
                <w:lang w:eastAsia="en-US"/>
              </w:rPr>
              <w:t xml:space="preserve"> </w:t>
            </w:r>
            <w:r w:rsidRPr="007F2BA7">
              <w:rPr>
                <w:i/>
                <w:sz w:val="22"/>
                <w:szCs w:val="22"/>
                <w:lang w:eastAsia="en-US"/>
              </w:rPr>
              <w:t xml:space="preserve">(chiều </w:t>
            </w:r>
            <w:r w:rsidRPr="007F2BA7">
              <w:rPr>
                <w:b/>
                <w:bCs/>
                <w:i/>
                <w:sz w:val="22"/>
                <w:szCs w:val="22"/>
                <w:lang w:eastAsia="en-US"/>
              </w:rPr>
              <w:t>“từ dưới lên”).</w:t>
            </w:r>
            <w:r w:rsidRPr="007F2BA7">
              <w:rPr>
                <w:i/>
                <w:sz w:val="22"/>
                <w:szCs w:val="22"/>
                <w:lang w:eastAsia="en-US"/>
              </w:rPr>
              <w:t xml:space="preserve"> </w:t>
            </w:r>
          </w:p>
          <w:p w14:paraId="7B44897A" w14:textId="5ABD0B01" w:rsidR="00FC2566" w:rsidRPr="007F2BA7" w:rsidRDefault="00F84739">
            <w:pPr>
              <w:spacing w:before="120" w:after="120" w:line="240" w:lineRule="auto"/>
              <w:ind w:firstLine="0"/>
              <w:rPr>
                <w:b/>
                <w:i/>
                <w:sz w:val="22"/>
                <w:szCs w:val="22"/>
              </w:rPr>
            </w:pPr>
            <w:r w:rsidRPr="007F2BA7">
              <w:rPr>
                <w:b/>
                <w:bCs/>
                <w:iCs/>
                <w:sz w:val="22"/>
                <w:szCs w:val="22"/>
                <w:lang w:eastAsia="en-US"/>
              </w:rPr>
              <w:t xml:space="preserve">(2) </w:t>
            </w:r>
            <w:r w:rsidRPr="007F2BA7">
              <w:rPr>
                <w:iCs/>
                <w:sz w:val="22"/>
                <w:szCs w:val="22"/>
                <w:lang w:eastAsia="en-US"/>
              </w:rPr>
              <w:t xml:space="preserve">Hiệp hội nhận thấy, điểm a khoản 1 Điều 3 </w:t>
            </w:r>
            <w:r w:rsidRPr="007F2BA7">
              <w:rPr>
                <w:i/>
                <w:sz w:val="22"/>
                <w:szCs w:val="22"/>
                <w:lang w:eastAsia="en-US"/>
              </w:rPr>
              <w:t>“Dự thảo Nghị định”</w:t>
            </w:r>
            <w:r w:rsidRPr="007F2BA7">
              <w:rPr>
                <w:iCs/>
                <w:sz w:val="22"/>
                <w:szCs w:val="22"/>
                <w:lang w:eastAsia="en-US"/>
              </w:rPr>
              <w:t xml:space="preserve"> quy định </w:t>
            </w:r>
            <w:r w:rsidRPr="007F2BA7">
              <w:rPr>
                <w:b/>
                <w:bCs/>
                <w:i/>
                <w:sz w:val="22"/>
                <w:szCs w:val="22"/>
                <w:lang w:eastAsia="en-US"/>
              </w:rPr>
              <w:t>“Tờ trình Danh mục</w:t>
            </w:r>
            <w:r w:rsidRPr="007F2BA7">
              <w:rPr>
                <w:i/>
                <w:sz w:val="22"/>
                <w:szCs w:val="22"/>
                <w:lang w:eastAsia="en-US"/>
              </w:rPr>
              <w:t xml:space="preserve"> khu đất”</w:t>
            </w:r>
            <w:r w:rsidRPr="007F2BA7">
              <w:rPr>
                <w:iCs/>
                <w:sz w:val="22"/>
                <w:szCs w:val="22"/>
                <w:lang w:eastAsia="en-US"/>
              </w:rPr>
              <w:t xml:space="preserve"> là </w:t>
            </w:r>
            <w:r w:rsidRPr="007F2BA7">
              <w:rPr>
                <w:b/>
                <w:bCs/>
                <w:iCs/>
                <w:sz w:val="22"/>
                <w:szCs w:val="22"/>
                <w:lang w:eastAsia="en-US"/>
              </w:rPr>
              <w:t>chưa đúng</w:t>
            </w:r>
            <w:r w:rsidRPr="007F2BA7">
              <w:rPr>
                <w:iCs/>
                <w:sz w:val="22"/>
                <w:szCs w:val="22"/>
                <w:lang w:eastAsia="en-US"/>
              </w:rPr>
              <w:t xml:space="preserve"> với </w:t>
            </w:r>
            <w:r w:rsidRPr="007F2BA7">
              <w:rPr>
                <w:b/>
                <w:bCs/>
                <w:iCs/>
                <w:sz w:val="22"/>
                <w:szCs w:val="22"/>
                <w:lang w:eastAsia="en-US"/>
              </w:rPr>
              <w:t>thông lệ</w:t>
            </w:r>
            <w:r w:rsidRPr="007F2BA7">
              <w:rPr>
                <w:iCs/>
                <w:sz w:val="22"/>
                <w:szCs w:val="22"/>
                <w:lang w:eastAsia="en-US"/>
              </w:rPr>
              <w:t xml:space="preserve"> xây dựng </w:t>
            </w:r>
            <w:r w:rsidRPr="007F2BA7">
              <w:rPr>
                <w:b/>
                <w:bCs/>
                <w:i/>
                <w:sz w:val="22"/>
                <w:szCs w:val="22"/>
                <w:lang w:eastAsia="en-US"/>
              </w:rPr>
              <w:t>“Tờ trình”</w:t>
            </w:r>
            <w:r w:rsidRPr="007F2BA7">
              <w:rPr>
                <w:iCs/>
                <w:sz w:val="22"/>
                <w:szCs w:val="22"/>
                <w:lang w:eastAsia="en-US"/>
              </w:rPr>
              <w:t xml:space="preserve"> thường bao gồm cả </w:t>
            </w:r>
            <w:r w:rsidRPr="007F2BA7">
              <w:rPr>
                <w:b/>
                <w:bCs/>
                <w:i/>
                <w:sz w:val="22"/>
                <w:szCs w:val="22"/>
                <w:lang w:eastAsia="en-US"/>
              </w:rPr>
              <w:t>“Danh mục</w:t>
            </w:r>
            <w:r w:rsidRPr="007F2BA7">
              <w:rPr>
                <w:i/>
                <w:sz w:val="22"/>
                <w:szCs w:val="22"/>
                <w:lang w:eastAsia="en-US"/>
              </w:rPr>
              <w:t xml:space="preserve"> khu đất” </w:t>
            </w:r>
            <w:r w:rsidRPr="007F2BA7">
              <w:rPr>
                <w:iCs/>
                <w:sz w:val="22"/>
                <w:szCs w:val="22"/>
                <w:lang w:eastAsia="en-US"/>
              </w:rPr>
              <w:t xml:space="preserve">nếu </w:t>
            </w:r>
            <w:r w:rsidRPr="007F2BA7">
              <w:rPr>
                <w:b/>
                <w:bCs/>
                <w:iCs/>
                <w:sz w:val="22"/>
                <w:szCs w:val="22"/>
                <w:lang w:eastAsia="en-US"/>
              </w:rPr>
              <w:t>số lượng ít khu đất,</w:t>
            </w:r>
            <w:r w:rsidRPr="007F2BA7">
              <w:rPr>
                <w:i/>
                <w:sz w:val="22"/>
                <w:szCs w:val="22"/>
                <w:lang w:eastAsia="en-US"/>
              </w:rPr>
              <w:t xml:space="preserve"> </w:t>
            </w:r>
            <w:r w:rsidRPr="007F2BA7">
              <w:rPr>
                <w:iCs/>
                <w:sz w:val="22"/>
                <w:szCs w:val="22"/>
                <w:lang w:eastAsia="en-US"/>
              </w:rPr>
              <w:t xml:space="preserve">hoặc có </w:t>
            </w:r>
            <w:r w:rsidRPr="007F2BA7">
              <w:rPr>
                <w:b/>
                <w:bCs/>
                <w:iCs/>
                <w:sz w:val="22"/>
                <w:szCs w:val="22"/>
                <w:lang w:eastAsia="en-US"/>
              </w:rPr>
              <w:t>Phụ lục</w:t>
            </w:r>
            <w:r w:rsidRPr="007F2BA7">
              <w:rPr>
                <w:iCs/>
                <w:sz w:val="22"/>
                <w:szCs w:val="22"/>
                <w:lang w:eastAsia="en-US"/>
              </w:rPr>
              <w:t xml:space="preserve"> </w:t>
            </w:r>
            <w:r w:rsidRPr="007F2BA7">
              <w:rPr>
                <w:b/>
                <w:bCs/>
                <w:i/>
                <w:sz w:val="22"/>
                <w:szCs w:val="22"/>
                <w:lang w:eastAsia="en-US"/>
              </w:rPr>
              <w:t>“kèm theo Danh mục</w:t>
            </w:r>
            <w:r w:rsidRPr="007F2BA7">
              <w:rPr>
                <w:i/>
                <w:sz w:val="22"/>
                <w:szCs w:val="22"/>
                <w:lang w:eastAsia="en-US"/>
              </w:rPr>
              <w:t xml:space="preserve"> khu đất” </w:t>
            </w:r>
            <w:r w:rsidRPr="007F2BA7">
              <w:rPr>
                <w:iCs/>
                <w:sz w:val="22"/>
                <w:szCs w:val="22"/>
                <w:lang w:eastAsia="en-US"/>
              </w:rPr>
              <w:t>nếu</w:t>
            </w:r>
            <w:r w:rsidRPr="007F2BA7">
              <w:rPr>
                <w:i/>
                <w:sz w:val="22"/>
                <w:szCs w:val="22"/>
                <w:lang w:eastAsia="en-US"/>
              </w:rPr>
              <w:t xml:space="preserve"> </w:t>
            </w:r>
            <w:r w:rsidRPr="007F2BA7">
              <w:rPr>
                <w:b/>
                <w:bCs/>
                <w:iCs/>
                <w:sz w:val="22"/>
                <w:szCs w:val="22"/>
                <w:lang w:eastAsia="en-US"/>
              </w:rPr>
              <w:t xml:space="preserve">số lượng nhiều khu đất, </w:t>
            </w:r>
            <w:r w:rsidRPr="007F2BA7">
              <w:rPr>
                <w:iCs/>
                <w:sz w:val="22"/>
                <w:szCs w:val="22"/>
                <w:lang w:eastAsia="en-US"/>
              </w:rPr>
              <w:t xml:space="preserve">nên hoàn toàn có thể </w:t>
            </w:r>
            <w:r w:rsidRPr="007F2BA7">
              <w:rPr>
                <w:b/>
                <w:bCs/>
                <w:iCs/>
                <w:sz w:val="22"/>
                <w:szCs w:val="22"/>
                <w:lang w:eastAsia="en-US"/>
              </w:rPr>
              <w:t>tích hợp</w:t>
            </w:r>
            <w:r w:rsidRPr="007F2BA7">
              <w:rPr>
                <w:iCs/>
                <w:sz w:val="22"/>
                <w:szCs w:val="22"/>
                <w:lang w:eastAsia="en-US"/>
              </w:rPr>
              <w:t xml:space="preserve"> nội dung của điểm b vào điểm a khoản 1 Điều 3 </w:t>
            </w:r>
            <w:r w:rsidRPr="007F2BA7">
              <w:rPr>
                <w:i/>
                <w:sz w:val="22"/>
                <w:szCs w:val="22"/>
                <w:lang w:eastAsia="en-US"/>
              </w:rPr>
              <w:t>“Dự thảo Nghị định”.</w:t>
            </w:r>
            <w:r w:rsidR="00D97815" w:rsidRPr="007F2BA7">
              <w:rPr>
                <w:b/>
                <w:i/>
                <w:sz w:val="22"/>
                <w:szCs w:val="22"/>
              </w:rPr>
              <w:t>(Hiệp hội Bất động sản TP Hồ Chí Minh)</w:t>
            </w:r>
          </w:p>
          <w:p w14:paraId="11D99A16" w14:textId="209E7D95" w:rsidR="00D97815" w:rsidRPr="007F2BA7" w:rsidRDefault="00D97815">
            <w:pPr>
              <w:widowControl w:val="0"/>
              <w:autoSpaceDE w:val="0"/>
              <w:autoSpaceDN w:val="0"/>
              <w:adjustRightInd w:val="0"/>
              <w:spacing w:line="240" w:lineRule="auto"/>
              <w:ind w:firstLine="0"/>
              <w:outlineLvl w:val="3"/>
              <w:rPr>
                <w:i/>
                <w:sz w:val="22"/>
                <w:szCs w:val="22"/>
              </w:rPr>
            </w:pPr>
          </w:p>
        </w:tc>
        <w:tc>
          <w:tcPr>
            <w:tcW w:w="4332" w:type="dxa"/>
            <w:shd w:val="clear" w:color="auto" w:fill="FFFFFF" w:themeFill="background1"/>
          </w:tcPr>
          <w:p w14:paraId="1F4A6EE0" w14:textId="77777777" w:rsidR="00FC2566" w:rsidRPr="007F2BA7" w:rsidRDefault="00F169F7">
            <w:pPr>
              <w:widowControl w:val="0"/>
              <w:autoSpaceDE w:val="0"/>
              <w:autoSpaceDN w:val="0"/>
              <w:adjustRightInd w:val="0"/>
              <w:spacing w:line="240" w:lineRule="auto"/>
              <w:ind w:firstLine="0"/>
              <w:outlineLvl w:val="3"/>
              <w:rPr>
                <w:sz w:val="22"/>
                <w:szCs w:val="22"/>
              </w:rPr>
            </w:pPr>
            <w:r w:rsidRPr="007F2BA7">
              <w:rPr>
                <w:sz w:val="22"/>
                <w:szCs w:val="22"/>
              </w:rPr>
              <w:lastRenderedPageBreak/>
              <w:t xml:space="preserve">Về vấn đề này, cơ quan soạn thảo xin được báo cáo như sau: </w:t>
            </w:r>
          </w:p>
          <w:p w14:paraId="2FD294A7" w14:textId="77777777" w:rsidR="00176BE5" w:rsidRPr="007F2BA7" w:rsidRDefault="00176BE5">
            <w:pPr>
              <w:widowControl w:val="0"/>
              <w:autoSpaceDE w:val="0"/>
              <w:autoSpaceDN w:val="0"/>
              <w:adjustRightInd w:val="0"/>
              <w:spacing w:line="240" w:lineRule="auto"/>
              <w:ind w:firstLine="0"/>
              <w:outlineLvl w:val="3"/>
              <w:rPr>
                <w:sz w:val="22"/>
                <w:szCs w:val="22"/>
              </w:rPr>
            </w:pPr>
            <w:r w:rsidRPr="007F2BA7">
              <w:rPr>
                <w:sz w:val="22"/>
                <w:szCs w:val="22"/>
                <w:shd w:val="clear" w:color="auto" w:fill="FFFFFF" w:themeFill="background1"/>
              </w:rPr>
              <w:t>Dự thảo Nghị định được thiết kế theo hướng</w:t>
            </w:r>
            <w:r w:rsidR="00DE4730" w:rsidRPr="007F2BA7">
              <w:rPr>
                <w:sz w:val="22"/>
                <w:szCs w:val="22"/>
                <w:shd w:val="clear" w:color="auto" w:fill="FFFFFF" w:themeFill="background1"/>
              </w:rPr>
              <w:t xml:space="preserve"> trong giai đoạn đầu</w:t>
            </w:r>
            <w:r w:rsidRPr="007F2BA7">
              <w:rPr>
                <w:sz w:val="22"/>
                <w:szCs w:val="22"/>
                <w:shd w:val="clear" w:color="auto" w:fill="FFFFFF" w:themeFill="background1"/>
              </w:rPr>
              <w:t xml:space="preserve"> cơ quan Nhà nước chủ động</w:t>
            </w:r>
            <w:r w:rsidRPr="007F2BA7">
              <w:rPr>
                <w:sz w:val="22"/>
                <w:szCs w:val="22"/>
              </w:rPr>
              <w:t xml:space="preserve"> xây dựng danh mục để không phát sinh thủ tục hành chính và cơ chế xin cho trong quá trình lập Danh mục. </w:t>
            </w:r>
            <w:r w:rsidR="00DE4730" w:rsidRPr="007F2BA7">
              <w:rPr>
                <w:sz w:val="22"/>
                <w:szCs w:val="22"/>
              </w:rPr>
              <w:t>Sau khi Danh mục được công bố thì mới xem xét bổ sung theo đề xuất của Nhà đầu tư.</w:t>
            </w:r>
          </w:p>
          <w:p w14:paraId="53C390AA" w14:textId="40E47008" w:rsidR="00DE4730" w:rsidRPr="007F2BA7" w:rsidRDefault="00DE4730">
            <w:pPr>
              <w:widowControl w:val="0"/>
              <w:autoSpaceDE w:val="0"/>
              <w:autoSpaceDN w:val="0"/>
              <w:adjustRightInd w:val="0"/>
              <w:spacing w:line="240" w:lineRule="auto"/>
              <w:ind w:firstLine="0"/>
              <w:outlineLvl w:val="3"/>
              <w:rPr>
                <w:sz w:val="22"/>
                <w:szCs w:val="22"/>
              </w:rPr>
            </w:pPr>
          </w:p>
        </w:tc>
      </w:tr>
      <w:tr w:rsidR="007F2BA7" w:rsidRPr="007F2BA7" w14:paraId="3162B973" w14:textId="2B2F8425" w:rsidTr="008D721C">
        <w:tc>
          <w:tcPr>
            <w:tcW w:w="5614" w:type="dxa"/>
            <w:shd w:val="clear" w:color="auto" w:fill="FFFFFF" w:themeFill="background1"/>
          </w:tcPr>
          <w:p w14:paraId="475F62EB" w14:textId="77777777" w:rsidR="00FC2566" w:rsidRPr="007F2BA7" w:rsidRDefault="00FC2566" w:rsidP="00404448">
            <w:pPr>
              <w:pStyle w:val="Caption"/>
              <w:widowControl w:val="0"/>
              <w:jc w:val="both"/>
              <w:rPr>
                <w:b w:val="0"/>
                <w:bCs/>
                <w:sz w:val="22"/>
                <w:szCs w:val="22"/>
              </w:rPr>
            </w:pPr>
            <w:r w:rsidRPr="007F2BA7">
              <w:rPr>
                <w:b w:val="0"/>
                <w:bCs/>
                <w:sz w:val="22"/>
                <w:szCs w:val="22"/>
              </w:rPr>
              <w:lastRenderedPageBreak/>
              <w:t xml:space="preserve">b) Danh mục khu đất dự kiến thực hiện dự án thí điểm; </w:t>
            </w:r>
          </w:p>
        </w:tc>
        <w:tc>
          <w:tcPr>
            <w:tcW w:w="4332" w:type="dxa"/>
            <w:shd w:val="clear" w:color="auto" w:fill="FFFFFF" w:themeFill="background1"/>
          </w:tcPr>
          <w:p w14:paraId="4AFC5902" w14:textId="77777777" w:rsidR="00FC2566" w:rsidRPr="007F2BA7" w:rsidRDefault="00FC2566" w:rsidP="00147BB6">
            <w:pPr>
              <w:pStyle w:val="Caption"/>
              <w:widowControl w:val="0"/>
              <w:jc w:val="both"/>
              <w:rPr>
                <w:b w:val="0"/>
                <w:bCs/>
                <w:sz w:val="22"/>
                <w:szCs w:val="22"/>
              </w:rPr>
            </w:pPr>
          </w:p>
        </w:tc>
        <w:tc>
          <w:tcPr>
            <w:tcW w:w="4332" w:type="dxa"/>
            <w:shd w:val="clear" w:color="auto" w:fill="FFFFFF" w:themeFill="background1"/>
          </w:tcPr>
          <w:p w14:paraId="58ED3C0F" w14:textId="77777777" w:rsidR="00FC2566" w:rsidRPr="007F2BA7" w:rsidRDefault="00FC2566" w:rsidP="00D63FAC">
            <w:pPr>
              <w:pStyle w:val="Caption"/>
              <w:widowControl w:val="0"/>
              <w:jc w:val="both"/>
              <w:rPr>
                <w:b w:val="0"/>
                <w:bCs/>
                <w:sz w:val="22"/>
                <w:szCs w:val="22"/>
              </w:rPr>
            </w:pPr>
          </w:p>
        </w:tc>
      </w:tr>
      <w:tr w:rsidR="007F2BA7" w:rsidRPr="007F2BA7" w14:paraId="18406F80" w14:textId="70A60AED" w:rsidTr="008D721C">
        <w:tc>
          <w:tcPr>
            <w:tcW w:w="5614" w:type="dxa"/>
            <w:shd w:val="clear" w:color="auto" w:fill="FFFFFF" w:themeFill="background1"/>
          </w:tcPr>
          <w:p w14:paraId="33712FB8" w14:textId="77777777" w:rsidR="00FC2566" w:rsidRPr="007F2BA7" w:rsidRDefault="00FC2566" w:rsidP="00404448">
            <w:pPr>
              <w:widowControl w:val="0"/>
              <w:autoSpaceDE w:val="0"/>
              <w:autoSpaceDN w:val="0"/>
              <w:adjustRightInd w:val="0"/>
              <w:spacing w:line="240" w:lineRule="auto"/>
              <w:ind w:firstLine="0"/>
              <w:outlineLvl w:val="3"/>
              <w:rPr>
                <w:sz w:val="22"/>
                <w:szCs w:val="22"/>
              </w:rPr>
            </w:pPr>
            <w:r w:rsidRPr="007F2BA7">
              <w:rPr>
                <w:sz w:val="22"/>
                <w:szCs w:val="22"/>
              </w:rPr>
              <w:t>c) Các tài liệu chứng minh điều kiện, tiêu chí có liên quan đến khu đất, thửa đất thực hiện dự án thí điểm;</w:t>
            </w:r>
          </w:p>
        </w:tc>
        <w:tc>
          <w:tcPr>
            <w:tcW w:w="4332" w:type="dxa"/>
            <w:shd w:val="clear" w:color="auto" w:fill="FFFFFF" w:themeFill="background1"/>
          </w:tcPr>
          <w:p w14:paraId="5EE3348D" w14:textId="32963B7A" w:rsidR="009C4F8B" w:rsidRPr="007F2BA7" w:rsidRDefault="009C4F8B" w:rsidP="00147BB6">
            <w:pPr>
              <w:widowControl w:val="0"/>
              <w:autoSpaceDE w:val="0"/>
              <w:autoSpaceDN w:val="0"/>
              <w:adjustRightInd w:val="0"/>
              <w:spacing w:line="240" w:lineRule="auto"/>
              <w:ind w:firstLine="0"/>
              <w:outlineLvl w:val="3"/>
              <w:rPr>
                <w:sz w:val="22"/>
                <w:szCs w:val="22"/>
              </w:rPr>
            </w:pPr>
            <w:r w:rsidRPr="007F2BA7">
              <w:rPr>
                <w:sz w:val="22"/>
                <w:szCs w:val="22"/>
              </w:rPr>
              <w:t>Đề nghị nghiên cứu, nêu rõ tài liệu cụ thể chứng minh điều kiện, tiêu chí có liên quan</w:t>
            </w:r>
          </w:p>
          <w:p w14:paraId="75DFEB04" w14:textId="58160CFE" w:rsidR="00FC2566" w:rsidRPr="007F2BA7" w:rsidRDefault="009C4F8B" w:rsidP="00D63FAC">
            <w:pPr>
              <w:widowControl w:val="0"/>
              <w:autoSpaceDE w:val="0"/>
              <w:autoSpaceDN w:val="0"/>
              <w:adjustRightInd w:val="0"/>
              <w:spacing w:line="240" w:lineRule="auto"/>
              <w:ind w:firstLine="0"/>
              <w:outlineLvl w:val="3"/>
              <w:rPr>
                <w:sz w:val="22"/>
                <w:szCs w:val="22"/>
              </w:rPr>
            </w:pPr>
            <w:r w:rsidRPr="007F2BA7">
              <w:rPr>
                <w:sz w:val="22"/>
                <w:szCs w:val="22"/>
              </w:rPr>
              <w:t>đến khu đất, thửa đất thực hiện dự án thí điểm.</w:t>
            </w:r>
            <w:r w:rsidRPr="007F2BA7">
              <w:rPr>
                <w:b/>
                <w:i/>
                <w:sz w:val="22"/>
                <w:szCs w:val="22"/>
              </w:rPr>
              <w:t xml:space="preserve"> (Bộ Nông nghiệp và Phát triển nông thôn</w:t>
            </w:r>
            <w:r w:rsidR="00F967FA" w:rsidRPr="007F2BA7">
              <w:rPr>
                <w:b/>
                <w:i/>
                <w:sz w:val="22"/>
                <w:szCs w:val="22"/>
              </w:rPr>
              <w:t>, Sở TNMT tỉnh Hà Nam</w:t>
            </w:r>
            <w:r w:rsidRPr="007F2BA7">
              <w:rPr>
                <w:b/>
                <w:i/>
                <w:sz w:val="22"/>
                <w:szCs w:val="22"/>
              </w:rPr>
              <w:t>)</w:t>
            </w:r>
          </w:p>
        </w:tc>
        <w:tc>
          <w:tcPr>
            <w:tcW w:w="4332" w:type="dxa"/>
            <w:shd w:val="clear" w:color="auto" w:fill="FFFFFF" w:themeFill="background1"/>
          </w:tcPr>
          <w:p w14:paraId="2CFE1092" w14:textId="2F64308C" w:rsidR="00FC2566" w:rsidRPr="007F2BA7" w:rsidRDefault="00392023">
            <w:pPr>
              <w:widowControl w:val="0"/>
              <w:autoSpaceDE w:val="0"/>
              <w:autoSpaceDN w:val="0"/>
              <w:adjustRightInd w:val="0"/>
              <w:spacing w:line="240" w:lineRule="auto"/>
              <w:ind w:firstLine="0"/>
              <w:outlineLvl w:val="3"/>
              <w:rPr>
                <w:sz w:val="22"/>
                <w:szCs w:val="22"/>
              </w:rPr>
            </w:pPr>
            <w:r w:rsidRPr="007F2BA7">
              <w:rPr>
                <w:sz w:val="22"/>
                <w:szCs w:val="22"/>
              </w:rPr>
              <w:t xml:space="preserve">Về vấn đề này, cơ quan soạn thảo xin được tiếp thu và chỉnh lý vào dự thảo Nghị định </w:t>
            </w:r>
            <w:r w:rsidR="00157292">
              <w:rPr>
                <w:sz w:val="22"/>
                <w:szCs w:val="22"/>
              </w:rPr>
              <w:t>đ</w:t>
            </w:r>
            <w:r w:rsidR="00157292">
              <w:rPr>
                <w:sz w:val="22"/>
                <w:szCs w:val="22"/>
                <w:lang w:val="en-US"/>
              </w:rPr>
              <w:t xml:space="preserve">ảm bảo sự phù hợp. </w:t>
            </w:r>
          </w:p>
        </w:tc>
      </w:tr>
      <w:tr w:rsidR="007F2BA7" w:rsidRPr="007F2BA7" w14:paraId="63E1FA65" w14:textId="77777777" w:rsidTr="008B0919">
        <w:tc>
          <w:tcPr>
            <w:tcW w:w="5614" w:type="dxa"/>
            <w:shd w:val="clear" w:color="auto" w:fill="FFFFFF" w:themeFill="background1"/>
          </w:tcPr>
          <w:p w14:paraId="0266410B" w14:textId="77777777" w:rsidR="00C22B8C" w:rsidRPr="007F2BA7" w:rsidRDefault="00C22B8C" w:rsidP="00404448">
            <w:pPr>
              <w:widowControl w:val="0"/>
              <w:autoSpaceDE w:val="0"/>
              <w:autoSpaceDN w:val="0"/>
              <w:adjustRightInd w:val="0"/>
              <w:spacing w:line="240" w:lineRule="auto"/>
              <w:ind w:firstLine="0"/>
              <w:outlineLvl w:val="3"/>
              <w:rPr>
                <w:sz w:val="22"/>
                <w:szCs w:val="22"/>
              </w:rPr>
            </w:pPr>
          </w:p>
        </w:tc>
        <w:tc>
          <w:tcPr>
            <w:tcW w:w="4332" w:type="dxa"/>
            <w:shd w:val="clear" w:color="auto" w:fill="auto"/>
          </w:tcPr>
          <w:p w14:paraId="36E742C3" w14:textId="77777777" w:rsidR="00C22B8C" w:rsidRPr="007F2BA7" w:rsidRDefault="00C22B8C" w:rsidP="008B0919">
            <w:pPr>
              <w:spacing w:before="120" w:after="120" w:line="240" w:lineRule="auto"/>
              <w:ind w:firstLine="0"/>
              <w:rPr>
                <w:i/>
                <w:sz w:val="22"/>
                <w:szCs w:val="22"/>
                <w:lang w:eastAsia="en-US"/>
              </w:rPr>
            </w:pPr>
            <w:r w:rsidRPr="007F2BA7">
              <w:rPr>
                <w:iCs/>
                <w:sz w:val="22"/>
                <w:szCs w:val="22"/>
                <w:lang w:eastAsia="en-US"/>
              </w:rPr>
              <w:t>Đề nghị</w:t>
            </w:r>
            <w:r w:rsidRPr="007F2BA7">
              <w:rPr>
                <w:b/>
                <w:bCs/>
                <w:iCs/>
                <w:sz w:val="22"/>
                <w:szCs w:val="22"/>
                <w:lang w:eastAsia="en-US"/>
              </w:rPr>
              <w:t xml:space="preserve"> chuyển điểm c </w:t>
            </w:r>
            <w:r w:rsidRPr="007F2BA7">
              <w:rPr>
                <w:iCs/>
                <w:sz w:val="22"/>
                <w:szCs w:val="22"/>
                <w:lang w:eastAsia="en-US"/>
              </w:rPr>
              <w:t xml:space="preserve">thành </w:t>
            </w:r>
            <w:r w:rsidRPr="007F2BA7">
              <w:rPr>
                <w:b/>
                <w:bCs/>
                <w:iCs/>
                <w:sz w:val="22"/>
                <w:szCs w:val="22"/>
                <w:lang w:eastAsia="en-US"/>
              </w:rPr>
              <w:t xml:space="preserve">điểm b khoản 1 Điều 3 </w:t>
            </w:r>
            <w:r w:rsidRPr="007F2BA7">
              <w:rPr>
                <w:i/>
                <w:sz w:val="22"/>
                <w:szCs w:val="22"/>
                <w:lang w:eastAsia="en-US"/>
              </w:rPr>
              <w:t>“Dự thảo Nghị định”</w:t>
            </w:r>
            <w:r w:rsidRPr="007F2BA7">
              <w:rPr>
                <w:b/>
                <w:bCs/>
                <w:iCs/>
                <w:sz w:val="22"/>
                <w:szCs w:val="22"/>
                <w:lang w:eastAsia="en-US"/>
              </w:rPr>
              <w:t xml:space="preserve"> </w:t>
            </w:r>
            <w:r w:rsidRPr="007F2BA7">
              <w:rPr>
                <w:iCs/>
                <w:sz w:val="22"/>
                <w:szCs w:val="22"/>
                <w:lang w:eastAsia="en-US"/>
              </w:rPr>
              <w:t xml:space="preserve">và </w:t>
            </w:r>
            <w:r w:rsidRPr="007F2BA7">
              <w:rPr>
                <w:b/>
                <w:bCs/>
                <w:iCs/>
                <w:sz w:val="22"/>
                <w:szCs w:val="22"/>
                <w:lang w:eastAsia="en-US"/>
              </w:rPr>
              <w:t xml:space="preserve">sửa đổi, bổ sung điểm b, </w:t>
            </w:r>
            <w:r w:rsidRPr="007F2BA7">
              <w:rPr>
                <w:iCs/>
                <w:sz w:val="22"/>
                <w:szCs w:val="22"/>
                <w:lang w:eastAsia="en-US"/>
              </w:rPr>
              <w:t>như sau:</w:t>
            </w:r>
          </w:p>
          <w:p w14:paraId="60F90BB4" w14:textId="77777777" w:rsidR="00C22B8C" w:rsidRPr="007F2BA7" w:rsidRDefault="00C22B8C" w:rsidP="00147BB6">
            <w:pPr>
              <w:spacing w:before="120" w:after="120" w:line="240" w:lineRule="auto"/>
              <w:ind w:firstLine="0"/>
              <w:rPr>
                <w:b/>
                <w:bCs/>
                <w:i/>
                <w:sz w:val="22"/>
                <w:szCs w:val="22"/>
                <w:lang w:eastAsia="en-US"/>
              </w:rPr>
            </w:pPr>
            <w:r w:rsidRPr="007F2BA7">
              <w:rPr>
                <w:i/>
                <w:sz w:val="22"/>
                <w:szCs w:val="22"/>
                <w:lang w:eastAsia="en-US"/>
              </w:rPr>
              <w:t>“</w:t>
            </w:r>
            <w:r w:rsidRPr="007F2BA7">
              <w:rPr>
                <w:i/>
                <w:strike/>
                <w:sz w:val="22"/>
                <w:szCs w:val="22"/>
                <w:lang w:eastAsia="en-US"/>
              </w:rPr>
              <w:t>c)</w:t>
            </w:r>
            <w:r w:rsidRPr="007F2BA7">
              <w:rPr>
                <w:i/>
                <w:sz w:val="22"/>
                <w:szCs w:val="22"/>
                <w:lang w:eastAsia="en-US"/>
              </w:rPr>
              <w:t xml:space="preserve"> </w:t>
            </w:r>
            <w:r w:rsidRPr="007F2BA7">
              <w:rPr>
                <w:b/>
                <w:bCs/>
                <w:i/>
                <w:sz w:val="22"/>
                <w:szCs w:val="22"/>
                <w:lang w:eastAsia="en-US"/>
              </w:rPr>
              <w:t>b)</w:t>
            </w:r>
            <w:r w:rsidRPr="007F2BA7">
              <w:rPr>
                <w:i/>
                <w:sz w:val="22"/>
                <w:szCs w:val="22"/>
                <w:lang w:eastAsia="en-US"/>
              </w:rPr>
              <w:t xml:space="preserve"> Các tài liệu chứng minh điều kiện, tiêu chí có liên quan đến khu đất, thửa đất thực hiện dự án thí điểm </w:t>
            </w:r>
            <w:r w:rsidRPr="007F2BA7">
              <w:rPr>
                <w:b/>
                <w:bCs/>
                <w:i/>
                <w:sz w:val="22"/>
                <w:szCs w:val="22"/>
                <w:lang w:eastAsia="en-US"/>
              </w:rPr>
              <w:t>do cơ quan nhà nước có thẩm quyền hoặc nhà đầu tư đề xuất thực hiện dự án thí điểm cung cấp;”</w:t>
            </w:r>
          </w:p>
          <w:p w14:paraId="4D42E290" w14:textId="77777777" w:rsidR="00C22B8C" w:rsidRPr="007F2BA7" w:rsidRDefault="00C22B8C" w:rsidP="00D63FAC">
            <w:pPr>
              <w:spacing w:before="120" w:after="120" w:line="240" w:lineRule="auto"/>
              <w:rPr>
                <w:b/>
                <w:bCs/>
                <w:iCs/>
                <w:sz w:val="22"/>
                <w:szCs w:val="22"/>
                <w:lang w:eastAsia="en-US"/>
              </w:rPr>
            </w:pPr>
            <w:r w:rsidRPr="007F2BA7">
              <w:rPr>
                <w:b/>
                <w:bCs/>
                <w:iCs/>
                <w:sz w:val="22"/>
                <w:szCs w:val="22"/>
                <w:lang w:eastAsia="en-US"/>
              </w:rPr>
              <w:t>Lý do đề xuất:</w:t>
            </w:r>
          </w:p>
          <w:p w14:paraId="19FA96EA" w14:textId="77777777" w:rsidR="00C22B8C" w:rsidRPr="007F2BA7" w:rsidRDefault="00C22B8C">
            <w:pPr>
              <w:spacing w:before="120" w:after="120" w:line="240" w:lineRule="auto"/>
              <w:ind w:firstLine="0"/>
              <w:rPr>
                <w:i/>
                <w:sz w:val="22"/>
                <w:szCs w:val="22"/>
                <w:lang w:eastAsia="en-US"/>
              </w:rPr>
            </w:pPr>
            <w:r w:rsidRPr="007F2BA7">
              <w:rPr>
                <w:b/>
                <w:bCs/>
                <w:iCs/>
                <w:sz w:val="22"/>
                <w:szCs w:val="22"/>
                <w:lang w:eastAsia="en-US"/>
              </w:rPr>
              <w:t xml:space="preserve">(1) </w:t>
            </w:r>
            <w:r w:rsidRPr="007F2BA7">
              <w:rPr>
                <w:iCs/>
                <w:sz w:val="22"/>
                <w:szCs w:val="22"/>
                <w:lang w:eastAsia="en-US"/>
              </w:rPr>
              <w:t xml:space="preserve">Trường hợp </w:t>
            </w:r>
            <w:r w:rsidRPr="007F2BA7">
              <w:rPr>
                <w:i/>
                <w:sz w:val="22"/>
                <w:szCs w:val="22"/>
                <w:lang w:eastAsia="en-US"/>
              </w:rPr>
              <w:t xml:space="preserve">“khu đất, thửa đất thực hiện dự án thí điểm </w:t>
            </w:r>
            <w:r w:rsidRPr="007F2BA7">
              <w:rPr>
                <w:b/>
                <w:bCs/>
                <w:i/>
                <w:sz w:val="22"/>
                <w:szCs w:val="22"/>
                <w:lang w:eastAsia="en-US"/>
              </w:rPr>
              <w:t>do cơ quan nhà nước có thẩm quyền đề xuất”</w:t>
            </w:r>
            <w:r w:rsidRPr="007F2BA7">
              <w:rPr>
                <w:iCs/>
                <w:sz w:val="22"/>
                <w:szCs w:val="22"/>
                <w:lang w:eastAsia="en-US"/>
              </w:rPr>
              <w:t xml:space="preserve"> thì cơ quan này </w:t>
            </w:r>
            <w:r w:rsidRPr="007F2BA7">
              <w:rPr>
                <w:b/>
                <w:bCs/>
                <w:iCs/>
                <w:sz w:val="22"/>
                <w:szCs w:val="22"/>
                <w:lang w:eastAsia="en-US"/>
              </w:rPr>
              <w:t>cung cấp</w:t>
            </w:r>
            <w:r w:rsidRPr="007F2BA7">
              <w:rPr>
                <w:iCs/>
                <w:sz w:val="22"/>
                <w:szCs w:val="22"/>
                <w:lang w:eastAsia="en-US"/>
              </w:rPr>
              <w:t xml:space="preserve"> </w:t>
            </w:r>
            <w:r w:rsidRPr="007F2BA7">
              <w:rPr>
                <w:i/>
                <w:sz w:val="22"/>
                <w:szCs w:val="22"/>
                <w:lang w:eastAsia="en-US"/>
              </w:rPr>
              <w:t xml:space="preserve">“các tài liệu chứng minh điều kiện, tiêu chí có liên </w:t>
            </w:r>
            <w:r w:rsidRPr="007F2BA7">
              <w:rPr>
                <w:i/>
                <w:sz w:val="22"/>
                <w:szCs w:val="22"/>
                <w:lang w:eastAsia="en-US"/>
              </w:rPr>
              <w:lastRenderedPageBreak/>
              <w:t>quan đến khu đất, thửa đất thực hiện dự án thí điểm”.</w:t>
            </w:r>
          </w:p>
          <w:p w14:paraId="3D7C585D" w14:textId="5974DF6C" w:rsidR="00C22B8C" w:rsidRPr="007F2BA7" w:rsidRDefault="00C22B8C">
            <w:pPr>
              <w:spacing w:before="120" w:after="120" w:line="240" w:lineRule="auto"/>
              <w:ind w:firstLine="0"/>
              <w:rPr>
                <w:i/>
                <w:sz w:val="22"/>
                <w:szCs w:val="22"/>
                <w:lang w:eastAsia="en-US"/>
              </w:rPr>
            </w:pPr>
            <w:r w:rsidRPr="007F2BA7">
              <w:rPr>
                <w:b/>
                <w:bCs/>
                <w:iCs/>
                <w:sz w:val="22"/>
                <w:szCs w:val="22"/>
                <w:lang w:eastAsia="en-US"/>
              </w:rPr>
              <w:t xml:space="preserve">(2) </w:t>
            </w:r>
            <w:r w:rsidRPr="007F2BA7">
              <w:rPr>
                <w:iCs/>
                <w:sz w:val="22"/>
                <w:szCs w:val="22"/>
                <w:lang w:eastAsia="en-US"/>
              </w:rPr>
              <w:t xml:space="preserve">Trường hợp </w:t>
            </w:r>
            <w:r w:rsidRPr="007F2BA7">
              <w:rPr>
                <w:i/>
                <w:sz w:val="22"/>
                <w:szCs w:val="22"/>
                <w:lang w:eastAsia="en-US"/>
              </w:rPr>
              <w:t xml:space="preserve">“khu đất, thửa đất thực hiện dự án thí điểm </w:t>
            </w:r>
            <w:r w:rsidRPr="007F2BA7">
              <w:rPr>
                <w:b/>
                <w:bCs/>
                <w:i/>
                <w:sz w:val="22"/>
                <w:szCs w:val="22"/>
                <w:lang w:eastAsia="en-US"/>
              </w:rPr>
              <w:t>do nhà đầu tư đề xuất dự án”</w:t>
            </w:r>
            <w:r w:rsidRPr="007F2BA7">
              <w:rPr>
                <w:iCs/>
                <w:sz w:val="22"/>
                <w:szCs w:val="22"/>
                <w:lang w:eastAsia="en-US"/>
              </w:rPr>
              <w:t xml:space="preserve"> thì nhà đầu tư này </w:t>
            </w:r>
            <w:r w:rsidRPr="007F2BA7">
              <w:rPr>
                <w:b/>
                <w:bCs/>
                <w:iCs/>
                <w:sz w:val="22"/>
                <w:szCs w:val="22"/>
                <w:lang w:eastAsia="en-US"/>
              </w:rPr>
              <w:t xml:space="preserve">cung cấp </w:t>
            </w:r>
            <w:r w:rsidRPr="007F2BA7">
              <w:rPr>
                <w:i/>
                <w:sz w:val="22"/>
                <w:szCs w:val="22"/>
                <w:lang w:eastAsia="en-US"/>
              </w:rPr>
              <w:t xml:space="preserve">“các tài liệu chứng minh điều kiện, tiêu chí có liên quan đến khu đất, thửa đất được đề xuất thực hiện dự án thí điểm” </w:t>
            </w:r>
            <w:r w:rsidRPr="007F2BA7">
              <w:rPr>
                <w:iCs/>
                <w:sz w:val="22"/>
                <w:szCs w:val="22"/>
                <w:lang w:eastAsia="en-US"/>
              </w:rPr>
              <w:t xml:space="preserve">để cơ quan nhà nước có thẩm quyền kiểm tra trước khi </w:t>
            </w:r>
            <w:r w:rsidRPr="007F2BA7">
              <w:rPr>
                <w:i/>
                <w:sz w:val="22"/>
                <w:szCs w:val="22"/>
                <w:lang w:eastAsia="en-US"/>
              </w:rPr>
              <w:t xml:space="preserve">“lập, tổng hợp Danh mục dự án thí điểm”. </w:t>
            </w:r>
            <w:r w:rsidRPr="007F2BA7">
              <w:rPr>
                <w:b/>
                <w:i/>
                <w:sz w:val="22"/>
                <w:szCs w:val="22"/>
                <w:lang w:eastAsia="en-US"/>
              </w:rPr>
              <w:t>(Hiệp hội Bất động sản TP Hồ Chí Minh)</w:t>
            </w:r>
          </w:p>
          <w:p w14:paraId="27D9F4C0" w14:textId="77777777" w:rsidR="00C22B8C" w:rsidRPr="007F2BA7" w:rsidRDefault="00C22B8C">
            <w:pPr>
              <w:widowControl w:val="0"/>
              <w:autoSpaceDE w:val="0"/>
              <w:autoSpaceDN w:val="0"/>
              <w:adjustRightInd w:val="0"/>
              <w:spacing w:line="240" w:lineRule="auto"/>
              <w:ind w:firstLine="0"/>
              <w:outlineLvl w:val="3"/>
              <w:rPr>
                <w:sz w:val="22"/>
                <w:szCs w:val="22"/>
              </w:rPr>
            </w:pPr>
          </w:p>
        </w:tc>
        <w:tc>
          <w:tcPr>
            <w:tcW w:w="4332" w:type="dxa"/>
            <w:shd w:val="clear" w:color="auto" w:fill="FFFFFF" w:themeFill="background1"/>
          </w:tcPr>
          <w:p w14:paraId="6F8F349A" w14:textId="5F8C1EA4" w:rsidR="00C22B8C" w:rsidRPr="007F2BA7" w:rsidRDefault="005A6BAA">
            <w:pPr>
              <w:widowControl w:val="0"/>
              <w:autoSpaceDE w:val="0"/>
              <w:autoSpaceDN w:val="0"/>
              <w:adjustRightInd w:val="0"/>
              <w:spacing w:line="240" w:lineRule="auto"/>
              <w:ind w:firstLine="0"/>
              <w:outlineLvl w:val="3"/>
              <w:rPr>
                <w:sz w:val="22"/>
                <w:szCs w:val="22"/>
              </w:rPr>
            </w:pPr>
            <w:r w:rsidRPr="007F2BA7">
              <w:rPr>
                <w:sz w:val="22"/>
                <w:szCs w:val="22"/>
              </w:rPr>
              <w:lastRenderedPageBreak/>
              <w:t>Về vấn đề này, cơ quan soạn thảo xin được tiếp thu và chỉnh lý vào dự thảo Nghị định</w:t>
            </w:r>
            <w:r w:rsidR="0084792A">
              <w:rPr>
                <w:sz w:val="22"/>
                <w:szCs w:val="22"/>
                <w:lang w:val="en-US"/>
              </w:rPr>
              <w:t xml:space="preserve"> đảm bảo sự phù hợp.</w:t>
            </w:r>
            <w:r w:rsidR="009B0E83" w:rsidRPr="007F2BA7">
              <w:rPr>
                <w:sz w:val="22"/>
                <w:szCs w:val="22"/>
              </w:rPr>
              <w:t xml:space="preserve"> </w:t>
            </w:r>
          </w:p>
        </w:tc>
      </w:tr>
      <w:tr w:rsidR="007F2BA7" w:rsidRPr="007F2BA7" w14:paraId="25806835" w14:textId="77777777" w:rsidTr="008B0919">
        <w:tc>
          <w:tcPr>
            <w:tcW w:w="5614" w:type="dxa"/>
            <w:shd w:val="clear" w:color="auto" w:fill="FFFFFF" w:themeFill="background1"/>
          </w:tcPr>
          <w:p w14:paraId="7FC41022" w14:textId="77777777" w:rsidR="00F967FA" w:rsidRPr="007F2BA7" w:rsidRDefault="00F967FA" w:rsidP="00404448">
            <w:pPr>
              <w:widowControl w:val="0"/>
              <w:autoSpaceDE w:val="0"/>
              <w:autoSpaceDN w:val="0"/>
              <w:adjustRightInd w:val="0"/>
              <w:spacing w:line="240" w:lineRule="auto"/>
              <w:ind w:firstLine="0"/>
              <w:outlineLvl w:val="3"/>
              <w:rPr>
                <w:sz w:val="22"/>
                <w:szCs w:val="22"/>
              </w:rPr>
            </w:pPr>
          </w:p>
        </w:tc>
        <w:tc>
          <w:tcPr>
            <w:tcW w:w="4332" w:type="dxa"/>
            <w:shd w:val="clear" w:color="auto" w:fill="auto"/>
          </w:tcPr>
          <w:p w14:paraId="1FABE735" w14:textId="51976D66" w:rsidR="00F967FA" w:rsidRPr="007F2BA7" w:rsidRDefault="006D1B27" w:rsidP="008B0919">
            <w:pPr>
              <w:spacing w:before="120" w:after="120" w:line="240" w:lineRule="auto"/>
              <w:ind w:firstLine="0"/>
              <w:rPr>
                <w:iCs/>
                <w:sz w:val="22"/>
                <w:szCs w:val="22"/>
                <w:lang w:eastAsia="en-US"/>
              </w:rPr>
            </w:pPr>
            <w:r w:rsidRPr="007F2BA7">
              <w:rPr>
                <w:iCs/>
                <w:sz w:val="22"/>
                <w:szCs w:val="22"/>
                <w:lang w:eastAsia="en-US"/>
              </w:rPr>
              <w:t xml:space="preserve">Để đảm bảo thống nhất, cụ thể về thành phần, nội dung của các tài liệu, đề nghị Bộ Tài nguyên và Môi trường xem xét, sửa đổi theo hướng: c) Các tài liệu chứng minh điều kiện, tiêu chí theo quy định tại điểm a, b khoản 1 Điều 3 và khoản 1 Điều 4 Nghị quyết thí điểm có liên quan đến khu đất, thửa đất thực hiện dự án thí điểm. </w:t>
            </w:r>
            <w:r w:rsidRPr="007F2BA7">
              <w:rPr>
                <w:b/>
                <w:bCs/>
                <w:i/>
                <w:sz w:val="22"/>
                <w:szCs w:val="22"/>
                <w:lang w:eastAsia="en-US"/>
              </w:rPr>
              <w:t>(UBND TP Hà Nội)</w:t>
            </w:r>
          </w:p>
        </w:tc>
        <w:tc>
          <w:tcPr>
            <w:tcW w:w="4332" w:type="dxa"/>
            <w:shd w:val="clear" w:color="auto" w:fill="FFFFFF" w:themeFill="background1"/>
          </w:tcPr>
          <w:p w14:paraId="20D1A3AA" w14:textId="3899C069" w:rsidR="00F967FA" w:rsidRPr="007F2BA7" w:rsidRDefault="00DE7634" w:rsidP="00404448">
            <w:pPr>
              <w:widowControl w:val="0"/>
              <w:autoSpaceDE w:val="0"/>
              <w:autoSpaceDN w:val="0"/>
              <w:adjustRightInd w:val="0"/>
              <w:spacing w:line="240" w:lineRule="auto"/>
              <w:ind w:firstLine="0"/>
              <w:outlineLvl w:val="3"/>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21E4A7E5" w14:textId="245AB232" w:rsidTr="008B0919">
        <w:tc>
          <w:tcPr>
            <w:tcW w:w="5614" w:type="dxa"/>
            <w:shd w:val="clear" w:color="auto" w:fill="FFFFFF" w:themeFill="background1"/>
          </w:tcPr>
          <w:p w14:paraId="7B024A2D" w14:textId="77777777" w:rsidR="00FC2566" w:rsidRPr="007F2BA7" w:rsidRDefault="00FC2566" w:rsidP="00404448">
            <w:pPr>
              <w:widowControl w:val="0"/>
              <w:spacing w:line="240" w:lineRule="auto"/>
              <w:ind w:firstLine="0"/>
              <w:outlineLvl w:val="2"/>
              <w:rPr>
                <w:sz w:val="22"/>
                <w:szCs w:val="22"/>
              </w:rPr>
            </w:pPr>
            <w:r w:rsidRPr="007F2BA7">
              <w:rPr>
                <w:sz w:val="22"/>
                <w:szCs w:val="22"/>
              </w:rPr>
              <w:t xml:space="preserve">d) Đối với trường hợp khu đất, thửa đất </w:t>
            </w:r>
            <w:r w:rsidRPr="007F2BA7">
              <w:rPr>
                <w:bCs/>
                <w:iCs/>
                <w:sz w:val="22"/>
                <w:szCs w:val="22"/>
              </w:rPr>
              <w:t>đã được quy hoạch đưa ra khỏi đất quốc phòng, đất an ninh</w:t>
            </w:r>
            <w:r w:rsidRPr="007F2BA7">
              <w:rPr>
                <w:sz w:val="22"/>
                <w:szCs w:val="22"/>
              </w:rPr>
              <w:t xml:space="preserve"> do </w:t>
            </w:r>
            <w:r w:rsidRPr="007F2BA7">
              <w:rPr>
                <w:bCs/>
                <w:iCs/>
                <w:sz w:val="22"/>
                <w:szCs w:val="22"/>
              </w:rPr>
              <w:t xml:space="preserve">Bộ Quốc phòng, Bộ Công an dự kiến thực hiện dự án thí điểm </w:t>
            </w:r>
            <w:r w:rsidRPr="007F2BA7">
              <w:rPr>
                <w:sz w:val="22"/>
                <w:szCs w:val="22"/>
              </w:rPr>
              <w:t>phải có văn bản chấp thuận của Bộ Quốc phòng đối với đất quốc phòng, Bộ Công an đối với đất an ninh.</w:t>
            </w:r>
          </w:p>
        </w:tc>
        <w:tc>
          <w:tcPr>
            <w:tcW w:w="4332" w:type="dxa"/>
            <w:shd w:val="clear" w:color="auto" w:fill="auto"/>
          </w:tcPr>
          <w:p w14:paraId="45C2E529" w14:textId="03E18FE1" w:rsidR="00B642D5" w:rsidRPr="007F2BA7" w:rsidRDefault="00B642D5" w:rsidP="008B0919">
            <w:pPr>
              <w:widowControl w:val="0"/>
              <w:spacing w:line="240" w:lineRule="auto"/>
              <w:ind w:firstLine="0"/>
              <w:outlineLvl w:val="2"/>
              <w:rPr>
                <w:b/>
                <w:i/>
                <w:sz w:val="22"/>
                <w:szCs w:val="22"/>
              </w:rPr>
            </w:pPr>
            <w:r w:rsidRPr="007F2BA7">
              <w:rPr>
                <w:i/>
                <w:sz w:val="22"/>
                <w:szCs w:val="22"/>
              </w:rPr>
              <w:t xml:space="preserve">Đề nghị chỉnh sửa thành: “d) Đối với trường hợp khu đất, thửa đất đã được quy hoạch đưa ra khỏi đất quốc phòng, đất an ninh do Bộ Quốc phòng, Bộ Công an dự kiến thực hiện dự án thí điểm </w:t>
            </w:r>
            <w:r w:rsidRPr="007F2BA7">
              <w:rPr>
                <w:b/>
                <w:i/>
                <w:sz w:val="22"/>
                <w:szCs w:val="22"/>
              </w:rPr>
              <w:t>phải có văn bản chấp thuận của Bộ trưởng Bộ Quốc phòng đối với đất quốc phòng, Bộ trưởng Bộ Công an đối với đất an ninh."</w:t>
            </w:r>
          </w:p>
          <w:p w14:paraId="46FF6F4A" w14:textId="12AB97B2" w:rsidR="00B642D5" w:rsidRPr="007F2BA7" w:rsidRDefault="00B642D5" w:rsidP="00147BB6">
            <w:pPr>
              <w:widowControl w:val="0"/>
              <w:spacing w:line="240" w:lineRule="auto"/>
              <w:ind w:firstLine="0"/>
              <w:outlineLvl w:val="2"/>
              <w:rPr>
                <w:i/>
                <w:sz w:val="22"/>
                <w:szCs w:val="22"/>
              </w:rPr>
            </w:pPr>
            <w:r w:rsidRPr="007F2BA7">
              <w:rPr>
                <w:i/>
                <w:sz w:val="22"/>
                <w:szCs w:val="22"/>
              </w:rPr>
              <w:t>Lý do điều chỉnh: Theo Điều 84 Luật Đất đai 2024 quy định: " Điều 84. Trường hợp thu hồi đất liên quan đến quốc phòng, an ninh</w:t>
            </w:r>
          </w:p>
          <w:p w14:paraId="743458BA" w14:textId="05859F5A" w:rsidR="00FC2566" w:rsidRPr="007F2BA7" w:rsidRDefault="00B642D5" w:rsidP="00147BB6">
            <w:pPr>
              <w:widowControl w:val="0"/>
              <w:spacing w:line="240" w:lineRule="auto"/>
              <w:ind w:firstLine="0"/>
              <w:outlineLvl w:val="2"/>
              <w:rPr>
                <w:b/>
                <w:i/>
                <w:sz w:val="22"/>
                <w:szCs w:val="22"/>
              </w:rPr>
            </w:pPr>
            <w:r w:rsidRPr="007F2BA7">
              <w:rPr>
                <w:i/>
                <w:sz w:val="22"/>
                <w:szCs w:val="22"/>
              </w:rPr>
              <w:t xml:space="preserve">1. Trường hợp thu hồi đất quốc phòng, an ninh đã có trong quy hoạch sử dụng đất quốc phòng, </w:t>
            </w:r>
            <w:r w:rsidRPr="007F2BA7">
              <w:rPr>
                <w:i/>
                <w:sz w:val="22"/>
                <w:szCs w:val="22"/>
              </w:rPr>
              <w:lastRenderedPageBreak/>
              <w:t>quy hoạch sử dụng đất an ninh là đất để chuyển giao cho địa phương thực hiện dự án phát triển kinh tế - xã hội vì lợi ích quốc gia, công cộng quy định tại Điều 79 của Luật này thì phải có sự thống nhất của Bộ trưởng Bộ Quốc phòng đối với đất quốc phòng, Bộ trưởng Bộ Công an đối với đất an ninh. Trường hợp không thống nhất ý kiến, Ủy ban nhân dân cấp tỉnh có trách nhiệm báo cáo Thủ tướng Chính phủ xem xét quyết định."</w:t>
            </w:r>
            <w:r w:rsidR="00572AC3" w:rsidRPr="007F2BA7">
              <w:rPr>
                <w:i/>
                <w:sz w:val="22"/>
                <w:szCs w:val="22"/>
              </w:rPr>
              <w:t xml:space="preserve">  </w:t>
            </w:r>
            <w:r w:rsidR="00572AC3" w:rsidRPr="007F2BA7">
              <w:rPr>
                <w:b/>
                <w:i/>
                <w:sz w:val="22"/>
                <w:szCs w:val="22"/>
              </w:rPr>
              <w:t xml:space="preserve">(UBND tỉnh </w:t>
            </w:r>
            <w:r w:rsidR="00FA69B5" w:rsidRPr="007F2BA7">
              <w:rPr>
                <w:b/>
                <w:i/>
                <w:sz w:val="22"/>
                <w:szCs w:val="22"/>
              </w:rPr>
              <w:t>Hòa</w:t>
            </w:r>
            <w:r w:rsidR="00572AC3" w:rsidRPr="007F2BA7">
              <w:rPr>
                <w:b/>
                <w:i/>
                <w:sz w:val="22"/>
                <w:szCs w:val="22"/>
              </w:rPr>
              <w:t xml:space="preserve"> Bình)</w:t>
            </w:r>
            <w:r w:rsidR="002E7C5F" w:rsidRPr="007F2BA7">
              <w:rPr>
                <w:b/>
                <w:i/>
                <w:sz w:val="22"/>
                <w:szCs w:val="22"/>
              </w:rPr>
              <w:t>.</w:t>
            </w:r>
          </w:p>
          <w:p w14:paraId="68431F0A" w14:textId="77777777" w:rsidR="002E7C5F" w:rsidRPr="007F2BA7" w:rsidRDefault="002E7C5F" w:rsidP="00D63FAC">
            <w:pPr>
              <w:widowControl w:val="0"/>
              <w:spacing w:line="240" w:lineRule="auto"/>
              <w:ind w:firstLine="0"/>
              <w:outlineLvl w:val="2"/>
              <w:rPr>
                <w:b/>
                <w:i/>
                <w:sz w:val="22"/>
                <w:szCs w:val="22"/>
              </w:rPr>
            </w:pPr>
          </w:p>
          <w:p w14:paraId="28DE24EE" w14:textId="553BDA59" w:rsidR="00572AC3" w:rsidRPr="007F2BA7" w:rsidRDefault="00572AC3">
            <w:pPr>
              <w:widowControl w:val="0"/>
              <w:spacing w:line="240" w:lineRule="auto"/>
              <w:ind w:firstLine="0"/>
              <w:outlineLvl w:val="2"/>
              <w:rPr>
                <w:i/>
                <w:sz w:val="22"/>
                <w:szCs w:val="22"/>
              </w:rPr>
            </w:pPr>
          </w:p>
        </w:tc>
        <w:tc>
          <w:tcPr>
            <w:tcW w:w="4332" w:type="dxa"/>
            <w:shd w:val="clear" w:color="auto" w:fill="FFFFFF" w:themeFill="background1"/>
          </w:tcPr>
          <w:p w14:paraId="4FADBCF3" w14:textId="77777777" w:rsidR="00FC2566" w:rsidRPr="007F2BA7" w:rsidRDefault="00EE4473">
            <w:pPr>
              <w:widowControl w:val="0"/>
              <w:spacing w:line="240" w:lineRule="auto"/>
              <w:ind w:firstLine="0"/>
              <w:outlineLvl w:val="2"/>
              <w:rPr>
                <w:sz w:val="22"/>
                <w:szCs w:val="22"/>
              </w:rPr>
            </w:pPr>
            <w:r w:rsidRPr="007F2BA7">
              <w:rPr>
                <w:sz w:val="22"/>
                <w:szCs w:val="22"/>
              </w:rPr>
              <w:lastRenderedPageBreak/>
              <w:t xml:space="preserve">Về vấn đề này, cơ quan soạn thảo xin được báo cáo như sau: </w:t>
            </w:r>
          </w:p>
          <w:p w14:paraId="4672E5D4" w14:textId="1D807596" w:rsidR="00EE4473" w:rsidRPr="007F2BA7" w:rsidRDefault="00EE4473">
            <w:pPr>
              <w:widowControl w:val="0"/>
              <w:spacing w:line="240" w:lineRule="auto"/>
              <w:ind w:firstLine="0"/>
              <w:outlineLvl w:val="2"/>
              <w:rPr>
                <w:sz w:val="22"/>
                <w:szCs w:val="22"/>
              </w:rPr>
            </w:pPr>
            <w:r w:rsidRPr="007F2BA7">
              <w:rPr>
                <w:sz w:val="22"/>
                <w:szCs w:val="22"/>
              </w:rPr>
              <w:t>Nội dung điểm này quy định phù hợ</w:t>
            </w:r>
            <w:r w:rsidR="003E59B6" w:rsidRPr="007F2BA7">
              <w:rPr>
                <w:sz w:val="22"/>
                <w:szCs w:val="22"/>
              </w:rPr>
              <w:t>p</w:t>
            </w:r>
            <w:r w:rsidRPr="007F2BA7">
              <w:rPr>
                <w:sz w:val="22"/>
                <w:szCs w:val="22"/>
              </w:rPr>
              <w:t xml:space="preserve"> với khoản 2 Điều 3 </w:t>
            </w:r>
            <w:r w:rsidR="00AA2B2A" w:rsidRPr="007F2BA7">
              <w:rPr>
                <w:sz w:val="22"/>
                <w:szCs w:val="22"/>
              </w:rPr>
              <w:t xml:space="preserve">Nghị quyết thí điểm. Do đó, cơ quan soạn thảo xin giữ như dự thảo </w:t>
            </w:r>
            <w:r w:rsidR="00DC6EBC">
              <w:rPr>
                <w:sz w:val="22"/>
                <w:szCs w:val="22"/>
                <w:lang w:val="en-US"/>
              </w:rPr>
              <w:t>Nghị định</w:t>
            </w:r>
            <w:r w:rsidR="00AA2B2A" w:rsidRPr="007F2BA7">
              <w:rPr>
                <w:sz w:val="22"/>
                <w:szCs w:val="22"/>
              </w:rPr>
              <w:t xml:space="preserve">. </w:t>
            </w:r>
          </w:p>
        </w:tc>
      </w:tr>
      <w:tr w:rsidR="007F2BA7" w:rsidRPr="007F2BA7" w14:paraId="1B21EE50" w14:textId="77777777" w:rsidTr="008B0919">
        <w:tc>
          <w:tcPr>
            <w:tcW w:w="5614" w:type="dxa"/>
            <w:shd w:val="clear" w:color="auto" w:fill="FFFFFF" w:themeFill="background1"/>
          </w:tcPr>
          <w:p w14:paraId="46CE83A0" w14:textId="77777777" w:rsidR="00712D5A" w:rsidRPr="007F2BA7" w:rsidRDefault="00712D5A" w:rsidP="00404448">
            <w:pPr>
              <w:widowControl w:val="0"/>
              <w:spacing w:line="240" w:lineRule="auto"/>
              <w:ind w:firstLine="0"/>
              <w:outlineLvl w:val="2"/>
              <w:rPr>
                <w:sz w:val="22"/>
                <w:szCs w:val="22"/>
              </w:rPr>
            </w:pPr>
          </w:p>
        </w:tc>
        <w:tc>
          <w:tcPr>
            <w:tcW w:w="4332" w:type="dxa"/>
            <w:shd w:val="clear" w:color="auto" w:fill="auto"/>
          </w:tcPr>
          <w:p w14:paraId="0C1A8A99" w14:textId="3BEE4B0E" w:rsidR="00712D5A" w:rsidRPr="009F588C" w:rsidRDefault="00712D5A" w:rsidP="008B0919">
            <w:pPr>
              <w:widowControl w:val="0"/>
              <w:spacing w:line="240" w:lineRule="auto"/>
              <w:ind w:firstLine="0"/>
              <w:outlineLvl w:val="2"/>
              <w:rPr>
                <w:color w:val="3333FF"/>
                <w:sz w:val="22"/>
                <w:szCs w:val="22"/>
              </w:rPr>
            </w:pPr>
            <w:r w:rsidRPr="009F588C">
              <w:rPr>
                <w:color w:val="3333FF"/>
                <w:sz w:val="22"/>
                <w:szCs w:val="22"/>
              </w:rPr>
              <w:t>Tại điểm d khoản 1 Điều 3 dự thảo Nghị định có quy định về hồ sơ công bố danh mục khu đất dự kiến thực hiện dự án thí điểm gồm có văn bản chấp thuận của Bộ Quốc phòng, Bộ Công an đối với trường hợp khu đất, thửa đất đã được quy hoạch đưa ra khỏi đất quốc phòng, đất an ninh.</w:t>
            </w:r>
          </w:p>
          <w:p w14:paraId="21D1A596" w14:textId="78E8BD9A" w:rsidR="00712D5A" w:rsidRPr="009F588C" w:rsidRDefault="00712D5A" w:rsidP="00147BB6">
            <w:pPr>
              <w:widowControl w:val="0"/>
              <w:spacing w:line="240" w:lineRule="auto"/>
              <w:ind w:firstLine="0"/>
              <w:outlineLvl w:val="2"/>
              <w:rPr>
                <w:color w:val="3333FF"/>
                <w:sz w:val="22"/>
                <w:szCs w:val="22"/>
              </w:rPr>
            </w:pPr>
            <w:r w:rsidRPr="009F588C">
              <w:rPr>
                <w:color w:val="3333FF"/>
                <w:sz w:val="22"/>
                <w:szCs w:val="22"/>
              </w:rPr>
              <w:t>Tuy nhiên, dự thảo Nghị định chưa quy định cụ thể về trình tự, thủ tục chấp thuận đối với trường hợp này, đồng thời cũng chưa có quy định cụ thể văn bản chấp thuận bao gồm những nội dung nào. Do đó, đề nghị bổ sung trong dự thảo Nghị định để làm cơ sở pháp lý cho Bộ Quốc phòng, Bộ Công an thực hiện, tránh vướng mắc sau khi ban hành Nghị định.</w:t>
            </w:r>
            <w:r w:rsidRPr="009F588C">
              <w:rPr>
                <w:b/>
                <w:i/>
                <w:color w:val="3333FF"/>
                <w:sz w:val="22"/>
                <w:szCs w:val="22"/>
              </w:rPr>
              <w:t>(Bộ Xây dựng)</w:t>
            </w:r>
          </w:p>
          <w:p w14:paraId="7B9C785F" w14:textId="17F4B508" w:rsidR="00712D5A" w:rsidRPr="009F588C" w:rsidRDefault="00712D5A" w:rsidP="00147BB6">
            <w:pPr>
              <w:widowControl w:val="0"/>
              <w:spacing w:line="240" w:lineRule="auto"/>
              <w:ind w:firstLine="0"/>
              <w:outlineLvl w:val="2"/>
              <w:rPr>
                <w:color w:val="3333FF"/>
                <w:sz w:val="22"/>
                <w:szCs w:val="22"/>
              </w:rPr>
            </w:pPr>
          </w:p>
        </w:tc>
        <w:tc>
          <w:tcPr>
            <w:tcW w:w="4332" w:type="dxa"/>
            <w:shd w:val="clear" w:color="auto" w:fill="FFFFFF" w:themeFill="background1"/>
          </w:tcPr>
          <w:p w14:paraId="3CC2E041" w14:textId="77777777" w:rsidR="00712D5A" w:rsidRPr="007F2BA7" w:rsidRDefault="00712D5A" w:rsidP="00D63FAC">
            <w:pPr>
              <w:widowControl w:val="0"/>
              <w:spacing w:line="240" w:lineRule="auto"/>
              <w:ind w:firstLine="0"/>
              <w:outlineLvl w:val="2"/>
              <w:rPr>
                <w:sz w:val="22"/>
                <w:szCs w:val="22"/>
              </w:rPr>
            </w:pPr>
          </w:p>
        </w:tc>
      </w:tr>
      <w:tr w:rsidR="007F2BA7" w:rsidRPr="007F2BA7" w14:paraId="46447077" w14:textId="77777777" w:rsidTr="008B0919">
        <w:tc>
          <w:tcPr>
            <w:tcW w:w="5614" w:type="dxa"/>
            <w:shd w:val="clear" w:color="auto" w:fill="FFFFFF" w:themeFill="background1"/>
          </w:tcPr>
          <w:p w14:paraId="32B8200A" w14:textId="77777777" w:rsidR="00F340E3" w:rsidRPr="007F2BA7" w:rsidRDefault="00F340E3" w:rsidP="00404448">
            <w:pPr>
              <w:widowControl w:val="0"/>
              <w:spacing w:line="240" w:lineRule="auto"/>
              <w:ind w:firstLine="0"/>
              <w:outlineLvl w:val="2"/>
              <w:rPr>
                <w:sz w:val="22"/>
                <w:szCs w:val="22"/>
              </w:rPr>
            </w:pPr>
          </w:p>
        </w:tc>
        <w:tc>
          <w:tcPr>
            <w:tcW w:w="4332" w:type="dxa"/>
            <w:shd w:val="clear" w:color="auto" w:fill="auto"/>
          </w:tcPr>
          <w:p w14:paraId="15B2E4D5" w14:textId="77777777" w:rsidR="00F340E3" w:rsidRPr="007F2BA7" w:rsidRDefault="00F340E3" w:rsidP="008B0919">
            <w:pPr>
              <w:widowControl w:val="0"/>
              <w:spacing w:line="240" w:lineRule="auto"/>
              <w:ind w:firstLine="0"/>
              <w:outlineLvl w:val="2"/>
              <w:rPr>
                <w:b/>
                <w:bCs/>
                <w:i/>
                <w:iCs/>
                <w:sz w:val="22"/>
                <w:szCs w:val="22"/>
              </w:rPr>
            </w:pPr>
            <w:r w:rsidRPr="007F2BA7">
              <w:rPr>
                <w:sz w:val="22"/>
                <w:szCs w:val="22"/>
              </w:rPr>
              <w:t xml:space="preserve">Điểm d khoản 1 Điều 3 dự thảo Nghị định quy định: </w:t>
            </w:r>
            <w:r w:rsidRPr="007F2BA7">
              <w:rPr>
                <w:i/>
                <w:iCs/>
                <w:sz w:val="22"/>
                <w:szCs w:val="22"/>
              </w:rPr>
              <w:t xml:space="preserve">“Đối với trường hợp khu đất, thửa đất đã được quy hoạch đưa ra khỏi đất quốc phòng, đất an ninh do Bộ Quốc phòng, Bộ Công an dự kiến thực hiện dự án thí điểm phải có văn bản chấp thuận của Bộ Quốc phòng đối với đất </w:t>
            </w:r>
            <w:r w:rsidRPr="007F2BA7">
              <w:rPr>
                <w:i/>
                <w:iCs/>
                <w:sz w:val="22"/>
                <w:szCs w:val="22"/>
              </w:rPr>
              <w:lastRenderedPageBreak/>
              <w:t xml:space="preserve">quốc phòng, Bộ Công an đối với đất an ninh”. </w:t>
            </w:r>
            <w:r w:rsidRPr="007F2BA7">
              <w:rPr>
                <w:sz w:val="22"/>
                <w:szCs w:val="22"/>
              </w:rPr>
              <w:t xml:space="preserve">Đây là trường hợp khu đất, thửa đất đã được quy hoạch đưa ra khỏi đất quốc phòng, đất an ninh do Bộ Quốc phòng và Bộ Công an “tự làm”? Đề nghị thể hiện rõ ràng, tránh mâu thuẫn với các trường hợp thực hiện dự án thí điểm trên diện tích đất quốc phòng, an ninh tại Điều 4 dự thảo Nghị định. </w:t>
            </w:r>
            <w:r w:rsidRPr="007F2BA7">
              <w:rPr>
                <w:b/>
                <w:bCs/>
                <w:i/>
                <w:iCs/>
                <w:sz w:val="22"/>
                <w:szCs w:val="22"/>
              </w:rPr>
              <w:t>(Bộ Tư pháp)</w:t>
            </w:r>
          </w:p>
          <w:p w14:paraId="5CB1ECBC" w14:textId="2BE010AE" w:rsidR="00833473" w:rsidRPr="007F2BA7" w:rsidRDefault="00833473" w:rsidP="008B0919">
            <w:pPr>
              <w:widowControl w:val="0"/>
              <w:spacing w:line="240" w:lineRule="auto"/>
              <w:ind w:firstLine="0"/>
              <w:outlineLvl w:val="2"/>
              <w:rPr>
                <w:sz w:val="22"/>
                <w:szCs w:val="22"/>
              </w:rPr>
            </w:pPr>
          </w:p>
        </w:tc>
        <w:tc>
          <w:tcPr>
            <w:tcW w:w="4332" w:type="dxa"/>
            <w:shd w:val="clear" w:color="auto" w:fill="FFFFFF" w:themeFill="background1"/>
          </w:tcPr>
          <w:p w14:paraId="48DE4BB4" w14:textId="77777777" w:rsidR="00F340E3" w:rsidRPr="007F2BA7" w:rsidRDefault="00E82E72" w:rsidP="00D63FAC">
            <w:pPr>
              <w:widowControl w:val="0"/>
              <w:spacing w:line="240" w:lineRule="auto"/>
              <w:ind w:firstLine="0"/>
              <w:outlineLvl w:val="2"/>
              <w:rPr>
                <w:sz w:val="22"/>
                <w:szCs w:val="22"/>
              </w:rPr>
            </w:pPr>
            <w:r w:rsidRPr="007F2BA7">
              <w:rPr>
                <w:sz w:val="22"/>
                <w:szCs w:val="22"/>
              </w:rPr>
              <w:lastRenderedPageBreak/>
              <w:t xml:space="preserve">Về vấn đề này, cơ quan soạn thảo xin được báo cáo như sau: </w:t>
            </w:r>
          </w:p>
          <w:p w14:paraId="19AB04D3" w14:textId="4FFA5127" w:rsidR="00E82E72" w:rsidRPr="007F2BA7" w:rsidRDefault="007440AE" w:rsidP="00D63FAC">
            <w:pPr>
              <w:widowControl w:val="0"/>
              <w:spacing w:line="240" w:lineRule="auto"/>
              <w:ind w:firstLine="0"/>
              <w:outlineLvl w:val="2"/>
              <w:rPr>
                <w:i/>
                <w:iCs/>
                <w:sz w:val="22"/>
                <w:szCs w:val="22"/>
              </w:rPr>
            </w:pPr>
            <w:r w:rsidRPr="007F2BA7">
              <w:rPr>
                <w:sz w:val="22"/>
                <w:szCs w:val="22"/>
              </w:rPr>
              <w:t xml:space="preserve">Tại khoản 2 Điều 3 Nghị </w:t>
            </w:r>
            <w:r w:rsidR="00D274F6">
              <w:rPr>
                <w:sz w:val="22"/>
                <w:szCs w:val="22"/>
              </w:rPr>
              <w:t xml:space="preserve">định </w:t>
            </w:r>
            <w:r w:rsidR="00D274F6" w:rsidRPr="007F2BA7">
              <w:rPr>
                <w:sz w:val="22"/>
                <w:szCs w:val="22"/>
              </w:rPr>
              <w:t xml:space="preserve"> </w:t>
            </w:r>
            <w:r w:rsidRPr="007F2BA7">
              <w:rPr>
                <w:sz w:val="22"/>
                <w:szCs w:val="22"/>
              </w:rPr>
              <w:t xml:space="preserve">quy định: </w:t>
            </w:r>
            <w:r w:rsidRPr="007F2BA7">
              <w:rPr>
                <w:i/>
                <w:iCs/>
                <w:sz w:val="22"/>
                <w:szCs w:val="22"/>
              </w:rPr>
              <w:t>“</w:t>
            </w:r>
            <w:r w:rsidR="003E61B1" w:rsidRPr="007F2BA7">
              <w:rPr>
                <w:i/>
                <w:iCs/>
                <w:sz w:val="22"/>
                <w:szCs w:val="22"/>
              </w:rPr>
              <w:t xml:space="preserve">2. Đối với trường hợp sử dụng diện tích đất quốc phòng, đất an ninh đã được quy hoạch đưa ra khỏi đất quốc phòng, đất an ninh để thực hiện </w:t>
            </w:r>
            <w:r w:rsidR="003E61B1" w:rsidRPr="007F2BA7">
              <w:rPr>
                <w:i/>
                <w:iCs/>
                <w:sz w:val="22"/>
                <w:szCs w:val="22"/>
              </w:rPr>
              <w:lastRenderedPageBreak/>
              <w:t>dự án thí điểm thì phải đáp ứng các điều kiện quy định tại khoản 1 Điều này và có văn bản chấp thuận của Bộ Quốc phòng đối với đất quốc phòng, Bộ Công an đối với đất an ninh.</w:t>
            </w:r>
            <w:r w:rsidRPr="007F2BA7">
              <w:rPr>
                <w:i/>
                <w:iCs/>
                <w:sz w:val="22"/>
                <w:szCs w:val="22"/>
              </w:rPr>
              <w:t>”</w:t>
            </w:r>
          </w:p>
          <w:p w14:paraId="30D3BE9E" w14:textId="51081651" w:rsidR="007440AE" w:rsidRPr="007F2BA7" w:rsidRDefault="007440AE" w:rsidP="00D63FAC">
            <w:pPr>
              <w:widowControl w:val="0"/>
              <w:spacing w:line="240" w:lineRule="auto"/>
              <w:ind w:firstLine="0"/>
              <w:outlineLvl w:val="2"/>
              <w:rPr>
                <w:sz w:val="22"/>
                <w:szCs w:val="22"/>
              </w:rPr>
            </w:pPr>
            <w:r w:rsidRPr="007F2BA7">
              <w:rPr>
                <w:sz w:val="22"/>
                <w:szCs w:val="22"/>
              </w:rPr>
              <w:t>Quy định nêu trên không có sự phân biệt trường hợp</w:t>
            </w:r>
            <w:r w:rsidR="00656E57" w:rsidRPr="007F2BA7">
              <w:rPr>
                <w:sz w:val="22"/>
                <w:szCs w:val="22"/>
              </w:rPr>
              <w:t xml:space="preserve"> Bộ Quốc phòng, Bộ Công an </w:t>
            </w:r>
            <w:r w:rsidRPr="007F2BA7">
              <w:rPr>
                <w:sz w:val="22"/>
                <w:szCs w:val="22"/>
              </w:rPr>
              <w:t xml:space="preserve">tự làm hay trường hợp </w:t>
            </w:r>
            <w:r w:rsidR="00656E57" w:rsidRPr="007F2BA7">
              <w:rPr>
                <w:sz w:val="22"/>
                <w:szCs w:val="22"/>
              </w:rPr>
              <w:t xml:space="preserve">Bộ Quốc phòng, Bộ Công an không làm dự án nhưng trên </w:t>
            </w:r>
            <w:r w:rsidR="009013A3">
              <w:rPr>
                <w:sz w:val="22"/>
                <w:szCs w:val="22"/>
              </w:rPr>
              <w:t>điện</w:t>
            </w:r>
            <w:r w:rsidR="009013A3" w:rsidRPr="007F2BA7">
              <w:rPr>
                <w:sz w:val="22"/>
                <w:szCs w:val="22"/>
              </w:rPr>
              <w:t xml:space="preserve"> </w:t>
            </w:r>
            <w:r w:rsidR="00656E57" w:rsidRPr="007F2BA7">
              <w:rPr>
                <w:sz w:val="22"/>
                <w:szCs w:val="22"/>
              </w:rPr>
              <w:t xml:space="preserve">tích đất dự án có một phần đất quốc phòng, đất an ninh. </w:t>
            </w:r>
          </w:p>
        </w:tc>
      </w:tr>
      <w:tr w:rsidR="007F2BA7" w:rsidRPr="007F2BA7" w14:paraId="7E091DBC" w14:textId="6ABA4161" w:rsidTr="008D721C">
        <w:tc>
          <w:tcPr>
            <w:tcW w:w="5614" w:type="dxa"/>
            <w:shd w:val="clear" w:color="auto" w:fill="FFFFFF" w:themeFill="background1"/>
          </w:tcPr>
          <w:p w14:paraId="5C09C64B" w14:textId="77777777" w:rsidR="00FC2566" w:rsidRPr="007F2BA7" w:rsidRDefault="00FC2566" w:rsidP="00404448">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2. Danh mục khu đất dự kiến thực hiện dự án thí điểm gồm các nội dung chính sau: </w:t>
            </w:r>
          </w:p>
        </w:tc>
        <w:tc>
          <w:tcPr>
            <w:tcW w:w="4332" w:type="dxa"/>
            <w:shd w:val="clear" w:color="auto" w:fill="FFFFFF" w:themeFill="background1"/>
          </w:tcPr>
          <w:p w14:paraId="76878CB6" w14:textId="0D3EA13C" w:rsidR="00660544" w:rsidRPr="007F2BA7" w:rsidRDefault="00660544" w:rsidP="00147BB6">
            <w:pPr>
              <w:widowControl w:val="0"/>
              <w:autoSpaceDE w:val="0"/>
              <w:autoSpaceDN w:val="0"/>
              <w:adjustRightInd w:val="0"/>
              <w:spacing w:line="240" w:lineRule="auto"/>
              <w:ind w:firstLine="0"/>
              <w:outlineLvl w:val="2"/>
              <w:rPr>
                <w:b/>
                <w:i/>
                <w:sz w:val="22"/>
                <w:szCs w:val="22"/>
              </w:rPr>
            </w:pPr>
            <w:r w:rsidRPr="007F2BA7">
              <w:rPr>
                <w:sz w:val="22"/>
                <w:szCs w:val="22"/>
              </w:rPr>
              <w:t xml:space="preserve">Đề nghị bổ sung: </w:t>
            </w:r>
            <w:r w:rsidRPr="007F2BA7">
              <w:rPr>
                <w:i/>
                <w:sz w:val="22"/>
                <w:szCs w:val="22"/>
              </w:rPr>
              <w:t>Xác định nguồn gốc, loại đất trong phạm vi dự án”</w:t>
            </w:r>
            <w:r w:rsidRPr="007F2BA7">
              <w:rPr>
                <w:sz w:val="22"/>
                <w:szCs w:val="22"/>
              </w:rPr>
              <w:t xml:space="preserve"> </w:t>
            </w:r>
            <w:r w:rsidRPr="007F2BA7">
              <w:rPr>
                <w:b/>
                <w:i/>
                <w:sz w:val="22"/>
                <w:szCs w:val="22"/>
              </w:rPr>
              <w:t>(Sở Tài nguyên và Môi trường tỉnh Vĩnh Phúc)</w:t>
            </w:r>
          </w:p>
          <w:p w14:paraId="0685CAC0" w14:textId="657D3424" w:rsidR="00C318DA" w:rsidRPr="007F2BA7" w:rsidRDefault="00C318DA" w:rsidP="00147BB6">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066B05C7" w14:textId="58CB1F6E" w:rsidR="00FC2566" w:rsidRPr="007F2BA7" w:rsidRDefault="00695B64" w:rsidP="00D63FAC">
            <w:pPr>
              <w:widowControl w:val="0"/>
              <w:autoSpaceDE w:val="0"/>
              <w:autoSpaceDN w:val="0"/>
              <w:adjustRightInd w:val="0"/>
              <w:spacing w:line="240" w:lineRule="auto"/>
              <w:ind w:firstLine="0"/>
              <w:outlineLvl w:val="2"/>
              <w:rPr>
                <w:sz w:val="22"/>
                <w:szCs w:val="22"/>
              </w:rPr>
            </w:pPr>
            <w:r w:rsidRPr="007F2BA7">
              <w:rPr>
                <w:sz w:val="22"/>
                <w:szCs w:val="22"/>
              </w:rPr>
              <w:t>Về vấn đề này, cơ quan soạn thảo xin được báo cáo như sau: việc xác định nguồn gốc loại đất trong phạm vi dự án để đưa vào danh mục sẽ do cơ quan có chức năng quản lý đất đai dựa trên hồ sơ tài liệu quản lý để báo cáo Ủy ban nhân dân cấp tỉnh xem xét trình Hội đồng nhân dân cấp tỉnh.</w:t>
            </w:r>
          </w:p>
        </w:tc>
      </w:tr>
      <w:tr w:rsidR="007F2BA7" w:rsidRPr="007F2BA7" w14:paraId="3388FDE2" w14:textId="77777777" w:rsidTr="008D721C">
        <w:tc>
          <w:tcPr>
            <w:tcW w:w="5614" w:type="dxa"/>
            <w:shd w:val="clear" w:color="auto" w:fill="FFFFFF" w:themeFill="background1"/>
          </w:tcPr>
          <w:p w14:paraId="28B090AE" w14:textId="77777777" w:rsidR="007262B4" w:rsidRPr="007F2BA7" w:rsidRDefault="007262B4"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18AB2693" w14:textId="75C13C9C" w:rsidR="007262B4" w:rsidRPr="007F2BA7" w:rsidRDefault="007262B4" w:rsidP="00147BB6">
            <w:pPr>
              <w:widowControl w:val="0"/>
              <w:autoSpaceDE w:val="0"/>
              <w:autoSpaceDN w:val="0"/>
              <w:adjustRightInd w:val="0"/>
              <w:spacing w:line="240" w:lineRule="auto"/>
              <w:ind w:firstLine="0"/>
              <w:outlineLvl w:val="2"/>
              <w:rPr>
                <w:b/>
                <w:i/>
                <w:sz w:val="22"/>
                <w:szCs w:val="22"/>
              </w:rPr>
            </w:pPr>
            <w:r w:rsidRPr="007F2BA7">
              <w:rPr>
                <w:sz w:val="22"/>
                <w:szCs w:val="22"/>
              </w:rPr>
              <w:t xml:space="preserve">Đề nghị bổ sung nội dung về việc tách diện tích đất do cơ quan, tổ chức của Nhà nước quản lý trong khu đất thành dự án độc lập theo quy định tại Điều 59 Nghị định số 102/2024/NĐ-CP ngày 30/7/2024 của Chính phủ. </w:t>
            </w:r>
            <w:r w:rsidRPr="007F2BA7">
              <w:rPr>
                <w:b/>
                <w:i/>
                <w:sz w:val="22"/>
                <w:szCs w:val="22"/>
              </w:rPr>
              <w:t xml:space="preserve">(UBND tỉnh Thanh </w:t>
            </w:r>
            <w:r w:rsidR="00FA69B5" w:rsidRPr="007F2BA7">
              <w:rPr>
                <w:b/>
                <w:i/>
                <w:sz w:val="22"/>
                <w:szCs w:val="22"/>
              </w:rPr>
              <w:t>Hóa</w:t>
            </w:r>
            <w:r w:rsidRPr="007F2BA7">
              <w:rPr>
                <w:b/>
                <w:i/>
                <w:sz w:val="22"/>
                <w:szCs w:val="22"/>
              </w:rPr>
              <w:t>)</w:t>
            </w:r>
          </w:p>
        </w:tc>
        <w:tc>
          <w:tcPr>
            <w:tcW w:w="4332" w:type="dxa"/>
            <w:shd w:val="clear" w:color="auto" w:fill="FFFFFF" w:themeFill="background1"/>
          </w:tcPr>
          <w:p w14:paraId="78F39430" w14:textId="611CD8DF" w:rsidR="007262B4" w:rsidRPr="007F2BA7" w:rsidRDefault="00C97D26" w:rsidP="00147BB6">
            <w:pPr>
              <w:widowControl w:val="0"/>
              <w:autoSpaceDE w:val="0"/>
              <w:autoSpaceDN w:val="0"/>
              <w:adjustRightInd w:val="0"/>
              <w:spacing w:line="240" w:lineRule="auto"/>
              <w:ind w:firstLine="0"/>
              <w:outlineLvl w:val="2"/>
              <w:rPr>
                <w:sz w:val="22"/>
                <w:szCs w:val="22"/>
              </w:rPr>
            </w:pPr>
            <w:r w:rsidRPr="009F588C">
              <w:rPr>
                <w:color w:val="0000CC"/>
                <w:sz w:val="22"/>
                <w:szCs w:val="22"/>
              </w:rPr>
              <w:t>Về vấn đề này, cơ quan soạn thảo xin được báo cáo như sau:</w:t>
            </w:r>
          </w:p>
        </w:tc>
      </w:tr>
      <w:tr w:rsidR="007F2BA7" w:rsidRPr="007F2BA7" w14:paraId="6592DF40" w14:textId="0977AB68" w:rsidTr="008D721C">
        <w:tc>
          <w:tcPr>
            <w:tcW w:w="5614" w:type="dxa"/>
            <w:shd w:val="clear" w:color="auto" w:fill="FFFFFF" w:themeFill="background1"/>
          </w:tcPr>
          <w:p w14:paraId="3EC6A41E" w14:textId="77777777" w:rsidR="00FC2566" w:rsidRPr="007F2BA7" w:rsidRDefault="00FC2566" w:rsidP="00404448">
            <w:pPr>
              <w:widowControl w:val="0"/>
              <w:autoSpaceDE w:val="0"/>
              <w:autoSpaceDN w:val="0"/>
              <w:adjustRightInd w:val="0"/>
              <w:spacing w:line="240" w:lineRule="auto"/>
              <w:ind w:firstLine="0"/>
              <w:outlineLvl w:val="2"/>
              <w:rPr>
                <w:sz w:val="22"/>
                <w:szCs w:val="22"/>
              </w:rPr>
            </w:pPr>
            <w:r w:rsidRPr="007F2BA7">
              <w:rPr>
                <w:sz w:val="22"/>
                <w:szCs w:val="22"/>
              </w:rPr>
              <w:t>a) Địa chỉ khu đất, thửa đất dự kiến thực hiện dự án;</w:t>
            </w:r>
          </w:p>
        </w:tc>
        <w:tc>
          <w:tcPr>
            <w:tcW w:w="4332" w:type="dxa"/>
            <w:shd w:val="clear" w:color="auto" w:fill="FFFFFF" w:themeFill="background1"/>
          </w:tcPr>
          <w:p w14:paraId="44A5E3E1" w14:textId="77777777" w:rsidR="00FC2566" w:rsidRPr="007F2BA7" w:rsidRDefault="00FC2566" w:rsidP="00147BB6">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4EF75B12" w14:textId="77777777" w:rsidR="00FC2566" w:rsidRPr="007F2BA7" w:rsidRDefault="00FC2566" w:rsidP="00147BB6">
            <w:pPr>
              <w:widowControl w:val="0"/>
              <w:autoSpaceDE w:val="0"/>
              <w:autoSpaceDN w:val="0"/>
              <w:adjustRightInd w:val="0"/>
              <w:spacing w:line="240" w:lineRule="auto"/>
              <w:ind w:firstLine="0"/>
              <w:outlineLvl w:val="2"/>
              <w:rPr>
                <w:sz w:val="22"/>
                <w:szCs w:val="22"/>
              </w:rPr>
            </w:pPr>
          </w:p>
        </w:tc>
      </w:tr>
      <w:tr w:rsidR="007F2BA7" w:rsidRPr="007F2BA7" w14:paraId="577881F3" w14:textId="6C64B134" w:rsidTr="008D721C">
        <w:tc>
          <w:tcPr>
            <w:tcW w:w="5614" w:type="dxa"/>
            <w:shd w:val="clear" w:color="auto" w:fill="FFFFFF" w:themeFill="background1"/>
          </w:tcPr>
          <w:p w14:paraId="4E8B779C" w14:textId="77777777" w:rsidR="00FC2566" w:rsidRPr="007F2BA7" w:rsidRDefault="00FC2566" w:rsidP="00404448">
            <w:pPr>
              <w:widowControl w:val="0"/>
              <w:autoSpaceDE w:val="0"/>
              <w:autoSpaceDN w:val="0"/>
              <w:adjustRightInd w:val="0"/>
              <w:spacing w:line="240" w:lineRule="auto"/>
              <w:ind w:firstLine="0"/>
              <w:outlineLvl w:val="2"/>
              <w:rPr>
                <w:sz w:val="22"/>
                <w:szCs w:val="22"/>
              </w:rPr>
            </w:pPr>
            <w:r w:rsidRPr="007F2BA7">
              <w:rPr>
                <w:sz w:val="22"/>
                <w:szCs w:val="22"/>
              </w:rPr>
              <w:t>b) Vị trí, ranh giới, diện tích của khu đất, thửa đất;</w:t>
            </w:r>
          </w:p>
        </w:tc>
        <w:tc>
          <w:tcPr>
            <w:tcW w:w="4332" w:type="dxa"/>
            <w:shd w:val="clear" w:color="auto" w:fill="FFFFFF" w:themeFill="background1"/>
          </w:tcPr>
          <w:p w14:paraId="30BF3B4E" w14:textId="5D31AC72" w:rsidR="00FC2566" w:rsidRPr="007F2BA7" w:rsidRDefault="002F11E4" w:rsidP="00147BB6">
            <w:pPr>
              <w:widowControl w:val="0"/>
              <w:autoSpaceDE w:val="0"/>
              <w:autoSpaceDN w:val="0"/>
              <w:adjustRightInd w:val="0"/>
              <w:spacing w:line="240" w:lineRule="auto"/>
              <w:ind w:firstLine="0"/>
              <w:outlineLvl w:val="2"/>
              <w:rPr>
                <w:b/>
                <w:i/>
                <w:sz w:val="22"/>
                <w:szCs w:val="22"/>
              </w:rPr>
            </w:pPr>
            <w:r w:rsidRPr="007F2BA7">
              <w:rPr>
                <w:sz w:val="22"/>
                <w:szCs w:val="22"/>
              </w:rPr>
              <w:t xml:space="preserve">Đề nghị bổ sung </w:t>
            </w:r>
            <w:r w:rsidRPr="007F2BA7">
              <w:rPr>
                <w:b/>
                <w:i/>
                <w:sz w:val="22"/>
                <w:szCs w:val="22"/>
              </w:rPr>
              <w:t xml:space="preserve">“loại đất” (UBND tỉnh Thanh </w:t>
            </w:r>
            <w:r w:rsidR="00FA69B5" w:rsidRPr="007F2BA7">
              <w:rPr>
                <w:b/>
                <w:i/>
                <w:sz w:val="22"/>
                <w:szCs w:val="22"/>
              </w:rPr>
              <w:t>Hóa</w:t>
            </w:r>
            <w:r w:rsidRPr="007F2BA7">
              <w:rPr>
                <w:b/>
                <w:i/>
                <w:sz w:val="22"/>
                <w:szCs w:val="22"/>
              </w:rPr>
              <w:t>)</w:t>
            </w:r>
          </w:p>
          <w:p w14:paraId="4BE0A550" w14:textId="37220FA7" w:rsidR="002F11E4" w:rsidRPr="007F2BA7" w:rsidRDefault="002F11E4" w:rsidP="00147BB6">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3570D370" w14:textId="77777777" w:rsidR="00FC2566" w:rsidRPr="007F2BA7" w:rsidRDefault="008429C8" w:rsidP="00D63FAC">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báo cáo như sau: </w:t>
            </w:r>
            <w:r w:rsidR="00887667" w:rsidRPr="007F2BA7">
              <w:rPr>
                <w:sz w:val="22"/>
                <w:szCs w:val="22"/>
              </w:rPr>
              <w:t xml:space="preserve">khu đất thực hiện dự án thí điểm có nhiều loại đất khác nhau và sau đó được chuyển mục đích sử dụng đất thành đất ở và các loại đất trong dự án. Do đó, nếu quy định quá chi tiết về loại đất </w:t>
            </w:r>
            <w:r w:rsidR="00F91026" w:rsidRPr="007F2BA7">
              <w:rPr>
                <w:sz w:val="22"/>
                <w:szCs w:val="22"/>
              </w:rPr>
              <w:t>sẽ không phù hợp.</w:t>
            </w:r>
          </w:p>
          <w:p w14:paraId="6DEF00A3" w14:textId="5EB3F526" w:rsidR="00F91026" w:rsidRPr="007F2BA7" w:rsidRDefault="00F91026" w:rsidP="00D63FAC">
            <w:pPr>
              <w:widowControl w:val="0"/>
              <w:autoSpaceDE w:val="0"/>
              <w:autoSpaceDN w:val="0"/>
              <w:adjustRightInd w:val="0"/>
              <w:spacing w:line="240" w:lineRule="auto"/>
              <w:ind w:firstLine="0"/>
              <w:outlineLvl w:val="2"/>
              <w:rPr>
                <w:sz w:val="22"/>
                <w:szCs w:val="22"/>
              </w:rPr>
            </w:pPr>
          </w:p>
        </w:tc>
      </w:tr>
      <w:tr w:rsidR="007F2BA7" w:rsidRPr="007F2BA7" w14:paraId="0D59D36A" w14:textId="77777777" w:rsidTr="008D721C">
        <w:tc>
          <w:tcPr>
            <w:tcW w:w="5614" w:type="dxa"/>
            <w:shd w:val="clear" w:color="auto" w:fill="FFFFFF" w:themeFill="background1"/>
          </w:tcPr>
          <w:p w14:paraId="027455A3" w14:textId="77777777" w:rsidR="00B43F05" w:rsidRPr="007F2BA7" w:rsidRDefault="00B43F05"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7A8DB7F4" w14:textId="470062F5" w:rsidR="00B43F05" w:rsidRPr="009F588C" w:rsidRDefault="00B43F05" w:rsidP="00B43F05">
            <w:pPr>
              <w:widowControl w:val="0"/>
              <w:autoSpaceDE w:val="0"/>
              <w:autoSpaceDN w:val="0"/>
              <w:adjustRightInd w:val="0"/>
              <w:spacing w:line="240" w:lineRule="auto"/>
              <w:ind w:firstLine="0"/>
              <w:outlineLvl w:val="2"/>
              <w:rPr>
                <w:i/>
                <w:color w:val="3333FF"/>
                <w:sz w:val="22"/>
                <w:szCs w:val="22"/>
              </w:rPr>
            </w:pPr>
            <w:r w:rsidRPr="009F588C">
              <w:rPr>
                <w:color w:val="3333FF"/>
                <w:sz w:val="22"/>
                <w:szCs w:val="22"/>
              </w:rPr>
              <w:t xml:space="preserve">Đề nghị nghiên cứu sửa thành </w:t>
            </w:r>
            <w:r w:rsidRPr="009F588C">
              <w:rPr>
                <w:i/>
                <w:color w:val="3333FF"/>
                <w:sz w:val="22"/>
                <w:szCs w:val="22"/>
              </w:rPr>
              <w:t>“b) Diện tích của khu đất, thửa đất; " ;.</w:t>
            </w:r>
          </w:p>
          <w:p w14:paraId="7BA06892" w14:textId="77777777" w:rsidR="00B43F05" w:rsidRPr="009F588C" w:rsidRDefault="00B43F05" w:rsidP="00B43F05">
            <w:pPr>
              <w:widowControl w:val="0"/>
              <w:autoSpaceDE w:val="0"/>
              <w:autoSpaceDN w:val="0"/>
              <w:adjustRightInd w:val="0"/>
              <w:spacing w:line="240" w:lineRule="auto"/>
              <w:ind w:firstLine="0"/>
              <w:outlineLvl w:val="2"/>
              <w:rPr>
                <w:color w:val="3333FF"/>
                <w:sz w:val="22"/>
                <w:szCs w:val="22"/>
              </w:rPr>
            </w:pPr>
            <w:r w:rsidRPr="009F588C">
              <w:rPr>
                <w:color w:val="3333FF"/>
                <w:sz w:val="22"/>
                <w:szCs w:val="22"/>
              </w:rPr>
              <w:t>Lý do: đây là danh mục dự án, thông tin về dự án là sơ bộ, dự kiến, việc xác định chính xác về vị trí, ranh giới được thực hiện ở các bước sau.</w:t>
            </w:r>
          </w:p>
          <w:p w14:paraId="5662B8FD" w14:textId="77777777" w:rsidR="00B43F05" w:rsidRPr="007F2BA7" w:rsidRDefault="00B43F05" w:rsidP="00B43F05">
            <w:pPr>
              <w:widowControl w:val="0"/>
              <w:autoSpaceDE w:val="0"/>
              <w:autoSpaceDN w:val="0"/>
              <w:adjustRightInd w:val="0"/>
              <w:spacing w:line="240" w:lineRule="auto"/>
              <w:ind w:firstLine="0"/>
              <w:outlineLvl w:val="2"/>
              <w:rPr>
                <w:b/>
                <w:i/>
                <w:sz w:val="22"/>
                <w:szCs w:val="22"/>
              </w:rPr>
            </w:pPr>
            <w:r w:rsidRPr="009F588C">
              <w:rPr>
                <w:b/>
                <w:i/>
                <w:color w:val="3333FF"/>
                <w:sz w:val="22"/>
                <w:szCs w:val="22"/>
              </w:rPr>
              <w:lastRenderedPageBreak/>
              <w:t>(Sở TNMT tỉnh Hà Nam)</w:t>
            </w:r>
          </w:p>
          <w:p w14:paraId="4405FD32" w14:textId="7A52D282" w:rsidR="00B43F05" w:rsidRPr="007F2BA7" w:rsidRDefault="00B43F05" w:rsidP="00B43F05">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34CF3CBC" w14:textId="77777777" w:rsidR="00B43F05" w:rsidRPr="007F2BA7" w:rsidRDefault="00B43F05" w:rsidP="00D63FAC">
            <w:pPr>
              <w:widowControl w:val="0"/>
              <w:autoSpaceDE w:val="0"/>
              <w:autoSpaceDN w:val="0"/>
              <w:adjustRightInd w:val="0"/>
              <w:spacing w:line="240" w:lineRule="auto"/>
              <w:ind w:firstLine="0"/>
              <w:outlineLvl w:val="2"/>
              <w:rPr>
                <w:sz w:val="22"/>
                <w:szCs w:val="22"/>
              </w:rPr>
            </w:pPr>
          </w:p>
        </w:tc>
      </w:tr>
      <w:tr w:rsidR="007F2BA7" w:rsidRPr="007F2BA7" w14:paraId="2F903195" w14:textId="16B51842" w:rsidTr="008D721C">
        <w:tc>
          <w:tcPr>
            <w:tcW w:w="5614" w:type="dxa"/>
            <w:shd w:val="clear" w:color="auto" w:fill="FFFFFF" w:themeFill="background1"/>
          </w:tcPr>
          <w:p w14:paraId="451E1ECB" w14:textId="77777777" w:rsidR="00FC2566" w:rsidRPr="007F2BA7" w:rsidRDefault="00FC2566" w:rsidP="00404448">
            <w:pPr>
              <w:widowControl w:val="0"/>
              <w:autoSpaceDE w:val="0"/>
              <w:autoSpaceDN w:val="0"/>
              <w:adjustRightInd w:val="0"/>
              <w:spacing w:line="240" w:lineRule="auto"/>
              <w:ind w:firstLine="0"/>
              <w:outlineLvl w:val="2"/>
              <w:rPr>
                <w:sz w:val="22"/>
                <w:szCs w:val="22"/>
              </w:rPr>
            </w:pPr>
            <w:r w:rsidRPr="007F2BA7">
              <w:rPr>
                <w:sz w:val="22"/>
                <w:szCs w:val="22"/>
              </w:rPr>
              <w:lastRenderedPageBreak/>
              <w:t>c) Tỷ lệ % diện tích đất ở được phép thực hiện của khu đất, thửa đất so với dự án và so với tổng diện tích đất ở trong các dự án thí điểm quy định tại điểm b khoản 1 Điều 4 Nghị quyết thí điểm.</w:t>
            </w:r>
          </w:p>
        </w:tc>
        <w:tc>
          <w:tcPr>
            <w:tcW w:w="4332" w:type="dxa"/>
            <w:shd w:val="clear" w:color="auto" w:fill="FFFFFF" w:themeFill="background1"/>
          </w:tcPr>
          <w:p w14:paraId="134B5710" w14:textId="29175D4B" w:rsidR="00B04207" w:rsidRPr="007F2BA7" w:rsidRDefault="00B04207" w:rsidP="00147BB6">
            <w:pPr>
              <w:widowControl w:val="0"/>
              <w:autoSpaceDE w:val="0"/>
              <w:autoSpaceDN w:val="0"/>
              <w:adjustRightInd w:val="0"/>
              <w:spacing w:line="240" w:lineRule="auto"/>
              <w:ind w:firstLine="0"/>
              <w:outlineLvl w:val="2"/>
              <w:rPr>
                <w:i/>
                <w:sz w:val="22"/>
                <w:szCs w:val="22"/>
              </w:rPr>
            </w:pPr>
            <w:r w:rsidRPr="007F2BA7">
              <w:rPr>
                <w:sz w:val="22"/>
                <w:szCs w:val="22"/>
              </w:rPr>
              <w:t xml:space="preserve">Đề nghị bổ sung cụm từ </w:t>
            </w:r>
            <w:r w:rsidRPr="007F2BA7">
              <w:rPr>
                <w:i/>
                <w:sz w:val="22"/>
                <w:szCs w:val="22"/>
              </w:rPr>
              <w:t>“(bao gồm đất ở hiện hữu và đất dự kiến chuyển mục đích sử dụng đất thành đất ở)”</w:t>
            </w:r>
            <w:r w:rsidRPr="007F2BA7">
              <w:rPr>
                <w:sz w:val="22"/>
                <w:szCs w:val="22"/>
              </w:rPr>
              <w:t xml:space="preserve"> sau cụm từ </w:t>
            </w:r>
            <w:r w:rsidRPr="007F2BA7">
              <w:rPr>
                <w:i/>
                <w:sz w:val="22"/>
                <w:szCs w:val="22"/>
              </w:rPr>
              <w:t>“Tỷ lệ % diện tích đất ở được phép thực hiện của khu đất, thửa đất so với dự án”.</w:t>
            </w:r>
          </w:p>
          <w:p w14:paraId="7C61F8C6" w14:textId="0F9FE968" w:rsidR="00FC2566" w:rsidRPr="007F2BA7" w:rsidRDefault="00B04207" w:rsidP="00147BB6">
            <w:pPr>
              <w:widowControl w:val="0"/>
              <w:autoSpaceDE w:val="0"/>
              <w:autoSpaceDN w:val="0"/>
              <w:adjustRightInd w:val="0"/>
              <w:spacing w:line="240" w:lineRule="auto"/>
              <w:ind w:firstLine="0"/>
              <w:outlineLvl w:val="2"/>
              <w:rPr>
                <w:sz w:val="22"/>
                <w:szCs w:val="22"/>
              </w:rPr>
            </w:pPr>
            <w:r w:rsidRPr="007F2BA7">
              <w:rPr>
                <w:sz w:val="22"/>
                <w:szCs w:val="22"/>
              </w:rPr>
              <w:t xml:space="preserve">Lý do: Cho phù hợp và thống nhất theo quy định tại điểm b khoản 1 Điều 4 Nghị quyết thí điểm. </w:t>
            </w:r>
            <w:r w:rsidRPr="007F2BA7">
              <w:rPr>
                <w:b/>
                <w:i/>
                <w:sz w:val="22"/>
                <w:szCs w:val="22"/>
              </w:rPr>
              <w:t>(UBND tỉnh Trà Vinh)</w:t>
            </w:r>
          </w:p>
          <w:p w14:paraId="11D939DC" w14:textId="13BE08BD" w:rsidR="00B04207" w:rsidRPr="007F2BA7" w:rsidRDefault="00B04207" w:rsidP="00D63FAC">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3C705A18" w14:textId="6A701A35" w:rsidR="00FC2566" w:rsidRPr="007F2BA7" w:rsidRDefault="00A261EB">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1226B731" w14:textId="77777777" w:rsidTr="008D721C">
        <w:tc>
          <w:tcPr>
            <w:tcW w:w="5614" w:type="dxa"/>
            <w:shd w:val="clear" w:color="auto" w:fill="FFFFFF" w:themeFill="background1"/>
          </w:tcPr>
          <w:p w14:paraId="71F6931F" w14:textId="77777777" w:rsidR="00A52E62" w:rsidRPr="007F2BA7" w:rsidRDefault="00A52E62"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2294F732" w14:textId="14D9525B" w:rsidR="00A52E62" w:rsidRPr="007F2BA7" w:rsidRDefault="00A52E62" w:rsidP="00147BB6">
            <w:pPr>
              <w:widowControl w:val="0"/>
              <w:autoSpaceDE w:val="0"/>
              <w:autoSpaceDN w:val="0"/>
              <w:adjustRightInd w:val="0"/>
              <w:spacing w:line="240" w:lineRule="auto"/>
              <w:ind w:firstLine="0"/>
              <w:outlineLvl w:val="2"/>
              <w:rPr>
                <w:sz w:val="22"/>
                <w:szCs w:val="22"/>
              </w:rPr>
            </w:pPr>
            <w:r w:rsidRPr="007F2BA7">
              <w:rPr>
                <w:sz w:val="22"/>
                <w:szCs w:val="22"/>
              </w:rPr>
              <w:t xml:space="preserve">Đề nghị quy định cụ thể tỷ lệ % diện tích đất ở trong từng dự án thí điểm (bao gồm đất ở hiện hữu và đất dự kiến chuyển mục đích sử dụng đất thành đất ở) để đảm bảo quy định tại điểm b khoản 1 Điều 4 Nghị quyết số 171/2024/QH15. </w:t>
            </w:r>
            <w:r w:rsidRPr="007F2BA7">
              <w:rPr>
                <w:b/>
                <w:i/>
                <w:sz w:val="22"/>
                <w:szCs w:val="22"/>
              </w:rPr>
              <w:t xml:space="preserve">(UBND tỉnh Thanh </w:t>
            </w:r>
            <w:r w:rsidR="00FA69B5" w:rsidRPr="007F2BA7">
              <w:rPr>
                <w:b/>
                <w:i/>
                <w:sz w:val="22"/>
                <w:szCs w:val="22"/>
              </w:rPr>
              <w:t>Hóa</w:t>
            </w:r>
            <w:r w:rsidRPr="007F2BA7">
              <w:rPr>
                <w:b/>
                <w:i/>
                <w:sz w:val="22"/>
                <w:szCs w:val="22"/>
              </w:rPr>
              <w:t>)</w:t>
            </w:r>
          </w:p>
          <w:p w14:paraId="1B76F95C" w14:textId="5AA5B81C" w:rsidR="00A52E62" w:rsidRPr="007F2BA7" w:rsidRDefault="00A52E62" w:rsidP="00147BB6">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3E4903E1" w14:textId="4B8EF242" w:rsidR="00A52E62" w:rsidRPr="007F2BA7" w:rsidRDefault="002061E8" w:rsidP="00D63FAC">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0EE26F54" w14:textId="77777777" w:rsidTr="008B0919">
        <w:tc>
          <w:tcPr>
            <w:tcW w:w="5614" w:type="dxa"/>
            <w:shd w:val="clear" w:color="auto" w:fill="FFFFFF" w:themeFill="background1"/>
          </w:tcPr>
          <w:p w14:paraId="65728B49" w14:textId="77777777" w:rsidR="00E461CA" w:rsidRPr="007F2BA7" w:rsidRDefault="00E461CA"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7C79EC0F" w14:textId="126D0811" w:rsidR="004C4C2A" w:rsidRPr="007F2BA7" w:rsidRDefault="004C4C2A" w:rsidP="008B0919">
            <w:pPr>
              <w:spacing w:before="120" w:after="120" w:line="240" w:lineRule="auto"/>
              <w:ind w:firstLine="0"/>
              <w:rPr>
                <w:i/>
                <w:sz w:val="22"/>
                <w:szCs w:val="22"/>
                <w:lang w:eastAsia="en-US"/>
              </w:rPr>
            </w:pPr>
            <w:r w:rsidRPr="007F2BA7">
              <w:rPr>
                <w:b/>
                <w:bCs/>
                <w:iCs/>
                <w:sz w:val="22"/>
                <w:szCs w:val="22"/>
                <w:lang w:eastAsia="en-US"/>
              </w:rPr>
              <w:t xml:space="preserve">- </w:t>
            </w:r>
            <w:r w:rsidRPr="007F2BA7">
              <w:rPr>
                <w:iCs/>
                <w:sz w:val="22"/>
                <w:szCs w:val="22"/>
                <w:lang w:eastAsia="en-US"/>
              </w:rPr>
              <w:t>Đề nghị</w:t>
            </w:r>
            <w:r w:rsidRPr="007F2BA7">
              <w:rPr>
                <w:b/>
                <w:bCs/>
                <w:iCs/>
                <w:sz w:val="22"/>
                <w:szCs w:val="22"/>
                <w:lang w:eastAsia="en-US"/>
              </w:rPr>
              <w:t xml:space="preserve"> sửa đổi, bổ sung điểm c khoản 2 Điều 3 </w:t>
            </w:r>
            <w:r w:rsidRPr="007F2BA7">
              <w:rPr>
                <w:i/>
                <w:sz w:val="22"/>
                <w:szCs w:val="22"/>
                <w:lang w:eastAsia="en-US"/>
              </w:rPr>
              <w:t>“Dự thảo Nghị định”</w:t>
            </w:r>
            <w:r w:rsidRPr="007F2BA7">
              <w:rPr>
                <w:b/>
                <w:bCs/>
                <w:iCs/>
                <w:sz w:val="22"/>
                <w:szCs w:val="22"/>
                <w:lang w:eastAsia="en-US"/>
              </w:rPr>
              <w:t xml:space="preserve"> </w:t>
            </w:r>
            <w:r w:rsidRPr="007F2BA7">
              <w:rPr>
                <w:iCs/>
                <w:sz w:val="22"/>
                <w:szCs w:val="22"/>
                <w:lang w:eastAsia="en-US"/>
              </w:rPr>
              <w:t>như sau:</w:t>
            </w:r>
          </w:p>
          <w:p w14:paraId="11AA4666" w14:textId="77777777" w:rsidR="00FE7D19" w:rsidRPr="007F2BA7" w:rsidRDefault="00FE7D19" w:rsidP="00147BB6">
            <w:pPr>
              <w:spacing w:before="120" w:after="120" w:line="240" w:lineRule="auto"/>
              <w:ind w:firstLine="567"/>
              <w:rPr>
                <w:b/>
                <w:bCs/>
                <w:i/>
                <w:sz w:val="22"/>
                <w:szCs w:val="22"/>
                <w:lang w:eastAsia="en-US"/>
              </w:rPr>
            </w:pPr>
            <w:r w:rsidRPr="007F2BA7">
              <w:rPr>
                <w:i/>
                <w:sz w:val="22"/>
                <w:szCs w:val="22"/>
                <w:lang w:eastAsia="en-US"/>
              </w:rPr>
              <w:t xml:space="preserve">“c) Tỷ lệ % diện tích đất ở </w:t>
            </w:r>
            <w:r w:rsidRPr="007F2BA7">
              <w:rPr>
                <w:i/>
                <w:strike/>
                <w:sz w:val="22"/>
                <w:szCs w:val="22"/>
                <w:lang w:eastAsia="en-US"/>
              </w:rPr>
              <w:t>được phép thực hiện</w:t>
            </w:r>
            <w:r w:rsidRPr="007F2BA7">
              <w:rPr>
                <w:i/>
                <w:sz w:val="22"/>
                <w:szCs w:val="22"/>
                <w:lang w:eastAsia="en-US"/>
              </w:rPr>
              <w:t xml:space="preserve"> của khu đất, thửa đất </w:t>
            </w:r>
            <w:r w:rsidRPr="007F2BA7">
              <w:rPr>
                <w:b/>
                <w:bCs/>
                <w:i/>
                <w:sz w:val="22"/>
                <w:szCs w:val="22"/>
                <w:lang w:eastAsia="en-US"/>
              </w:rPr>
              <w:t xml:space="preserve">dự kiến thực hiện dự án thí điểm theo quy định tại đồ án quy hoạch phân khu tỷ lệ 1/2000 đã được cơ quan nhà nước có thẩm quyền phê duyệt </w:t>
            </w:r>
            <w:r w:rsidRPr="007F2BA7">
              <w:rPr>
                <w:i/>
                <w:strike/>
                <w:sz w:val="22"/>
                <w:szCs w:val="22"/>
                <w:lang w:eastAsia="en-US"/>
              </w:rPr>
              <w:t>so với dự án</w:t>
            </w:r>
            <w:r w:rsidRPr="007F2BA7">
              <w:rPr>
                <w:i/>
                <w:sz w:val="22"/>
                <w:szCs w:val="22"/>
                <w:lang w:eastAsia="en-US"/>
              </w:rPr>
              <w:t xml:space="preserve"> và so với tổng diện tích đất ở trong các dự án thí điểm quy định tại điểm b khoản 1 Điều 4 Nghị quyết thí điểm. </w:t>
            </w:r>
            <w:r w:rsidRPr="007F2BA7">
              <w:rPr>
                <w:b/>
                <w:bCs/>
                <w:i/>
                <w:sz w:val="22"/>
                <w:szCs w:val="22"/>
                <w:lang w:eastAsia="en-US"/>
              </w:rPr>
              <w:t>Trường hợp khu đất, thửa đất đề xuất thực hiện dự án thí điểm tại khu vực chưa có quy hoạch phân khu tỷ lệ 1/2000 thì cơ quan có chức năng quản lý về quy hoạch ước tỷ lệ % đất ở theo quy chuẩn xây dựng về đơn vị ở.”</w:t>
            </w:r>
          </w:p>
          <w:p w14:paraId="066A628F" w14:textId="7058971E" w:rsidR="004C4C2A" w:rsidRPr="007F2BA7" w:rsidRDefault="004C4C2A" w:rsidP="00147BB6">
            <w:pPr>
              <w:spacing w:before="120" w:after="120" w:line="240" w:lineRule="auto"/>
              <w:rPr>
                <w:b/>
                <w:bCs/>
                <w:iCs/>
                <w:sz w:val="22"/>
                <w:szCs w:val="22"/>
                <w:lang w:eastAsia="en-US"/>
              </w:rPr>
            </w:pPr>
            <w:r w:rsidRPr="007F2BA7">
              <w:rPr>
                <w:b/>
                <w:bCs/>
                <w:iCs/>
                <w:sz w:val="22"/>
                <w:szCs w:val="22"/>
                <w:lang w:eastAsia="en-US"/>
              </w:rPr>
              <w:lastRenderedPageBreak/>
              <w:t>Lý do đề xuất:</w:t>
            </w:r>
          </w:p>
          <w:p w14:paraId="3A53BC06" w14:textId="77777777" w:rsidR="004C4C2A" w:rsidRPr="007F2BA7" w:rsidRDefault="004C4C2A" w:rsidP="00147BB6">
            <w:pPr>
              <w:spacing w:before="120" w:after="120" w:line="240" w:lineRule="auto"/>
              <w:ind w:firstLine="0"/>
              <w:rPr>
                <w:b/>
                <w:bCs/>
                <w:i/>
                <w:sz w:val="22"/>
                <w:szCs w:val="22"/>
                <w:lang w:eastAsia="en-US"/>
              </w:rPr>
            </w:pPr>
            <w:r w:rsidRPr="007F2BA7">
              <w:rPr>
                <w:b/>
                <w:bCs/>
                <w:iCs/>
                <w:sz w:val="22"/>
                <w:szCs w:val="22"/>
                <w:lang w:eastAsia="en-US"/>
              </w:rPr>
              <w:t xml:space="preserve">(1) </w:t>
            </w:r>
            <w:r w:rsidRPr="007F2BA7">
              <w:rPr>
                <w:iCs/>
                <w:sz w:val="22"/>
                <w:szCs w:val="22"/>
                <w:lang w:eastAsia="en-US"/>
              </w:rPr>
              <w:t xml:space="preserve">Hiệp hội nhận thấy, tại thời điểm </w:t>
            </w:r>
            <w:r w:rsidRPr="007F2BA7">
              <w:rPr>
                <w:b/>
                <w:bCs/>
                <w:i/>
                <w:sz w:val="22"/>
                <w:szCs w:val="22"/>
                <w:lang w:eastAsia="en-US"/>
              </w:rPr>
              <w:t xml:space="preserve">“lập Danh mục khu đất </w:t>
            </w:r>
            <w:r w:rsidRPr="007F2BA7">
              <w:rPr>
                <w:i/>
                <w:sz w:val="22"/>
                <w:szCs w:val="22"/>
                <w:lang w:eastAsia="en-US"/>
              </w:rPr>
              <w:t>dự kiến thực hiện dự án thí điểm”</w:t>
            </w:r>
            <w:r w:rsidRPr="007F2BA7">
              <w:rPr>
                <w:iCs/>
                <w:sz w:val="22"/>
                <w:szCs w:val="22"/>
                <w:lang w:eastAsia="en-US"/>
              </w:rPr>
              <w:t xml:space="preserve"> thì </w:t>
            </w:r>
            <w:r w:rsidRPr="007F2BA7">
              <w:rPr>
                <w:b/>
                <w:bCs/>
                <w:iCs/>
                <w:sz w:val="22"/>
                <w:szCs w:val="22"/>
                <w:lang w:eastAsia="en-US"/>
              </w:rPr>
              <w:t>khu đất</w:t>
            </w:r>
            <w:r w:rsidRPr="007F2BA7">
              <w:rPr>
                <w:iCs/>
                <w:sz w:val="22"/>
                <w:szCs w:val="22"/>
                <w:lang w:eastAsia="en-US"/>
              </w:rPr>
              <w:t xml:space="preserve"> này </w:t>
            </w:r>
            <w:r w:rsidRPr="007F2BA7">
              <w:rPr>
                <w:b/>
                <w:bCs/>
                <w:iCs/>
                <w:sz w:val="22"/>
                <w:szCs w:val="22"/>
                <w:lang w:eastAsia="en-US"/>
              </w:rPr>
              <w:t xml:space="preserve">chưa phải </w:t>
            </w:r>
            <w:r w:rsidRPr="007F2BA7">
              <w:rPr>
                <w:iCs/>
                <w:sz w:val="22"/>
                <w:szCs w:val="22"/>
                <w:lang w:eastAsia="en-US"/>
              </w:rPr>
              <w:t xml:space="preserve">là </w:t>
            </w:r>
            <w:r w:rsidRPr="007F2BA7">
              <w:rPr>
                <w:b/>
                <w:bCs/>
                <w:iCs/>
                <w:sz w:val="22"/>
                <w:szCs w:val="22"/>
                <w:lang w:eastAsia="en-US"/>
              </w:rPr>
              <w:t>dự án nhà ở thương mại,</w:t>
            </w:r>
            <w:r w:rsidRPr="007F2BA7">
              <w:rPr>
                <w:iCs/>
                <w:sz w:val="22"/>
                <w:szCs w:val="22"/>
                <w:lang w:eastAsia="en-US"/>
              </w:rPr>
              <w:t xml:space="preserve"> </w:t>
            </w:r>
            <w:r w:rsidRPr="007F2BA7">
              <w:rPr>
                <w:b/>
                <w:bCs/>
                <w:iCs/>
                <w:sz w:val="22"/>
                <w:szCs w:val="22"/>
                <w:lang w:eastAsia="en-US"/>
              </w:rPr>
              <w:t xml:space="preserve">chưa có quy hoạch chi tiết </w:t>
            </w:r>
            <w:r w:rsidRPr="007F2BA7">
              <w:rPr>
                <w:iCs/>
                <w:sz w:val="22"/>
                <w:szCs w:val="22"/>
                <w:lang w:eastAsia="en-US"/>
              </w:rPr>
              <w:t>tỷ lệ</w:t>
            </w:r>
            <w:r w:rsidRPr="007F2BA7">
              <w:rPr>
                <w:b/>
                <w:bCs/>
                <w:iCs/>
                <w:sz w:val="22"/>
                <w:szCs w:val="22"/>
                <w:lang w:eastAsia="en-US"/>
              </w:rPr>
              <w:t xml:space="preserve"> 1/500 được</w:t>
            </w:r>
            <w:r w:rsidRPr="007F2BA7">
              <w:rPr>
                <w:iCs/>
                <w:sz w:val="22"/>
                <w:szCs w:val="22"/>
                <w:lang w:eastAsia="en-US"/>
              </w:rPr>
              <w:t xml:space="preserve"> cơ quan nhà nước có thẩm quyền </w:t>
            </w:r>
            <w:r w:rsidRPr="007F2BA7">
              <w:rPr>
                <w:b/>
                <w:bCs/>
                <w:iCs/>
                <w:sz w:val="22"/>
                <w:szCs w:val="22"/>
                <w:lang w:eastAsia="en-US"/>
              </w:rPr>
              <w:t>phê duyệt</w:t>
            </w:r>
            <w:r w:rsidRPr="007F2BA7">
              <w:rPr>
                <w:iCs/>
                <w:sz w:val="22"/>
                <w:szCs w:val="22"/>
                <w:lang w:eastAsia="en-US"/>
              </w:rPr>
              <w:t xml:space="preserve"> nên </w:t>
            </w:r>
            <w:r w:rsidRPr="007F2BA7">
              <w:rPr>
                <w:b/>
                <w:bCs/>
                <w:iCs/>
                <w:sz w:val="22"/>
                <w:szCs w:val="22"/>
                <w:lang w:eastAsia="en-US"/>
              </w:rPr>
              <w:t>khu đất chưa có</w:t>
            </w:r>
            <w:r w:rsidRPr="007F2BA7">
              <w:rPr>
                <w:iCs/>
                <w:sz w:val="22"/>
                <w:szCs w:val="22"/>
                <w:lang w:eastAsia="en-US"/>
              </w:rPr>
              <w:t xml:space="preserve"> chỉ tiêu</w:t>
            </w:r>
            <w:r w:rsidRPr="007F2BA7">
              <w:rPr>
                <w:b/>
                <w:bCs/>
                <w:iCs/>
                <w:sz w:val="22"/>
                <w:szCs w:val="22"/>
                <w:lang w:eastAsia="en-US"/>
              </w:rPr>
              <w:t xml:space="preserve"> </w:t>
            </w:r>
            <w:r w:rsidRPr="007F2BA7">
              <w:rPr>
                <w:b/>
                <w:bCs/>
                <w:i/>
                <w:sz w:val="22"/>
                <w:szCs w:val="22"/>
                <w:lang w:eastAsia="en-US"/>
              </w:rPr>
              <w:t>“tỷ lệ % diện tích đất ở”.</w:t>
            </w:r>
            <w:r w:rsidRPr="007F2BA7">
              <w:rPr>
                <w:iCs/>
                <w:sz w:val="22"/>
                <w:szCs w:val="22"/>
                <w:lang w:eastAsia="en-US"/>
              </w:rPr>
              <w:t xml:space="preserve"> Do vậy, việc xác định </w:t>
            </w:r>
            <w:r w:rsidRPr="007F2BA7">
              <w:rPr>
                <w:b/>
                <w:bCs/>
                <w:i/>
                <w:sz w:val="22"/>
                <w:szCs w:val="22"/>
                <w:lang w:eastAsia="en-US"/>
              </w:rPr>
              <w:t xml:space="preserve">“tỷ lệ % diện tích đất ở” </w:t>
            </w:r>
            <w:r w:rsidRPr="007F2BA7">
              <w:rPr>
                <w:iCs/>
                <w:sz w:val="22"/>
                <w:szCs w:val="22"/>
                <w:lang w:eastAsia="en-US"/>
              </w:rPr>
              <w:t xml:space="preserve">của khu đất có thể thực hiện theo một trong 02 trường hợp sau đây: </w:t>
            </w:r>
          </w:p>
          <w:p w14:paraId="3961153C" w14:textId="77777777" w:rsidR="004C4C2A" w:rsidRPr="007F2BA7" w:rsidRDefault="004C4C2A" w:rsidP="00D63FAC">
            <w:pPr>
              <w:spacing w:before="120" w:after="120" w:line="240" w:lineRule="auto"/>
              <w:ind w:firstLine="0"/>
              <w:rPr>
                <w:i/>
                <w:sz w:val="22"/>
                <w:szCs w:val="22"/>
                <w:lang w:eastAsia="en-US"/>
              </w:rPr>
            </w:pPr>
            <w:r w:rsidRPr="007F2BA7">
              <w:rPr>
                <w:b/>
                <w:bCs/>
                <w:iCs/>
                <w:sz w:val="22"/>
                <w:szCs w:val="22"/>
                <w:lang w:eastAsia="en-US"/>
              </w:rPr>
              <w:t xml:space="preserve">Một </w:t>
            </w:r>
            <w:r w:rsidRPr="007F2BA7">
              <w:rPr>
                <w:iCs/>
                <w:sz w:val="22"/>
                <w:szCs w:val="22"/>
                <w:lang w:eastAsia="en-US"/>
              </w:rPr>
              <w:t xml:space="preserve">là, trường hợp </w:t>
            </w:r>
            <w:r w:rsidRPr="007F2BA7">
              <w:rPr>
                <w:b/>
                <w:bCs/>
                <w:iCs/>
                <w:sz w:val="22"/>
                <w:szCs w:val="22"/>
                <w:lang w:eastAsia="en-US"/>
              </w:rPr>
              <w:t>khu đất</w:t>
            </w:r>
            <w:r w:rsidRPr="007F2BA7">
              <w:rPr>
                <w:iCs/>
                <w:sz w:val="22"/>
                <w:szCs w:val="22"/>
                <w:lang w:eastAsia="en-US"/>
              </w:rPr>
              <w:t xml:space="preserve"> thuộc khu vực </w:t>
            </w:r>
            <w:r w:rsidRPr="007F2BA7">
              <w:rPr>
                <w:b/>
                <w:bCs/>
                <w:iCs/>
                <w:sz w:val="22"/>
                <w:szCs w:val="22"/>
                <w:lang w:eastAsia="en-US"/>
              </w:rPr>
              <w:t>đã có</w:t>
            </w:r>
            <w:r w:rsidRPr="007F2BA7">
              <w:rPr>
                <w:iCs/>
                <w:sz w:val="22"/>
                <w:szCs w:val="22"/>
                <w:lang w:eastAsia="en-US"/>
              </w:rPr>
              <w:t xml:space="preserve"> </w:t>
            </w:r>
            <w:r w:rsidRPr="007F2BA7">
              <w:rPr>
                <w:b/>
                <w:bCs/>
                <w:iCs/>
                <w:sz w:val="22"/>
                <w:szCs w:val="22"/>
                <w:lang w:eastAsia="en-US"/>
              </w:rPr>
              <w:t xml:space="preserve">quy hoạch phân khu </w:t>
            </w:r>
            <w:r w:rsidRPr="007F2BA7">
              <w:rPr>
                <w:iCs/>
                <w:sz w:val="22"/>
                <w:szCs w:val="22"/>
                <w:lang w:eastAsia="en-US"/>
              </w:rPr>
              <w:t>tỷ lệ</w:t>
            </w:r>
            <w:r w:rsidRPr="007F2BA7">
              <w:rPr>
                <w:b/>
                <w:bCs/>
                <w:iCs/>
                <w:sz w:val="22"/>
                <w:szCs w:val="22"/>
                <w:lang w:eastAsia="en-US"/>
              </w:rPr>
              <w:t xml:space="preserve"> 1/2000 </w:t>
            </w:r>
            <w:r w:rsidRPr="007F2BA7">
              <w:rPr>
                <w:iCs/>
                <w:sz w:val="22"/>
                <w:szCs w:val="22"/>
                <w:lang w:eastAsia="en-US"/>
              </w:rPr>
              <w:t xml:space="preserve">thì việc xác định </w:t>
            </w:r>
            <w:r w:rsidRPr="007F2BA7">
              <w:rPr>
                <w:b/>
                <w:bCs/>
                <w:i/>
                <w:sz w:val="22"/>
                <w:szCs w:val="22"/>
                <w:lang w:eastAsia="en-US"/>
              </w:rPr>
              <w:t>“tỷ lệ % diện tích đất ở”</w:t>
            </w:r>
            <w:r w:rsidRPr="007F2BA7">
              <w:rPr>
                <w:i/>
                <w:sz w:val="22"/>
                <w:szCs w:val="22"/>
                <w:lang w:eastAsia="en-US"/>
              </w:rPr>
              <w:t xml:space="preserve"> </w:t>
            </w:r>
            <w:r w:rsidRPr="007F2BA7">
              <w:rPr>
                <w:iCs/>
                <w:sz w:val="22"/>
                <w:szCs w:val="22"/>
                <w:lang w:eastAsia="en-US"/>
              </w:rPr>
              <w:t xml:space="preserve">trong </w:t>
            </w:r>
            <w:r w:rsidRPr="007F2BA7">
              <w:rPr>
                <w:b/>
                <w:bCs/>
                <w:i/>
                <w:sz w:val="22"/>
                <w:szCs w:val="22"/>
                <w:lang w:eastAsia="en-US"/>
              </w:rPr>
              <w:t>“đất đơn vị ở</w:t>
            </w:r>
            <w:r w:rsidRPr="007F2BA7">
              <w:rPr>
                <w:i/>
                <w:sz w:val="22"/>
                <w:szCs w:val="22"/>
                <w:lang w:eastAsia="en-US"/>
              </w:rPr>
              <w:t xml:space="preserve"> bình quân toàn đô thị được quy định theo từng loại đô thị” </w:t>
            </w:r>
            <w:r w:rsidRPr="007F2BA7">
              <w:rPr>
                <w:iCs/>
                <w:sz w:val="22"/>
                <w:szCs w:val="22"/>
                <w:lang w:eastAsia="en-US"/>
              </w:rPr>
              <w:t xml:space="preserve">quy định tại Mục 2.2 Quy chuẩn kỹ thuật quốc gia về quy hoạch xây dựng QCVN 01:2021/BXD ban hành kèm theo Thông tư 01/2021/TT-BXD. </w:t>
            </w:r>
            <w:r w:rsidRPr="007F2BA7">
              <w:rPr>
                <w:i/>
                <w:sz w:val="22"/>
                <w:szCs w:val="22"/>
                <w:lang w:eastAsia="en-US"/>
              </w:rPr>
              <w:t xml:space="preserve">   </w:t>
            </w:r>
          </w:p>
          <w:p w14:paraId="5C787D94" w14:textId="77777777" w:rsidR="004C4C2A" w:rsidRPr="007F2BA7" w:rsidRDefault="004C4C2A">
            <w:pPr>
              <w:spacing w:before="120" w:after="120" w:line="240" w:lineRule="auto"/>
              <w:ind w:firstLine="0"/>
              <w:rPr>
                <w:iCs/>
                <w:sz w:val="22"/>
                <w:szCs w:val="22"/>
                <w:lang w:eastAsia="en-US"/>
              </w:rPr>
            </w:pPr>
            <w:r w:rsidRPr="007F2BA7">
              <w:rPr>
                <w:b/>
                <w:bCs/>
                <w:iCs/>
                <w:sz w:val="22"/>
                <w:szCs w:val="22"/>
                <w:lang w:eastAsia="en-US"/>
              </w:rPr>
              <w:t xml:space="preserve">Hai </w:t>
            </w:r>
            <w:r w:rsidRPr="007F2BA7">
              <w:rPr>
                <w:iCs/>
                <w:sz w:val="22"/>
                <w:szCs w:val="22"/>
                <w:lang w:eastAsia="en-US"/>
              </w:rPr>
              <w:t xml:space="preserve">là, trường hợp </w:t>
            </w:r>
            <w:r w:rsidRPr="007F2BA7">
              <w:rPr>
                <w:b/>
                <w:bCs/>
                <w:iCs/>
                <w:sz w:val="22"/>
                <w:szCs w:val="22"/>
                <w:lang w:eastAsia="en-US"/>
              </w:rPr>
              <w:t>khu đất</w:t>
            </w:r>
            <w:r w:rsidRPr="007F2BA7">
              <w:rPr>
                <w:iCs/>
                <w:sz w:val="22"/>
                <w:szCs w:val="22"/>
                <w:lang w:eastAsia="en-US"/>
              </w:rPr>
              <w:t xml:space="preserve"> thuộc khu vực </w:t>
            </w:r>
            <w:r w:rsidRPr="007F2BA7">
              <w:rPr>
                <w:b/>
                <w:bCs/>
                <w:iCs/>
                <w:sz w:val="22"/>
                <w:szCs w:val="22"/>
                <w:lang w:eastAsia="en-US"/>
              </w:rPr>
              <w:t>chưa có</w:t>
            </w:r>
            <w:r w:rsidRPr="007F2BA7">
              <w:rPr>
                <w:iCs/>
                <w:sz w:val="22"/>
                <w:szCs w:val="22"/>
                <w:lang w:eastAsia="en-US"/>
              </w:rPr>
              <w:t xml:space="preserve"> </w:t>
            </w:r>
            <w:r w:rsidRPr="007F2BA7">
              <w:rPr>
                <w:b/>
                <w:bCs/>
                <w:iCs/>
                <w:sz w:val="22"/>
                <w:szCs w:val="22"/>
                <w:lang w:eastAsia="en-US"/>
              </w:rPr>
              <w:t xml:space="preserve">quy hoạch phân khu tỷ lệ 1/2000 </w:t>
            </w:r>
            <w:r w:rsidRPr="007F2BA7">
              <w:rPr>
                <w:iCs/>
                <w:sz w:val="22"/>
                <w:szCs w:val="22"/>
                <w:lang w:eastAsia="en-US"/>
              </w:rPr>
              <w:t xml:space="preserve">thì </w:t>
            </w:r>
            <w:r w:rsidRPr="007F2BA7">
              <w:rPr>
                <w:b/>
                <w:bCs/>
                <w:i/>
                <w:sz w:val="22"/>
                <w:szCs w:val="22"/>
                <w:lang w:eastAsia="en-US"/>
              </w:rPr>
              <w:t>“cơ quan có chức năng quản lý về quy hoạch”</w:t>
            </w:r>
            <w:r w:rsidRPr="007F2BA7">
              <w:rPr>
                <w:i/>
                <w:sz w:val="22"/>
                <w:szCs w:val="22"/>
                <w:lang w:eastAsia="en-US"/>
              </w:rPr>
              <w:t xml:space="preserve"> </w:t>
            </w:r>
            <w:r w:rsidRPr="007F2BA7">
              <w:rPr>
                <w:iCs/>
                <w:sz w:val="22"/>
                <w:szCs w:val="22"/>
                <w:lang w:eastAsia="en-US"/>
              </w:rPr>
              <w:t>chỉ có thể</w:t>
            </w:r>
            <w:r w:rsidRPr="007F2BA7">
              <w:rPr>
                <w:b/>
                <w:bCs/>
                <w:i/>
                <w:sz w:val="22"/>
                <w:szCs w:val="22"/>
                <w:lang w:eastAsia="en-US"/>
              </w:rPr>
              <w:t xml:space="preserve"> “</w:t>
            </w:r>
            <w:r w:rsidRPr="007F2BA7">
              <w:rPr>
                <w:b/>
                <w:bCs/>
                <w:i/>
                <w:sz w:val="22"/>
                <w:szCs w:val="22"/>
                <w:u w:val="single"/>
                <w:lang w:eastAsia="en-US"/>
              </w:rPr>
              <w:t>ước</w:t>
            </w:r>
            <w:r w:rsidRPr="007F2BA7">
              <w:rPr>
                <w:b/>
                <w:bCs/>
                <w:i/>
                <w:sz w:val="22"/>
                <w:szCs w:val="22"/>
                <w:lang w:eastAsia="en-US"/>
              </w:rPr>
              <w:t xml:space="preserve"> tỷ lệ % diện tích đất ở” </w:t>
            </w:r>
            <w:r w:rsidRPr="007F2BA7">
              <w:rPr>
                <w:iCs/>
                <w:sz w:val="22"/>
                <w:szCs w:val="22"/>
                <w:lang w:eastAsia="en-US"/>
              </w:rPr>
              <w:t>theo</w:t>
            </w:r>
            <w:r w:rsidRPr="007F2BA7">
              <w:rPr>
                <w:b/>
                <w:bCs/>
                <w:i/>
                <w:sz w:val="22"/>
                <w:szCs w:val="22"/>
                <w:lang w:eastAsia="en-US"/>
              </w:rPr>
              <w:t xml:space="preserve"> </w:t>
            </w:r>
            <w:r w:rsidRPr="007F2BA7">
              <w:rPr>
                <w:iCs/>
                <w:sz w:val="22"/>
                <w:szCs w:val="22"/>
                <w:lang w:eastAsia="en-US"/>
              </w:rPr>
              <w:t>QCVN 01:2021/BXD đối với</w:t>
            </w:r>
            <w:r w:rsidRPr="007F2BA7">
              <w:rPr>
                <w:i/>
                <w:sz w:val="22"/>
                <w:szCs w:val="22"/>
                <w:lang w:eastAsia="en-US"/>
              </w:rPr>
              <w:t xml:space="preserve"> </w:t>
            </w:r>
            <w:r w:rsidRPr="007F2BA7">
              <w:rPr>
                <w:b/>
                <w:bCs/>
                <w:i/>
                <w:sz w:val="22"/>
                <w:szCs w:val="22"/>
                <w:lang w:eastAsia="en-US"/>
              </w:rPr>
              <w:t xml:space="preserve">“đơn vị ở”, </w:t>
            </w:r>
            <w:r w:rsidRPr="007F2BA7">
              <w:rPr>
                <w:iCs/>
                <w:sz w:val="22"/>
                <w:szCs w:val="22"/>
                <w:lang w:eastAsia="en-US"/>
              </w:rPr>
              <w:t xml:space="preserve">nên Hiệp hội đề nghị bổ sung </w:t>
            </w:r>
            <w:r w:rsidRPr="007F2BA7">
              <w:rPr>
                <w:i/>
                <w:sz w:val="22"/>
                <w:szCs w:val="22"/>
                <w:lang w:eastAsia="en-US"/>
              </w:rPr>
              <w:t>“trường hợp</w:t>
            </w:r>
            <w:r w:rsidRPr="007F2BA7">
              <w:rPr>
                <w:b/>
                <w:bCs/>
                <w:i/>
                <w:sz w:val="22"/>
                <w:szCs w:val="22"/>
                <w:lang w:eastAsia="en-US"/>
              </w:rPr>
              <w:t xml:space="preserve"> khu đất, thửa đất </w:t>
            </w:r>
            <w:r w:rsidRPr="007F2BA7">
              <w:rPr>
                <w:i/>
                <w:sz w:val="22"/>
                <w:szCs w:val="22"/>
                <w:lang w:eastAsia="en-US"/>
              </w:rPr>
              <w:t>đề xuất thực hiện dự án thí điểm tại khu vực</w:t>
            </w:r>
            <w:r w:rsidRPr="007F2BA7">
              <w:rPr>
                <w:b/>
                <w:bCs/>
                <w:i/>
                <w:sz w:val="22"/>
                <w:szCs w:val="22"/>
                <w:lang w:eastAsia="en-US"/>
              </w:rPr>
              <w:t xml:space="preserve"> chưa có quy hoạch phân khu</w:t>
            </w:r>
            <w:r w:rsidRPr="007F2BA7">
              <w:rPr>
                <w:i/>
                <w:sz w:val="22"/>
                <w:szCs w:val="22"/>
                <w:lang w:eastAsia="en-US"/>
              </w:rPr>
              <w:t xml:space="preserve"> tỷ lệ</w:t>
            </w:r>
            <w:r w:rsidRPr="007F2BA7">
              <w:rPr>
                <w:b/>
                <w:bCs/>
                <w:i/>
                <w:sz w:val="22"/>
                <w:szCs w:val="22"/>
                <w:lang w:eastAsia="en-US"/>
              </w:rPr>
              <w:t xml:space="preserve"> 1/2000 </w:t>
            </w:r>
            <w:r w:rsidRPr="007F2BA7">
              <w:rPr>
                <w:i/>
                <w:sz w:val="22"/>
                <w:szCs w:val="22"/>
                <w:lang w:eastAsia="en-US"/>
              </w:rPr>
              <w:t>thì</w:t>
            </w:r>
            <w:r w:rsidRPr="007F2BA7">
              <w:rPr>
                <w:b/>
                <w:bCs/>
                <w:i/>
                <w:sz w:val="22"/>
                <w:szCs w:val="22"/>
                <w:lang w:eastAsia="en-US"/>
              </w:rPr>
              <w:t xml:space="preserve"> </w:t>
            </w:r>
            <w:r w:rsidRPr="007F2BA7">
              <w:rPr>
                <w:i/>
                <w:sz w:val="22"/>
                <w:szCs w:val="22"/>
                <w:lang w:eastAsia="en-US"/>
              </w:rPr>
              <w:t>cơ quan có chức năng quản lý về quy hoạch</w:t>
            </w:r>
            <w:r w:rsidRPr="007F2BA7">
              <w:rPr>
                <w:b/>
                <w:bCs/>
                <w:i/>
                <w:sz w:val="22"/>
                <w:szCs w:val="22"/>
                <w:lang w:eastAsia="en-US"/>
              </w:rPr>
              <w:t xml:space="preserve"> ước tỷ lệ % đất ở </w:t>
            </w:r>
            <w:r w:rsidRPr="007F2BA7">
              <w:rPr>
                <w:i/>
                <w:sz w:val="22"/>
                <w:szCs w:val="22"/>
                <w:lang w:eastAsia="en-US"/>
              </w:rPr>
              <w:t>theo</w:t>
            </w:r>
            <w:r w:rsidRPr="007F2BA7">
              <w:rPr>
                <w:b/>
                <w:bCs/>
                <w:i/>
                <w:sz w:val="22"/>
                <w:szCs w:val="22"/>
                <w:lang w:eastAsia="en-US"/>
              </w:rPr>
              <w:t xml:space="preserve"> quy chuẩn xây dựng </w:t>
            </w:r>
            <w:r w:rsidRPr="007F2BA7">
              <w:rPr>
                <w:i/>
                <w:sz w:val="22"/>
                <w:szCs w:val="22"/>
                <w:lang w:eastAsia="en-US"/>
              </w:rPr>
              <w:t>về</w:t>
            </w:r>
            <w:r w:rsidRPr="007F2BA7">
              <w:rPr>
                <w:b/>
                <w:bCs/>
                <w:i/>
                <w:sz w:val="22"/>
                <w:szCs w:val="22"/>
                <w:lang w:eastAsia="en-US"/>
              </w:rPr>
              <w:t xml:space="preserve"> đơn vị ở”, </w:t>
            </w:r>
            <w:r w:rsidRPr="007F2BA7">
              <w:rPr>
                <w:iCs/>
                <w:sz w:val="22"/>
                <w:szCs w:val="22"/>
                <w:lang w:eastAsia="en-US"/>
              </w:rPr>
              <w:t xml:space="preserve">để </w:t>
            </w:r>
            <w:r w:rsidRPr="007F2BA7">
              <w:rPr>
                <w:b/>
                <w:bCs/>
                <w:iCs/>
                <w:sz w:val="22"/>
                <w:szCs w:val="22"/>
                <w:lang w:eastAsia="en-US"/>
              </w:rPr>
              <w:t>sát với tình hình thực tế.</w:t>
            </w:r>
            <w:r w:rsidRPr="007F2BA7">
              <w:rPr>
                <w:iCs/>
                <w:sz w:val="22"/>
                <w:szCs w:val="22"/>
                <w:lang w:eastAsia="en-US"/>
              </w:rPr>
              <w:t xml:space="preserve"> </w:t>
            </w:r>
          </w:p>
          <w:p w14:paraId="0F32463E" w14:textId="77777777" w:rsidR="004C4C2A" w:rsidRPr="007F2BA7" w:rsidRDefault="004C4C2A">
            <w:pPr>
              <w:spacing w:before="120" w:after="120" w:line="240" w:lineRule="auto"/>
              <w:ind w:firstLine="0"/>
              <w:rPr>
                <w:i/>
                <w:sz w:val="22"/>
                <w:szCs w:val="22"/>
                <w:lang w:eastAsia="en-US"/>
              </w:rPr>
            </w:pPr>
            <w:r w:rsidRPr="007F2BA7">
              <w:rPr>
                <w:b/>
                <w:bCs/>
                <w:iCs/>
                <w:sz w:val="22"/>
                <w:szCs w:val="22"/>
                <w:lang w:eastAsia="en-US"/>
              </w:rPr>
              <w:t xml:space="preserve">(2) </w:t>
            </w:r>
            <w:r w:rsidRPr="007F2BA7">
              <w:rPr>
                <w:iCs/>
                <w:sz w:val="22"/>
                <w:szCs w:val="22"/>
                <w:lang w:eastAsia="en-US"/>
              </w:rPr>
              <w:t xml:space="preserve">Hiệp hội nhận thấy, việc sử dụng cụm từ </w:t>
            </w:r>
            <w:r w:rsidRPr="007F2BA7">
              <w:rPr>
                <w:i/>
                <w:sz w:val="22"/>
                <w:szCs w:val="22"/>
                <w:lang w:eastAsia="en-US"/>
              </w:rPr>
              <w:t xml:space="preserve">“được phép thực hiện” </w:t>
            </w:r>
            <w:r w:rsidRPr="007F2BA7">
              <w:rPr>
                <w:iCs/>
                <w:sz w:val="22"/>
                <w:szCs w:val="22"/>
                <w:lang w:eastAsia="en-US"/>
              </w:rPr>
              <w:t xml:space="preserve">tại </w:t>
            </w:r>
            <w:r w:rsidRPr="007F2BA7">
              <w:rPr>
                <w:b/>
                <w:bCs/>
                <w:iCs/>
                <w:sz w:val="22"/>
                <w:szCs w:val="22"/>
                <w:lang w:eastAsia="en-US"/>
              </w:rPr>
              <w:t xml:space="preserve">điểm c khoản 2 chưa thật chính xác, </w:t>
            </w:r>
            <w:r w:rsidRPr="007F2BA7">
              <w:rPr>
                <w:iCs/>
                <w:sz w:val="22"/>
                <w:szCs w:val="22"/>
                <w:lang w:eastAsia="en-US"/>
              </w:rPr>
              <w:t xml:space="preserve">nên đề nghị </w:t>
            </w:r>
            <w:r w:rsidRPr="007F2BA7">
              <w:rPr>
                <w:b/>
                <w:bCs/>
                <w:iCs/>
                <w:sz w:val="22"/>
                <w:szCs w:val="22"/>
                <w:lang w:eastAsia="en-US"/>
              </w:rPr>
              <w:t xml:space="preserve">sửa đổi, bổ </w:t>
            </w:r>
            <w:r w:rsidRPr="007F2BA7">
              <w:rPr>
                <w:b/>
                <w:bCs/>
                <w:iCs/>
                <w:sz w:val="22"/>
                <w:szCs w:val="22"/>
                <w:lang w:eastAsia="en-US"/>
              </w:rPr>
              <w:lastRenderedPageBreak/>
              <w:t xml:space="preserve">sung, sắp xếp lại </w:t>
            </w:r>
            <w:r w:rsidRPr="007F2BA7">
              <w:rPr>
                <w:iCs/>
                <w:sz w:val="22"/>
                <w:szCs w:val="22"/>
                <w:lang w:eastAsia="en-US"/>
              </w:rPr>
              <w:t xml:space="preserve">như sau </w:t>
            </w:r>
            <w:r w:rsidRPr="007F2BA7">
              <w:rPr>
                <w:i/>
                <w:sz w:val="22"/>
                <w:szCs w:val="22"/>
                <w:lang w:eastAsia="en-US"/>
              </w:rPr>
              <w:t xml:space="preserve">“c) Tỷ lệ % diện tích đất ở </w:t>
            </w:r>
            <w:r w:rsidRPr="007F2BA7">
              <w:rPr>
                <w:i/>
                <w:strike/>
                <w:sz w:val="22"/>
                <w:szCs w:val="22"/>
                <w:lang w:eastAsia="en-US"/>
              </w:rPr>
              <w:t>được phép thực hiện</w:t>
            </w:r>
            <w:r w:rsidRPr="007F2BA7">
              <w:rPr>
                <w:i/>
                <w:sz w:val="22"/>
                <w:szCs w:val="22"/>
                <w:lang w:eastAsia="en-US"/>
              </w:rPr>
              <w:t xml:space="preserve"> của khu đất, thửa đất </w:t>
            </w:r>
            <w:r w:rsidRPr="007F2BA7">
              <w:rPr>
                <w:b/>
                <w:bCs/>
                <w:i/>
                <w:sz w:val="22"/>
                <w:szCs w:val="22"/>
                <w:lang w:eastAsia="en-US"/>
              </w:rPr>
              <w:t xml:space="preserve">đề xuất thực hiện dự án thí điểm theo quy định tại đồ án quy hoạch phân khu tỷ lệ 1/2000 </w:t>
            </w:r>
            <w:r w:rsidRPr="007F2BA7">
              <w:rPr>
                <w:i/>
                <w:sz w:val="22"/>
                <w:szCs w:val="22"/>
                <w:lang w:eastAsia="en-US"/>
              </w:rPr>
              <w:t>so với dự án và so với…”</w:t>
            </w:r>
            <w:r w:rsidRPr="007F2BA7">
              <w:rPr>
                <w:iCs/>
                <w:sz w:val="22"/>
                <w:szCs w:val="22"/>
                <w:lang w:eastAsia="en-US"/>
              </w:rPr>
              <w:t xml:space="preserve"> để </w:t>
            </w:r>
            <w:r w:rsidRPr="007F2BA7">
              <w:rPr>
                <w:b/>
                <w:bCs/>
                <w:iCs/>
                <w:sz w:val="22"/>
                <w:szCs w:val="22"/>
                <w:lang w:eastAsia="en-US"/>
              </w:rPr>
              <w:t xml:space="preserve">bảo đảm tính chuẩn xác </w:t>
            </w:r>
            <w:r w:rsidRPr="007F2BA7">
              <w:rPr>
                <w:iCs/>
                <w:sz w:val="22"/>
                <w:szCs w:val="22"/>
                <w:lang w:eastAsia="en-US"/>
              </w:rPr>
              <w:t xml:space="preserve">của quy phạm pháp luật. </w:t>
            </w:r>
            <w:r w:rsidRPr="007F2BA7">
              <w:rPr>
                <w:b/>
                <w:i/>
                <w:sz w:val="22"/>
                <w:szCs w:val="22"/>
                <w:lang w:eastAsia="en-US"/>
              </w:rPr>
              <w:t>(Hiệp hội Bất động sản TP Hồ Chí Minh)</w:t>
            </w:r>
          </w:p>
          <w:p w14:paraId="765650D9" w14:textId="1CC04F00" w:rsidR="00E461CA" w:rsidRPr="007F2BA7" w:rsidRDefault="00E461CA">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68689329" w14:textId="009DCA04" w:rsidR="00016101" w:rsidRPr="007F2BA7" w:rsidRDefault="003B08C1">
            <w:pPr>
              <w:widowControl w:val="0"/>
              <w:autoSpaceDE w:val="0"/>
              <w:autoSpaceDN w:val="0"/>
              <w:adjustRightInd w:val="0"/>
              <w:spacing w:line="240" w:lineRule="auto"/>
              <w:ind w:firstLine="0"/>
              <w:outlineLvl w:val="2"/>
              <w:rPr>
                <w:sz w:val="22"/>
                <w:szCs w:val="22"/>
              </w:rPr>
            </w:pPr>
            <w:r w:rsidRPr="007F2BA7">
              <w:rPr>
                <w:sz w:val="22"/>
                <w:szCs w:val="22"/>
              </w:rPr>
              <w:lastRenderedPageBreak/>
              <w:t>Về vấn đề này, cơ quan soạn thảo xin được tiếp thu và chỉnh lý dự thảo Nghị định đảm bảo sự phù hợp.</w:t>
            </w:r>
          </w:p>
        </w:tc>
      </w:tr>
      <w:tr w:rsidR="007F2BA7" w:rsidRPr="007F2BA7" w14:paraId="205BB21C" w14:textId="77777777" w:rsidTr="008B0919">
        <w:tc>
          <w:tcPr>
            <w:tcW w:w="5614" w:type="dxa"/>
            <w:shd w:val="clear" w:color="auto" w:fill="FFFFFF" w:themeFill="background1"/>
          </w:tcPr>
          <w:p w14:paraId="2D9C6854" w14:textId="77777777" w:rsidR="007823B4" w:rsidRPr="007F2BA7" w:rsidRDefault="007823B4"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1435F90C" w14:textId="7D47DD44" w:rsidR="00EE7F89" w:rsidRPr="00A16636" w:rsidRDefault="00EE7F89" w:rsidP="008B0919">
            <w:pPr>
              <w:spacing w:before="120" w:after="120" w:line="240" w:lineRule="auto"/>
              <w:ind w:firstLine="0"/>
              <w:rPr>
                <w:bCs/>
                <w:i/>
                <w:iCs/>
                <w:sz w:val="22"/>
                <w:szCs w:val="22"/>
                <w:highlight w:val="yellow"/>
                <w:lang w:eastAsia="en-US"/>
              </w:rPr>
            </w:pPr>
            <w:r w:rsidRPr="00A16636">
              <w:rPr>
                <w:bCs/>
                <w:iCs/>
                <w:sz w:val="22"/>
                <w:szCs w:val="22"/>
                <w:highlight w:val="yellow"/>
                <w:lang w:eastAsia="en-US"/>
              </w:rPr>
              <w:t xml:space="preserve">Tại điểm b khoản 1 Điều 4 Nghị quyết số 171/2024/QH15 quy định tiêu chí lựa chọn dự án thí điểm là: </w:t>
            </w:r>
            <w:r w:rsidRPr="00A16636">
              <w:rPr>
                <w:bCs/>
                <w:i/>
                <w:iCs/>
                <w:sz w:val="22"/>
                <w:szCs w:val="22"/>
                <w:highlight w:val="yellow"/>
                <w:lang w:eastAsia="en-US"/>
              </w:rPr>
              <w:t>“tổng diện tích đất ở trong các dự án thí điểm (bao gồm đất ở hiện hữu và đất dự kiến chuyển mục đích sử dụng đất thành đất ở) không vượt quá tỷ lệ 30% của phần diện tích đất ở tăng thêm trong kỳ quy hoạch (so với hiện trạng sử dụng đất ở) theo phương án phân bổ và khoanh vùng đất đai trong quy hoạch tỉnh thời kỳ 2021-2030 đã được phê duyệt".</w:t>
            </w:r>
          </w:p>
          <w:p w14:paraId="4CBBD107" w14:textId="65D81947" w:rsidR="007823B4" w:rsidRPr="007F2BA7" w:rsidRDefault="00EE7F89" w:rsidP="00147BB6">
            <w:pPr>
              <w:spacing w:before="120" w:after="120" w:line="240" w:lineRule="auto"/>
              <w:ind w:firstLine="0"/>
              <w:rPr>
                <w:bCs/>
                <w:iCs/>
                <w:sz w:val="22"/>
                <w:szCs w:val="22"/>
                <w:lang w:eastAsia="en-US"/>
              </w:rPr>
            </w:pPr>
            <w:r w:rsidRPr="00A16636">
              <w:rPr>
                <w:bCs/>
                <w:iCs/>
                <w:sz w:val="22"/>
                <w:szCs w:val="22"/>
                <w:highlight w:val="yellow"/>
                <w:lang w:eastAsia="en-US"/>
              </w:rPr>
              <w:t xml:space="preserve">Tuy nhiên, điểm c khoản 2 Điều 3 của dự thảo Nghị định lại quy định: </w:t>
            </w:r>
            <w:r w:rsidRPr="00A16636">
              <w:rPr>
                <w:bCs/>
                <w:i/>
                <w:iCs/>
                <w:sz w:val="22"/>
                <w:szCs w:val="22"/>
                <w:highlight w:val="yellow"/>
                <w:lang w:eastAsia="en-US"/>
              </w:rPr>
              <w:t>“Tỷ lệ % diện tích đất ở được phép thực hiện của khu đất, thửa đất so với dự án và so với tổng diện tích đất ở trong các dự án thí điểm quy định tại điểm b khoản 1 Điều 4 Nghị quyết thí điểm”</w:t>
            </w:r>
            <w:r w:rsidRPr="00A16636">
              <w:rPr>
                <w:bCs/>
                <w:iCs/>
                <w:sz w:val="22"/>
                <w:szCs w:val="22"/>
                <w:highlight w:val="yellow"/>
                <w:lang w:eastAsia="en-US"/>
              </w:rPr>
              <w:t>. Nếu quy định như dự thảo Nghị định sẽ dẫn đến tiêu chí chưa phù hợp với quy định tại Nghị quyết</w:t>
            </w:r>
            <w:r w:rsidRPr="007F2BA7">
              <w:rPr>
                <w:bCs/>
                <w:iCs/>
                <w:sz w:val="22"/>
                <w:szCs w:val="22"/>
                <w:lang w:eastAsia="en-US"/>
              </w:rPr>
              <w:t xml:space="preserve"> vì phải xét thêm tỷ lệ đất ở của từng dự án thay vì chỉ xét tỷ lệ của tổng diện tích đất ở trong các dự án so với phần diện tích tăng thêm trong kỳ quy hoạch. Vì vậy, đề nghị cân nhắc xem xét quy định về tỷ lệ % diện tích đất ở được phép thực hiện của khu đất, thửa đất so với dự án và so với tổng diện tích đất ở trong các dự án thí điểm </w:t>
            </w:r>
            <w:r w:rsidRPr="007F2BA7">
              <w:rPr>
                <w:bCs/>
                <w:iCs/>
                <w:sz w:val="22"/>
                <w:szCs w:val="22"/>
                <w:lang w:eastAsia="en-US"/>
              </w:rPr>
              <w:lastRenderedPageBreak/>
              <w:t xml:space="preserve">để bảo đảm phù hợp với quy định của Nghị quyết. </w:t>
            </w:r>
            <w:r w:rsidRPr="007F2BA7">
              <w:rPr>
                <w:b/>
                <w:bCs/>
                <w:i/>
                <w:iCs/>
                <w:sz w:val="22"/>
                <w:szCs w:val="22"/>
                <w:lang w:eastAsia="en-US"/>
              </w:rPr>
              <w:t>(Bộ Xây dựng)</w:t>
            </w:r>
          </w:p>
          <w:p w14:paraId="645B1C68" w14:textId="39354C45" w:rsidR="00EE7F89" w:rsidRPr="007F2BA7" w:rsidRDefault="00EE7F89" w:rsidP="00147BB6">
            <w:pPr>
              <w:spacing w:before="120" w:after="120" w:line="240" w:lineRule="auto"/>
              <w:ind w:firstLine="0"/>
              <w:rPr>
                <w:bCs/>
                <w:iCs/>
                <w:sz w:val="22"/>
                <w:szCs w:val="22"/>
                <w:lang w:eastAsia="en-US"/>
              </w:rPr>
            </w:pPr>
          </w:p>
        </w:tc>
        <w:tc>
          <w:tcPr>
            <w:tcW w:w="4332" w:type="dxa"/>
            <w:shd w:val="clear" w:color="auto" w:fill="FFFFFF" w:themeFill="background1"/>
          </w:tcPr>
          <w:p w14:paraId="4838D0E7" w14:textId="77777777" w:rsidR="007823B4" w:rsidRPr="007F2BA7" w:rsidRDefault="00EB3392" w:rsidP="00147BB6">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Về vấn đề này, cơ quan soạn thảo xin được báo cáo như sau: </w:t>
            </w:r>
          </w:p>
          <w:p w14:paraId="165D9CF9" w14:textId="7BC6FEE8" w:rsidR="00EB3392" w:rsidRPr="007F2BA7" w:rsidRDefault="00EB3392" w:rsidP="00D63FAC">
            <w:pPr>
              <w:widowControl w:val="0"/>
              <w:autoSpaceDE w:val="0"/>
              <w:autoSpaceDN w:val="0"/>
              <w:adjustRightInd w:val="0"/>
              <w:spacing w:line="240" w:lineRule="auto"/>
              <w:ind w:firstLine="0"/>
              <w:outlineLvl w:val="2"/>
              <w:rPr>
                <w:sz w:val="22"/>
                <w:szCs w:val="22"/>
              </w:rPr>
            </w:pPr>
            <w:r w:rsidRPr="007F2BA7">
              <w:rPr>
                <w:sz w:val="22"/>
                <w:szCs w:val="22"/>
              </w:rPr>
              <w:t xml:space="preserve">Nếu không quy định tỷ lệ diện tích đất ở của dự án thì cơ quan có thẩm quyền sẽ không có căn cứ để kiểm tra xem </w:t>
            </w:r>
            <w:r w:rsidR="0002096F" w:rsidRPr="007F2BA7">
              <w:rPr>
                <w:sz w:val="22"/>
                <w:szCs w:val="22"/>
              </w:rPr>
              <w:t>số lượng dự án được phê duyệt có vượt quá tỷ lệ 30% cho phép không. Do đó, cần thiết quy định tỷ lệ này.</w:t>
            </w:r>
          </w:p>
        </w:tc>
      </w:tr>
      <w:tr w:rsidR="007F2BA7" w:rsidRPr="007F2BA7" w14:paraId="07DA8C3B" w14:textId="77777777" w:rsidTr="008B0919">
        <w:tc>
          <w:tcPr>
            <w:tcW w:w="5614" w:type="dxa"/>
            <w:shd w:val="clear" w:color="auto" w:fill="FFFFFF" w:themeFill="background1"/>
          </w:tcPr>
          <w:p w14:paraId="5A635E58" w14:textId="77777777" w:rsidR="002B4070" w:rsidRPr="007F2BA7" w:rsidRDefault="002B4070"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31274949" w14:textId="4846E711" w:rsidR="002B4070" w:rsidRPr="007F2BA7" w:rsidRDefault="002B4070" w:rsidP="002B4070">
            <w:pPr>
              <w:spacing w:before="120" w:after="120" w:line="240" w:lineRule="auto"/>
              <w:ind w:firstLine="0"/>
              <w:rPr>
                <w:bCs/>
                <w:iCs/>
                <w:sz w:val="22"/>
                <w:szCs w:val="22"/>
                <w:lang w:eastAsia="en-US"/>
              </w:rPr>
            </w:pPr>
            <w:r w:rsidRPr="007F2BA7">
              <w:rPr>
                <w:bCs/>
                <w:iCs/>
                <w:sz w:val="22"/>
                <w:szCs w:val="22"/>
                <w:lang w:eastAsia="en-US"/>
              </w:rPr>
              <w:t xml:space="preserve">Nghiên cứu bỏ quy định này. Lý do, đây là danh mục dự án, thông tin về  dự án là sơ bộ, dự kiến; việc xác định tỷ lệ diện tích đất ở được phép thực hiện trong dự án được xác định theo quy định của pháp luật về quy hoạch (khu đất dự kiến thực hiện dự án có quy hoạch chi tiết/QHPK) và tại các bước sau. </w:t>
            </w:r>
            <w:r w:rsidRPr="007F2BA7">
              <w:rPr>
                <w:b/>
                <w:bCs/>
                <w:i/>
                <w:iCs/>
                <w:sz w:val="22"/>
                <w:szCs w:val="22"/>
                <w:lang w:eastAsia="en-US"/>
              </w:rPr>
              <w:t>(Sở TNMT tỉnh Hà Nam)</w:t>
            </w:r>
          </w:p>
        </w:tc>
        <w:tc>
          <w:tcPr>
            <w:tcW w:w="4332" w:type="dxa"/>
            <w:shd w:val="clear" w:color="auto" w:fill="FFFFFF" w:themeFill="background1"/>
          </w:tcPr>
          <w:p w14:paraId="0597CF92" w14:textId="77777777" w:rsidR="002B4070" w:rsidRPr="007F2BA7" w:rsidRDefault="002B4070" w:rsidP="002B4070">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báo cáo như sau: </w:t>
            </w:r>
          </w:p>
          <w:p w14:paraId="4B333DE6" w14:textId="2C02B648" w:rsidR="002B4070" w:rsidRPr="007F2BA7" w:rsidRDefault="002B4070" w:rsidP="002B4070">
            <w:pPr>
              <w:widowControl w:val="0"/>
              <w:autoSpaceDE w:val="0"/>
              <w:autoSpaceDN w:val="0"/>
              <w:adjustRightInd w:val="0"/>
              <w:spacing w:line="240" w:lineRule="auto"/>
              <w:ind w:firstLine="0"/>
              <w:outlineLvl w:val="2"/>
              <w:rPr>
                <w:sz w:val="22"/>
                <w:szCs w:val="22"/>
              </w:rPr>
            </w:pPr>
            <w:r w:rsidRPr="007F2BA7">
              <w:rPr>
                <w:sz w:val="22"/>
                <w:szCs w:val="22"/>
              </w:rPr>
              <w:t>Nếu không quy định tỷ lệ diện tích đất ở của dự án thì cơ quan có thẩm quyền sẽ không có căn cứ để kiểm tra xem số lượng dự án được phê duyệt có vượt quá tỷ lệ 30% cho phép không. Do đó, cần thiết quy định tỷ lệ này.</w:t>
            </w:r>
          </w:p>
        </w:tc>
      </w:tr>
      <w:tr w:rsidR="007F2BA7" w:rsidRPr="007F2BA7" w14:paraId="0BE00FCB" w14:textId="77777777" w:rsidTr="008B0919">
        <w:tc>
          <w:tcPr>
            <w:tcW w:w="5614" w:type="dxa"/>
            <w:shd w:val="clear" w:color="auto" w:fill="FFFFFF" w:themeFill="background1"/>
          </w:tcPr>
          <w:p w14:paraId="159FB74A" w14:textId="77777777" w:rsidR="00914E28" w:rsidRPr="007F2BA7" w:rsidRDefault="00914E28"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2B4758C4" w14:textId="7CD9FA4B" w:rsidR="00914E28" w:rsidRPr="007F2BA7" w:rsidRDefault="00914E28" w:rsidP="002B4070">
            <w:pPr>
              <w:spacing w:before="120" w:after="120" w:line="240" w:lineRule="auto"/>
              <w:ind w:firstLine="0"/>
              <w:rPr>
                <w:bCs/>
                <w:iCs/>
                <w:sz w:val="22"/>
                <w:szCs w:val="22"/>
                <w:lang w:eastAsia="en-US"/>
              </w:rPr>
            </w:pPr>
            <w:r w:rsidRPr="007F2BA7">
              <w:rPr>
                <w:bCs/>
                <w:iCs/>
                <w:sz w:val="22"/>
                <w:szCs w:val="22"/>
                <w:lang w:eastAsia="en-US"/>
              </w:rPr>
              <w:t xml:space="preserve">Theo quy định tại điểm b khoản 1 Điều 4 Nghị quyết số 171/2024/QH15 ngày 30/11/2024 của Quốc hội, tiêu chí lựa chọn dự án thí điểm gồm: </w:t>
            </w:r>
            <w:r w:rsidRPr="007F2BA7">
              <w:rPr>
                <w:bCs/>
                <w:i/>
                <w:sz w:val="22"/>
                <w:szCs w:val="22"/>
                <w:lang w:eastAsia="en-US"/>
              </w:rPr>
              <w:t>"b) Tổng diện tích đất ở trong các dự án thí điểm (bao gồm đất ở hiện hữu và đất dự kiến chuyển mục đích sử dụng đất thành đất ở) không vượt quá 30% của phần diện tích đất ở tăng thêm trong kỳ quy hoạch (so với hiện trạng sử dụng đất ở) theo phương án phân bổ và khoanh vùng đất đai trong quy hoạch tỉnh thời kỳ 2021 - 2030 đã được phê duyệt".</w:t>
            </w:r>
            <w:r w:rsidRPr="007F2BA7">
              <w:rPr>
                <w:bCs/>
                <w:iCs/>
                <w:sz w:val="22"/>
                <w:szCs w:val="22"/>
                <w:lang w:eastAsia="en-US"/>
              </w:rPr>
              <w:t xml:space="preserve"> Việc quy định tỷ lệ % diện tích đất ở của từng dự án thí điểm như dự thảo Nghị định nêu trên sẽ gặp khó khăn trong quá trình theo dõi, tổng hợp Danh mục. Do vậy, đề nghị Bộ Tài nguyên và Môi trường xem xét, sửa đổi theo hướng như điểm b khoản 1 Điều 4 Nghị quyết số 171/2024/QH15 ngày 30/11/2024 của Quốc hội. </w:t>
            </w:r>
            <w:r w:rsidRPr="007F2BA7">
              <w:rPr>
                <w:b/>
                <w:i/>
                <w:sz w:val="22"/>
                <w:szCs w:val="22"/>
                <w:lang w:eastAsia="en-US"/>
              </w:rPr>
              <w:t>(UBND TP Hà Nội)</w:t>
            </w:r>
          </w:p>
        </w:tc>
        <w:tc>
          <w:tcPr>
            <w:tcW w:w="4332" w:type="dxa"/>
            <w:shd w:val="clear" w:color="auto" w:fill="FFFFFF" w:themeFill="background1"/>
          </w:tcPr>
          <w:p w14:paraId="6B252A99" w14:textId="431B2137" w:rsidR="00914E28" w:rsidRPr="007F2BA7" w:rsidRDefault="00AC6AA0" w:rsidP="002B4070">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5EECC0CB" w14:textId="77777777" w:rsidTr="008B0919">
        <w:tc>
          <w:tcPr>
            <w:tcW w:w="5614" w:type="dxa"/>
            <w:shd w:val="clear" w:color="auto" w:fill="FFFFFF" w:themeFill="background1"/>
          </w:tcPr>
          <w:p w14:paraId="05385418" w14:textId="77777777" w:rsidR="00083271" w:rsidRPr="007F2BA7" w:rsidRDefault="00083271"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14876920" w14:textId="77777777" w:rsidR="00083271" w:rsidRPr="007F2BA7" w:rsidRDefault="00083271" w:rsidP="00083271">
            <w:pPr>
              <w:spacing w:before="120" w:after="120" w:line="240" w:lineRule="auto"/>
              <w:ind w:firstLine="0"/>
              <w:rPr>
                <w:bCs/>
                <w:iCs/>
                <w:sz w:val="22"/>
                <w:szCs w:val="22"/>
                <w:lang w:eastAsia="en-US"/>
              </w:rPr>
            </w:pPr>
            <w:r w:rsidRPr="007F2BA7">
              <w:rPr>
                <w:bCs/>
                <w:iCs/>
                <w:sz w:val="22"/>
                <w:szCs w:val="22"/>
                <w:lang w:eastAsia="en-US"/>
              </w:rPr>
              <w:t xml:space="preserve">a) Đề nghị giải thích cụ thể "tỷ lệ % diện tích đất ở được phép thực hiện của khu đất, thửa đất </w:t>
            </w:r>
            <w:r w:rsidRPr="007F2BA7">
              <w:rPr>
                <w:bCs/>
                <w:iCs/>
                <w:sz w:val="22"/>
                <w:szCs w:val="22"/>
                <w:lang w:eastAsia="en-US"/>
              </w:rPr>
              <w:lastRenderedPageBreak/>
              <w:t>so với dự án" được hiểu như thế nào? Và xác định mức tỷ lệ % diện tích đất ở được phép thực hiện của khu đất, thửa đất so với dự án là bao nhiêu?</w:t>
            </w:r>
          </w:p>
          <w:p w14:paraId="29D89B43" w14:textId="77777777" w:rsidR="00083271" w:rsidRPr="007F2BA7" w:rsidRDefault="00083271" w:rsidP="00083271">
            <w:pPr>
              <w:spacing w:before="120" w:after="120" w:line="240" w:lineRule="auto"/>
              <w:ind w:firstLine="0"/>
              <w:rPr>
                <w:bCs/>
                <w:iCs/>
                <w:sz w:val="22"/>
                <w:szCs w:val="22"/>
                <w:lang w:eastAsia="en-US"/>
              </w:rPr>
            </w:pPr>
            <w:r w:rsidRPr="007F2BA7">
              <w:rPr>
                <w:bCs/>
                <w:iCs/>
                <w:sz w:val="22"/>
                <w:szCs w:val="22"/>
                <w:lang w:eastAsia="en-US"/>
              </w:rPr>
              <w:t>b) Theo điểm b khoản 1 Điều 4 Nghị quyết thí điểm quy định: "b. Tổng diện tích đất ở trong các dự án thí điểm (bao gồm đất ở hiện hữu và đất dự kiến chuyển mục đích sử dụng đất thành đất ở) không vượt quá 30% của phần diện tích đất ở tăng thêm trong kỳ quy hoạch (so với hiện trạng sử dụng đất ở) theo phương án phân bổ và khoanh vùng đất đai trong quy hoạch tỉnh thời kỳ 2021 - 2030 đã được phê duyệt; "</w:t>
            </w:r>
          </w:p>
          <w:p w14:paraId="5CFEC208" w14:textId="7BB38EB4" w:rsidR="00083271" w:rsidRPr="007F2BA7" w:rsidRDefault="00083271" w:rsidP="00083271">
            <w:pPr>
              <w:spacing w:before="120" w:after="120" w:line="240" w:lineRule="auto"/>
              <w:ind w:firstLine="0"/>
              <w:rPr>
                <w:bCs/>
                <w:iCs/>
                <w:sz w:val="22"/>
                <w:szCs w:val="22"/>
                <w:lang w:eastAsia="en-US"/>
              </w:rPr>
            </w:pPr>
            <w:r w:rsidRPr="007F2BA7">
              <w:rPr>
                <w:bCs/>
                <w:iCs/>
                <w:sz w:val="22"/>
                <w:szCs w:val="22"/>
                <w:lang w:eastAsia="en-US"/>
              </w:rPr>
              <w:t xml:space="preserve">Theo phương án phân bố và khoanh vùng đất đai trong quy hoạch tỉnh có xác định chỉ tiêu đất ở đô thị được tăng phân bố chi tiết đến từng đơn vị hành chính cấp huyện. Như vậy, từng đơn vị hành chính cấp huyện sẽ có tỷ lệ diện tích đất ở được phân bổ khác nhau, do đó nếu áp dụng mức tỷ lệ % diện tích đất ở được phép thực hiện của khu đất, thửa đất so với tổng diện tích đất ở trong các dự án thí điểm quy định tại điểm b khoản 1 Điều 4 Nghị quyết thí điểm sẽ dẫn đến trường hợp một đơn vị hành chính cấp huyện đề xuất nhiều dự án thí điểm trong khi chỉ tiêu đất ở đô thị tại huyện đó không đảm bảo theo quy hoạch đã được duyệt sẽ làm phá vỡ quy hoạch. Do đó, kiến nghị Bộ Tài nguyên và Môi trường nghiên cứu, chỉnh sửa quy định về "tỷ lệ % diện tích đất ở được phép thực hiện của khu đất, thửa đất so với tổng diện tích đất ở trong các dự án thí điểm quy định tại điểm b khoản 1 Điều 4 Nghị quyết thí điểm" theo hướng: </w:t>
            </w:r>
            <w:r w:rsidRPr="007F2BA7">
              <w:rPr>
                <w:bCs/>
                <w:i/>
                <w:sz w:val="22"/>
                <w:szCs w:val="22"/>
                <w:lang w:eastAsia="en-US"/>
              </w:rPr>
              <w:t xml:space="preserve">"tỷ lệ % diện tích đất ở được phép thực </w:t>
            </w:r>
            <w:r w:rsidRPr="007F2BA7">
              <w:rPr>
                <w:bCs/>
                <w:i/>
                <w:sz w:val="22"/>
                <w:szCs w:val="22"/>
                <w:lang w:eastAsia="en-US"/>
              </w:rPr>
              <w:lastRenderedPageBreak/>
              <w:t>hiện của khu đất, thửa đất so với tổng diện tích đất ở được tăng thêm trong kỳ quy hoạch tại ngay đơn vị hành chính cấp huyện đó"</w:t>
            </w:r>
            <w:r w:rsidRPr="007F2BA7">
              <w:rPr>
                <w:bCs/>
                <w:iCs/>
                <w:sz w:val="22"/>
                <w:szCs w:val="22"/>
                <w:lang w:eastAsia="en-US"/>
              </w:rPr>
              <w:t xml:space="preserve"> và xác định cụ thể tỷ lệ % diện tích đất ở này là bao nhiêu. </w:t>
            </w:r>
            <w:r w:rsidRPr="007F2BA7">
              <w:rPr>
                <w:b/>
                <w:i/>
                <w:sz w:val="22"/>
                <w:szCs w:val="22"/>
                <w:lang w:eastAsia="en-US"/>
              </w:rPr>
              <w:t>(UBND tỉnh An Giang)</w:t>
            </w:r>
          </w:p>
        </w:tc>
        <w:tc>
          <w:tcPr>
            <w:tcW w:w="4332" w:type="dxa"/>
            <w:shd w:val="clear" w:color="auto" w:fill="FFFFFF" w:themeFill="background1"/>
          </w:tcPr>
          <w:p w14:paraId="34669848" w14:textId="3F190715" w:rsidR="00083271" w:rsidRPr="007F2BA7" w:rsidRDefault="00A511B5" w:rsidP="002B4070">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Về vấn đề này, cơ quan soạn thảo xin được báo cáo như sau: quy định của dự thảo Nghị định </w:t>
            </w:r>
            <w:r w:rsidRPr="007F2BA7">
              <w:rPr>
                <w:sz w:val="22"/>
                <w:szCs w:val="22"/>
              </w:rPr>
              <w:lastRenderedPageBreak/>
              <w:t xml:space="preserve">phải phù hợp với Nghị quyết số 171/2024/QH15. Tuy nhiên, Cơ quan soạn thảo sẽ nghiên cứu ý kiến của địa phương và các cơ quan góp ý để </w:t>
            </w:r>
            <w:r w:rsidR="00AC6AA0" w:rsidRPr="007F2BA7">
              <w:rPr>
                <w:sz w:val="22"/>
                <w:szCs w:val="22"/>
              </w:rPr>
              <w:t xml:space="preserve">chỉnh lý dự thảo Nghị định đảm bảo sự phù hợp.  </w:t>
            </w:r>
          </w:p>
        </w:tc>
      </w:tr>
      <w:tr w:rsidR="007F2BA7" w:rsidRPr="007F2BA7" w14:paraId="071F9AE7" w14:textId="0361E5AA" w:rsidTr="008D721C">
        <w:tc>
          <w:tcPr>
            <w:tcW w:w="5614" w:type="dxa"/>
            <w:shd w:val="clear" w:color="auto" w:fill="FFFFFF" w:themeFill="background1"/>
          </w:tcPr>
          <w:p w14:paraId="49CAE0D1" w14:textId="77777777" w:rsidR="00FC2566" w:rsidRPr="007F2BA7" w:rsidRDefault="00FC2566" w:rsidP="00404448">
            <w:pPr>
              <w:widowControl w:val="0"/>
              <w:autoSpaceDE w:val="0"/>
              <w:autoSpaceDN w:val="0"/>
              <w:adjustRightInd w:val="0"/>
              <w:spacing w:line="240" w:lineRule="auto"/>
              <w:ind w:firstLine="0"/>
              <w:outlineLvl w:val="2"/>
              <w:rPr>
                <w:sz w:val="22"/>
                <w:szCs w:val="22"/>
                <w:u w:val="single"/>
              </w:rPr>
            </w:pPr>
            <w:r w:rsidRPr="007F2BA7">
              <w:rPr>
                <w:spacing w:val="-2"/>
                <w:sz w:val="22"/>
                <w:szCs w:val="22"/>
              </w:rPr>
              <w:lastRenderedPageBreak/>
              <w:t>3. Ủy ban nhân dân cấp tỉnh trình Hội đồng nhân dân cấp tỉnh thông qua Danh mục khu đất dự kiến thực hiện dự án thí điểm theo quy định tại khoản 2 Điều 4 Nghị quyết thí điểm</w:t>
            </w:r>
            <w:r w:rsidRPr="007F2BA7">
              <w:rPr>
                <w:sz w:val="22"/>
                <w:szCs w:val="22"/>
              </w:rPr>
              <w:t>.</w:t>
            </w:r>
          </w:p>
        </w:tc>
        <w:tc>
          <w:tcPr>
            <w:tcW w:w="4332" w:type="dxa"/>
            <w:shd w:val="clear" w:color="auto" w:fill="FFFFFF" w:themeFill="background1"/>
          </w:tcPr>
          <w:p w14:paraId="7F805D4D" w14:textId="1E1F3F44" w:rsidR="009D045B" w:rsidRPr="007F2BA7" w:rsidRDefault="00367362" w:rsidP="00147BB6">
            <w:pPr>
              <w:pStyle w:val="ListParagraph"/>
              <w:spacing w:before="0" w:line="240" w:lineRule="auto"/>
              <w:ind w:left="0" w:firstLine="0"/>
              <w:rPr>
                <w:sz w:val="22"/>
                <w:szCs w:val="22"/>
              </w:rPr>
            </w:pPr>
            <w:r w:rsidRPr="007F2BA7">
              <w:rPr>
                <w:sz w:val="22"/>
                <w:szCs w:val="22"/>
              </w:rPr>
              <w:t>- Gộp khoản 3 và khoản 4 Điều 3 thành khoản 3 Điều 3</w:t>
            </w:r>
            <w:r w:rsidR="00B73B25" w:rsidRPr="007F2BA7">
              <w:rPr>
                <w:sz w:val="22"/>
                <w:szCs w:val="22"/>
              </w:rPr>
              <w:t xml:space="preserve">; </w:t>
            </w:r>
            <w:r w:rsidR="00DB0D50" w:rsidRPr="007F2BA7">
              <w:rPr>
                <w:sz w:val="22"/>
                <w:szCs w:val="22"/>
              </w:rPr>
              <w:t>Bố cục khoản 5 Điều 3 chuyển thành khoản 4;</w:t>
            </w:r>
            <w:r w:rsidR="009D045B" w:rsidRPr="007F2BA7">
              <w:rPr>
                <w:sz w:val="22"/>
                <w:szCs w:val="22"/>
              </w:rPr>
              <w:t xml:space="preserve"> Bố cục Khoản 6 Điều 3 chuyển thành khoản 5 Điều 3. </w:t>
            </w:r>
            <w:r w:rsidR="009D045B" w:rsidRPr="007F2BA7">
              <w:rPr>
                <w:b/>
                <w:i/>
                <w:sz w:val="22"/>
                <w:szCs w:val="22"/>
              </w:rPr>
              <w:t>(Sở Tài nguyên và Môi trường thành phố Hồ Chí Minh)</w:t>
            </w:r>
          </w:p>
          <w:p w14:paraId="3A4014F7" w14:textId="51A2A5C3" w:rsidR="00FC2566" w:rsidRPr="007F2BA7" w:rsidRDefault="00367362" w:rsidP="00147BB6">
            <w:pPr>
              <w:pStyle w:val="ListParagraph"/>
              <w:spacing w:before="0" w:line="240" w:lineRule="auto"/>
              <w:ind w:left="0" w:firstLine="0"/>
              <w:rPr>
                <w:spacing w:val="-2"/>
                <w:sz w:val="22"/>
                <w:szCs w:val="22"/>
              </w:rPr>
            </w:pPr>
            <w:r w:rsidRPr="007F2BA7">
              <w:rPr>
                <w:sz w:val="22"/>
                <w:szCs w:val="22"/>
              </w:rPr>
              <w:t xml:space="preserve">Nội dung khoản 3 Điều 3 đề nghị điều chỉnh lại như sau: </w:t>
            </w:r>
            <w:r w:rsidRPr="007F2BA7">
              <w:rPr>
                <w:i/>
                <w:sz w:val="22"/>
                <w:szCs w:val="22"/>
              </w:rPr>
              <w:t>“3. Ủy ban nhân dân cấp tỉnh trình Hội đồng nhân dân cấp tỉnh thông qua Danh mục khu đất dự kiến thực hiện dự án thí điểm đồng thời với việc thông qua Danh mục công trình, dự án phải thu hồi đất theo quy định tại khoản 5 Điều 72 Luật Đất đai; trong đó có xác định diện tích các loại đất thuộc dự án thí điểm phải chuyển mục đích sử dụng đất mà có diện tích đất trồng lúa, đất rừng đặc dụng, đất rừng phòng hộ, đất rừng sản xuất theo quy hoạch”.</w:t>
            </w:r>
            <w:r w:rsidR="002B239B" w:rsidRPr="007F2BA7">
              <w:rPr>
                <w:i/>
                <w:sz w:val="22"/>
                <w:szCs w:val="22"/>
              </w:rPr>
              <w:t xml:space="preserve"> </w:t>
            </w:r>
            <w:r w:rsidR="002B239B" w:rsidRPr="007F2BA7">
              <w:rPr>
                <w:b/>
                <w:bCs/>
                <w:i/>
                <w:sz w:val="22"/>
                <w:szCs w:val="22"/>
              </w:rPr>
              <w:t>(Sở Tài nguyên và Môi trường thành phố Hồ Chí Minh)</w:t>
            </w:r>
          </w:p>
        </w:tc>
        <w:tc>
          <w:tcPr>
            <w:tcW w:w="4332" w:type="dxa"/>
            <w:shd w:val="clear" w:color="auto" w:fill="FFFFFF" w:themeFill="background1"/>
          </w:tcPr>
          <w:p w14:paraId="5DB44EF2" w14:textId="2AB8D6DA" w:rsidR="00FC2566" w:rsidRPr="007F2BA7" w:rsidRDefault="00E3444E" w:rsidP="00D63FAC">
            <w:pPr>
              <w:widowControl w:val="0"/>
              <w:autoSpaceDE w:val="0"/>
              <w:autoSpaceDN w:val="0"/>
              <w:adjustRightInd w:val="0"/>
              <w:spacing w:line="240" w:lineRule="auto"/>
              <w:ind w:firstLine="0"/>
              <w:outlineLvl w:val="2"/>
              <w:rPr>
                <w:spacing w:val="-2"/>
                <w:sz w:val="22"/>
                <w:szCs w:val="22"/>
              </w:rPr>
            </w:pPr>
            <w:r w:rsidRPr="007F2BA7">
              <w:rPr>
                <w:spacing w:val="-2"/>
                <w:sz w:val="22"/>
                <w:szCs w:val="22"/>
              </w:rPr>
              <w:t xml:space="preserve">Về vấn đề này, cơ quan soạn thảo xin được báo cáo như sau: việc quy định tách bạch để </w:t>
            </w:r>
            <w:r w:rsidR="006514B4" w:rsidRPr="007F2BA7">
              <w:rPr>
                <w:spacing w:val="-2"/>
                <w:sz w:val="22"/>
                <w:szCs w:val="22"/>
              </w:rPr>
              <w:t>quy định rõ trách nhiệm của từng cơ quan trong từng khâu và rõ về quy trình các bước thực hiện. Do đó, Cơ quan soạn thảo xin giữ như dự thảo Nghị định.</w:t>
            </w:r>
          </w:p>
        </w:tc>
      </w:tr>
      <w:tr w:rsidR="007F2BA7" w:rsidRPr="007F2BA7" w14:paraId="36D0F986" w14:textId="77777777" w:rsidTr="008D721C">
        <w:tc>
          <w:tcPr>
            <w:tcW w:w="5614" w:type="dxa"/>
            <w:shd w:val="clear" w:color="auto" w:fill="FFFFFF" w:themeFill="background1"/>
          </w:tcPr>
          <w:p w14:paraId="64CF0269" w14:textId="77777777" w:rsidR="00F26930" w:rsidRPr="007F2BA7" w:rsidRDefault="00F26930" w:rsidP="00404448">
            <w:pPr>
              <w:widowControl w:val="0"/>
              <w:autoSpaceDE w:val="0"/>
              <w:autoSpaceDN w:val="0"/>
              <w:adjustRightInd w:val="0"/>
              <w:spacing w:line="240" w:lineRule="auto"/>
              <w:ind w:firstLine="0"/>
              <w:outlineLvl w:val="2"/>
              <w:rPr>
                <w:spacing w:val="-2"/>
                <w:sz w:val="22"/>
                <w:szCs w:val="22"/>
              </w:rPr>
            </w:pPr>
          </w:p>
        </w:tc>
        <w:tc>
          <w:tcPr>
            <w:tcW w:w="4332" w:type="dxa"/>
            <w:shd w:val="clear" w:color="auto" w:fill="FFFFFF" w:themeFill="background1"/>
          </w:tcPr>
          <w:p w14:paraId="1FC1866B" w14:textId="4B556BAE" w:rsidR="00F26930" w:rsidRPr="007F2BA7" w:rsidRDefault="00B47BB0" w:rsidP="00147BB6">
            <w:pPr>
              <w:spacing w:line="240" w:lineRule="auto"/>
              <w:ind w:firstLine="0"/>
              <w:rPr>
                <w:sz w:val="22"/>
                <w:szCs w:val="22"/>
              </w:rPr>
            </w:pPr>
            <w:r w:rsidRPr="007F2BA7">
              <w:rPr>
                <w:sz w:val="22"/>
                <w:szCs w:val="22"/>
              </w:rPr>
              <w:t xml:space="preserve">Để thống nhất và áp dụng thực hiện đúng quy định, đề nghị xem xét quy định rõ hình thức văn bản nghị quyết HĐND tỉnh thông qua Danh mục khu đất dự kiến thực hiện dự án thí điểm là văn bản quy phạm pháp luật hay văn bản hành chính; bởi vì, trên thực tế, việc ban hành nghị quyết của HĐND tỉnh trong một số trường hợp tương tự chưa có sự thống nhất về hình thức, có địa phương ban hành bằng hình thức văn bản hành chính nhưng có địa phương ban hành bằng hình thức văn bản quy phạm pháp </w:t>
            </w:r>
            <w:r w:rsidRPr="007F2BA7">
              <w:rPr>
                <w:sz w:val="22"/>
                <w:szCs w:val="22"/>
              </w:rPr>
              <w:lastRenderedPageBreak/>
              <w:t xml:space="preserve">luật. </w:t>
            </w:r>
            <w:r w:rsidRPr="007F2BA7">
              <w:rPr>
                <w:b/>
                <w:i/>
                <w:sz w:val="22"/>
                <w:szCs w:val="22"/>
              </w:rPr>
              <w:t>(Sở Tài nguyên và Môi trường tỉnh Bình Định)</w:t>
            </w:r>
          </w:p>
          <w:p w14:paraId="749C64BC" w14:textId="5697FC93" w:rsidR="00B47BB0" w:rsidRPr="007F2BA7" w:rsidRDefault="00B47BB0" w:rsidP="00147BB6">
            <w:pPr>
              <w:spacing w:line="240" w:lineRule="auto"/>
              <w:ind w:firstLine="0"/>
              <w:rPr>
                <w:sz w:val="22"/>
                <w:szCs w:val="22"/>
              </w:rPr>
            </w:pPr>
          </w:p>
        </w:tc>
        <w:tc>
          <w:tcPr>
            <w:tcW w:w="4332" w:type="dxa"/>
            <w:shd w:val="clear" w:color="auto" w:fill="FFFFFF" w:themeFill="background1"/>
          </w:tcPr>
          <w:p w14:paraId="2ED18466" w14:textId="175E99D5" w:rsidR="00F26930" w:rsidRPr="007F2BA7" w:rsidRDefault="00A97B21" w:rsidP="00147BB6">
            <w:pPr>
              <w:widowControl w:val="0"/>
              <w:autoSpaceDE w:val="0"/>
              <w:autoSpaceDN w:val="0"/>
              <w:adjustRightInd w:val="0"/>
              <w:spacing w:line="240" w:lineRule="auto"/>
              <w:ind w:firstLine="0"/>
              <w:outlineLvl w:val="2"/>
              <w:rPr>
                <w:spacing w:val="-2"/>
                <w:sz w:val="22"/>
                <w:szCs w:val="22"/>
              </w:rPr>
            </w:pPr>
            <w:r w:rsidRPr="007F2BA7">
              <w:rPr>
                <w:spacing w:val="-2"/>
                <w:sz w:val="22"/>
                <w:szCs w:val="22"/>
              </w:rPr>
              <w:lastRenderedPageBreak/>
              <w:t xml:space="preserve">Về vấn đề này, cơ quan soạn thảo xin được báo cáo như sau: </w:t>
            </w:r>
            <w:r w:rsidR="00D24EC1" w:rsidRPr="007F2BA7">
              <w:rPr>
                <w:spacing w:val="-2"/>
                <w:sz w:val="22"/>
                <w:szCs w:val="22"/>
              </w:rPr>
              <w:t xml:space="preserve">về hình thức văn bản Nghị quyết của Hội đồng nhân dân là văn bản hành chính hay văn bản quy phạm pháp luật thực hiện theo </w:t>
            </w:r>
            <w:r w:rsidR="00105299" w:rsidRPr="007F2BA7">
              <w:rPr>
                <w:spacing w:val="-2"/>
                <w:sz w:val="22"/>
                <w:szCs w:val="22"/>
              </w:rPr>
              <w:t>quy định của Luật Ban hành văn bản quy phạm pháp luật năm 2015 (được sửa đổi, bổ sung năm 2020), không thuộc phạm vi điều chỉnh của dự thảo Nghị định.</w:t>
            </w:r>
          </w:p>
        </w:tc>
      </w:tr>
      <w:tr w:rsidR="007F2BA7" w:rsidRPr="007F2BA7" w14:paraId="56948BAD" w14:textId="6EF60968" w:rsidTr="008D721C">
        <w:trPr>
          <w:trHeight w:val="697"/>
        </w:trPr>
        <w:tc>
          <w:tcPr>
            <w:tcW w:w="5614" w:type="dxa"/>
            <w:shd w:val="clear" w:color="auto" w:fill="FFFFFF" w:themeFill="background1"/>
          </w:tcPr>
          <w:p w14:paraId="628655C0" w14:textId="77777777" w:rsidR="00FC2566" w:rsidRPr="007F2BA7" w:rsidRDefault="00FC2566" w:rsidP="00404448">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4. Hội đồng nhân dân cấp tỉnh xem xét thông qua Danh mục khu đất dự kiến thực hiện dự án thí điểm đồng thời với việc thông qua Danh mục công trình, dự án phải thu hồi đất theo quy định tại khoản 5 Điều 72 Luật Đất đai; trong đó có xác định diện tích các loại đất thuộc dự án thí điểm phải chuyển mục đích sử dụng đất mà có diện tích đất trồng lúa, đất rừng đặc dụng, đất rừng phòng hộ, đất rừng sản xuất theo quy hoạch, kế hoạch sử dụng đất, kế hoạch sử dụng đất hằng năm cấp huyện. </w:t>
            </w:r>
          </w:p>
        </w:tc>
        <w:tc>
          <w:tcPr>
            <w:tcW w:w="4332" w:type="dxa"/>
            <w:shd w:val="clear" w:color="auto" w:fill="FFFFFF" w:themeFill="background1"/>
          </w:tcPr>
          <w:p w14:paraId="6973F876" w14:textId="77777777" w:rsidR="00E36325" w:rsidRPr="007F2BA7" w:rsidRDefault="00E36325" w:rsidP="00147BB6">
            <w:pPr>
              <w:pStyle w:val="ListParagraph"/>
              <w:spacing w:before="0" w:line="240" w:lineRule="auto"/>
              <w:ind w:left="0" w:firstLine="0"/>
              <w:rPr>
                <w:sz w:val="22"/>
                <w:szCs w:val="22"/>
              </w:rPr>
            </w:pPr>
            <w:r w:rsidRPr="007F2BA7">
              <w:rPr>
                <w:sz w:val="22"/>
                <w:szCs w:val="22"/>
              </w:rPr>
              <w:t xml:space="preserve">- Bỏ cụm từ </w:t>
            </w:r>
            <w:r w:rsidRPr="007F2BA7">
              <w:rPr>
                <w:i/>
                <w:sz w:val="22"/>
                <w:szCs w:val="22"/>
              </w:rPr>
              <w:t xml:space="preserve">“kế hoạch sử dụng đất, kế hoạch sử dụng đất hằng năm cấp huyện” </w:t>
            </w:r>
            <w:r w:rsidRPr="007F2BA7">
              <w:rPr>
                <w:sz w:val="22"/>
                <w:szCs w:val="22"/>
              </w:rPr>
              <w:t xml:space="preserve">cuối khoản 4 do tại điểm c khoản 1 Điều 67 Luật Đất đai năm 2024 quy định điều kiện đăng ký dự án vào kế hoạch sử dụng đất hàng năm cấp huyện là công trình, dự án đã có chủ trương đầu tư. </w:t>
            </w:r>
            <w:r w:rsidRPr="007F2BA7">
              <w:rPr>
                <w:b/>
                <w:bCs/>
                <w:i/>
                <w:sz w:val="22"/>
                <w:szCs w:val="22"/>
              </w:rPr>
              <w:t>(Sở Tài nguyên và Môi trường thành phố Hồ Chí Minh)</w:t>
            </w:r>
          </w:p>
          <w:p w14:paraId="1B2E4663" w14:textId="42B465FC" w:rsidR="00EC7F83" w:rsidRPr="007F2BA7" w:rsidRDefault="00EC7F83" w:rsidP="00147BB6">
            <w:pPr>
              <w:widowControl w:val="0"/>
              <w:autoSpaceDE w:val="0"/>
              <w:autoSpaceDN w:val="0"/>
              <w:adjustRightInd w:val="0"/>
              <w:spacing w:line="240" w:lineRule="auto"/>
              <w:ind w:firstLine="0"/>
              <w:outlineLvl w:val="2"/>
              <w:rPr>
                <w:sz w:val="22"/>
                <w:szCs w:val="22"/>
              </w:rPr>
            </w:pPr>
            <w:r w:rsidRPr="007F2BA7">
              <w:rPr>
                <w:sz w:val="22"/>
                <w:szCs w:val="22"/>
              </w:rPr>
              <w:t>Như vậy, đối với các Danh mục khu đất dự kiến thực hiện dự án thí điểm thực hiện dự án nhà ở thương mại thông qua thỏa thuận về nhận quyền sử dụng đất hoặc đang có quyền sử dụng đất mà có diện tích chuyển mục đích sử dụng đất mà có diện tích đất trồng lúa, đất rừng đặc dụng, đất rừng phòng hộ, đất rừng sản xuất thì phải có trong Kế hoạch sử dụng đất hàng năm cấp huyện.</w:t>
            </w:r>
          </w:p>
          <w:p w14:paraId="21CF059D" w14:textId="784896D5" w:rsidR="00EC7F83" w:rsidRPr="007F2BA7" w:rsidRDefault="00EC7F83" w:rsidP="00D63FAC">
            <w:pPr>
              <w:widowControl w:val="0"/>
              <w:autoSpaceDE w:val="0"/>
              <w:autoSpaceDN w:val="0"/>
              <w:adjustRightInd w:val="0"/>
              <w:spacing w:line="240" w:lineRule="auto"/>
              <w:ind w:firstLine="0"/>
              <w:outlineLvl w:val="2"/>
              <w:rPr>
                <w:i/>
                <w:sz w:val="22"/>
                <w:szCs w:val="22"/>
              </w:rPr>
            </w:pPr>
            <w:r w:rsidRPr="007F2BA7">
              <w:rPr>
                <w:sz w:val="22"/>
                <w:szCs w:val="22"/>
              </w:rPr>
              <w:t xml:space="preserve">Tuy nhiên, tại khoản 5 Điều 72 Luật Đất đai 2024 quy định: </w:t>
            </w:r>
            <w:r w:rsidRPr="007F2BA7">
              <w:rPr>
                <w:i/>
                <w:sz w:val="22"/>
                <w:szCs w:val="22"/>
              </w:rPr>
              <w:t>“5. Trước khi phê duyệt kế hoạch sử dụng đất hằng năm cấp huyện, Ủy ban nhân dân cấp tỉnh trình Hội đồng nhân dân cấp tỉnh thông qua danh mục công trình, dự án phải thu hồi đất, trong đó có dự án thu hồi đất để đấu giá quyền sử dụng đất, đấu thầu lựa chọn nhà đầu tư thực hiện dự án có sử dụng đất; dự án phải chuyển mục đích sử dụng đất mà có diện tích đất trồng lúa, đất rừng đặc dụng, đất rừng phòng hộ, đất rừng sản xuất theo quy hoạch, trừ các trường hợp quy định tại khoản 4 Điều 67 của Luật này."</w:t>
            </w:r>
          </w:p>
          <w:p w14:paraId="481D205D" w14:textId="77777777" w:rsidR="00FC2566" w:rsidRPr="007F2BA7" w:rsidRDefault="00EC7F83">
            <w:pPr>
              <w:widowControl w:val="0"/>
              <w:autoSpaceDE w:val="0"/>
              <w:autoSpaceDN w:val="0"/>
              <w:adjustRightInd w:val="0"/>
              <w:spacing w:line="240" w:lineRule="auto"/>
              <w:ind w:firstLine="0"/>
              <w:outlineLvl w:val="2"/>
              <w:rPr>
                <w:b/>
                <w:i/>
                <w:sz w:val="22"/>
                <w:szCs w:val="22"/>
              </w:rPr>
            </w:pPr>
            <w:r w:rsidRPr="007F2BA7">
              <w:rPr>
                <w:sz w:val="22"/>
                <w:szCs w:val="22"/>
              </w:rPr>
              <w:t xml:space="preserve">Do đó, đề nghị cơ quan soạn thảo xem xét bỏ nội dung </w:t>
            </w:r>
            <w:r w:rsidRPr="007F2BA7">
              <w:rPr>
                <w:i/>
                <w:sz w:val="22"/>
                <w:szCs w:val="22"/>
              </w:rPr>
              <w:t xml:space="preserve">“ ... kế hoạch sử dụng đất hằng năm </w:t>
            </w:r>
            <w:r w:rsidRPr="007F2BA7">
              <w:rPr>
                <w:i/>
                <w:sz w:val="22"/>
                <w:szCs w:val="22"/>
              </w:rPr>
              <w:lastRenderedPageBreak/>
              <w:t>cấp huyện”</w:t>
            </w:r>
            <w:r w:rsidRPr="007F2BA7">
              <w:rPr>
                <w:sz w:val="22"/>
                <w:szCs w:val="22"/>
              </w:rPr>
              <w:t xml:space="preserve"> để đảo bảo tính thống nhất với Luật Đất đai.</w:t>
            </w:r>
            <w:r w:rsidRPr="007F2BA7">
              <w:rPr>
                <w:b/>
                <w:i/>
                <w:sz w:val="22"/>
                <w:szCs w:val="22"/>
              </w:rPr>
              <w:t>(UBND TP Huế)</w:t>
            </w:r>
          </w:p>
          <w:p w14:paraId="3DD654B5" w14:textId="21285B9C" w:rsidR="00FB7046" w:rsidRPr="007F2BA7" w:rsidRDefault="00FB7046">
            <w:pPr>
              <w:widowControl w:val="0"/>
              <w:autoSpaceDE w:val="0"/>
              <w:autoSpaceDN w:val="0"/>
              <w:adjustRightInd w:val="0"/>
              <w:spacing w:line="240" w:lineRule="auto"/>
              <w:ind w:firstLine="0"/>
              <w:outlineLvl w:val="2"/>
              <w:rPr>
                <w:sz w:val="22"/>
                <w:szCs w:val="22"/>
              </w:rPr>
            </w:pPr>
            <w:r w:rsidRPr="007F2BA7">
              <w:rPr>
                <w:sz w:val="22"/>
                <w:szCs w:val="22"/>
              </w:rPr>
              <w:t xml:space="preserve">Đề nghị chỉnh sửa cụm từ </w:t>
            </w:r>
            <w:r w:rsidRPr="007F2BA7">
              <w:rPr>
                <w:i/>
                <w:sz w:val="22"/>
                <w:szCs w:val="22"/>
              </w:rPr>
              <w:t>“... theo quy hoạch, kế hoạch sử dụng đất, kế hoạch sử dụng đất hằng năm cấp huyện.”</w:t>
            </w:r>
            <w:r w:rsidRPr="007F2BA7">
              <w:rPr>
                <w:sz w:val="22"/>
                <w:szCs w:val="22"/>
              </w:rPr>
              <w:t xml:space="preserve"> thành </w:t>
            </w:r>
            <w:r w:rsidRPr="007F2BA7">
              <w:rPr>
                <w:i/>
                <w:sz w:val="22"/>
                <w:szCs w:val="22"/>
              </w:rPr>
              <w:t xml:space="preserve">“... theo quy hoạch, kế hoạch sử dụng đất hằng năm cấp huyện." </w:t>
            </w:r>
            <w:r w:rsidRPr="007F2BA7">
              <w:rPr>
                <w:b/>
                <w:i/>
                <w:sz w:val="22"/>
                <w:szCs w:val="22"/>
              </w:rPr>
              <w:t>(Sở TNMT tỉnh Lai Châu)</w:t>
            </w:r>
          </w:p>
        </w:tc>
        <w:tc>
          <w:tcPr>
            <w:tcW w:w="4332" w:type="dxa"/>
            <w:shd w:val="clear" w:color="auto" w:fill="FFFFFF" w:themeFill="background1"/>
          </w:tcPr>
          <w:p w14:paraId="6FD3C268" w14:textId="363CFE14" w:rsidR="00FC2566" w:rsidRPr="007F2BA7" w:rsidRDefault="00C74A97">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r w:rsidR="007F2BA7" w:rsidRPr="007F2BA7" w14:paraId="14A544AA" w14:textId="77777777" w:rsidTr="008D721C">
        <w:trPr>
          <w:trHeight w:val="697"/>
        </w:trPr>
        <w:tc>
          <w:tcPr>
            <w:tcW w:w="5614" w:type="dxa"/>
            <w:shd w:val="clear" w:color="auto" w:fill="FFFFFF" w:themeFill="background1"/>
          </w:tcPr>
          <w:p w14:paraId="2AB6A8FB" w14:textId="77777777" w:rsidR="00B90A62" w:rsidRPr="007F2BA7" w:rsidRDefault="00B90A62"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23EEDCD3" w14:textId="3B155AB3" w:rsidR="00B90A62" w:rsidRPr="007F2BA7" w:rsidRDefault="00B90A62" w:rsidP="00147BB6">
            <w:pPr>
              <w:spacing w:line="240" w:lineRule="auto"/>
              <w:ind w:firstLine="0"/>
              <w:rPr>
                <w:b/>
                <w:i/>
                <w:sz w:val="22"/>
                <w:szCs w:val="22"/>
              </w:rPr>
            </w:pPr>
            <w:r w:rsidRPr="007F2BA7">
              <w:rPr>
                <w:sz w:val="22"/>
                <w:szCs w:val="22"/>
              </w:rPr>
              <w:t>Xem xét bổ sung, cụ thể như sau</w:t>
            </w:r>
            <w:r w:rsidRPr="007F2BA7">
              <w:rPr>
                <w:i/>
                <w:sz w:val="22"/>
                <w:szCs w:val="22"/>
              </w:rPr>
              <w:t>:</w:t>
            </w:r>
            <w:r w:rsidR="00FA69B5" w:rsidRPr="007F2BA7">
              <w:rPr>
                <w:i/>
                <w:sz w:val="22"/>
                <w:szCs w:val="22"/>
                <w:lang w:val="en-US"/>
              </w:rPr>
              <w:t xml:space="preserve"> </w:t>
            </w:r>
            <w:r w:rsidRPr="007F2BA7">
              <w:rPr>
                <w:i/>
                <w:sz w:val="22"/>
                <w:szCs w:val="22"/>
              </w:rPr>
              <w:t xml:space="preserve">“Hội đồng nhân dân cấp tỉnh xem xét thông qua Danh mục khu đất dự kiến thực hiện dự án thí điểm ...; trong đó có xác định diện tích các loại đất thuộc dự án thí điểm phải chuyển mục đích sử dụng đất mà có diện tích đất trồng lúa, đất rừng đặc dụng, đất rừng phòng hộ, đất rừng sản xuất theo quy hoạch, kế hoạch sử dụng đất, kế hoạch sử dụng đất hằng năm cấp huyện </w:t>
            </w:r>
            <w:r w:rsidRPr="007F2BA7">
              <w:rPr>
                <w:b/>
                <w:i/>
                <w:sz w:val="22"/>
                <w:szCs w:val="22"/>
              </w:rPr>
              <w:t>và quy định</w:t>
            </w:r>
          </w:p>
          <w:p w14:paraId="1E91B599" w14:textId="59780938" w:rsidR="00B90A62" w:rsidRPr="007F2BA7" w:rsidRDefault="00B90A62" w:rsidP="00147BB6">
            <w:pPr>
              <w:pStyle w:val="ListParagraph"/>
              <w:spacing w:before="0" w:line="240" w:lineRule="auto"/>
              <w:ind w:left="0" w:firstLine="0"/>
              <w:rPr>
                <w:b/>
                <w:i/>
                <w:sz w:val="22"/>
                <w:szCs w:val="22"/>
              </w:rPr>
            </w:pPr>
            <w:r w:rsidRPr="007F2BA7">
              <w:rPr>
                <w:b/>
                <w:i/>
                <w:sz w:val="22"/>
                <w:szCs w:val="22"/>
              </w:rPr>
              <w:t>của pháp luật có liên quan". (Bộ Nông nghiệp và Phát triển nông thôn)</w:t>
            </w:r>
          </w:p>
          <w:p w14:paraId="3C7D5CB5" w14:textId="213F905B" w:rsidR="00B90A62" w:rsidRPr="007F2BA7" w:rsidRDefault="00B90A62" w:rsidP="00D63FAC">
            <w:pPr>
              <w:pStyle w:val="ListParagraph"/>
              <w:spacing w:before="0" w:line="240" w:lineRule="auto"/>
              <w:ind w:left="0" w:firstLine="0"/>
              <w:rPr>
                <w:sz w:val="22"/>
                <w:szCs w:val="22"/>
              </w:rPr>
            </w:pPr>
          </w:p>
        </w:tc>
        <w:tc>
          <w:tcPr>
            <w:tcW w:w="4332" w:type="dxa"/>
            <w:shd w:val="clear" w:color="auto" w:fill="FFFFFF" w:themeFill="background1"/>
          </w:tcPr>
          <w:p w14:paraId="305A5616" w14:textId="614646C4" w:rsidR="00B90A62" w:rsidRPr="007F2BA7" w:rsidRDefault="00141A2E">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báo cáo như sau: </w:t>
            </w:r>
            <w:r w:rsidR="00AB5A26" w:rsidRPr="007F2BA7">
              <w:rPr>
                <w:sz w:val="22"/>
                <w:szCs w:val="22"/>
              </w:rPr>
              <w:t>việc chuyển mục đích sử dụng đất được quy định tại Luật Đất đai. Do đó, nếu bổ sung pháp luật có liên quan sẽ gây khó khăn cho địa phương trong quá trình xem xét thông qua Danh mục khu đất thực hiện dự án thí điểm</w:t>
            </w:r>
          </w:p>
        </w:tc>
      </w:tr>
      <w:tr w:rsidR="007F2BA7" w:rsidRPr="007F2BA7" w14:paraId="66E224C3" w14:textId="77777777" w:rsidTr="008D721C">
        <w:trPr>
          <w:trHeight w:val="697"/>
        </w:trPr>
        <w:tc>
          <w:tcPr>
            <w:tcW w:w="5614" w:type="dxa"/>
            <w:shd w:val="clear" w:color="auto" w:fill="FFFFFF" w:themeFill="background1"/>
          </w:tcPr>
          <w:p w14:paraId="282F2EF3" w14:textId="77777777" w:rsidR="0044211C" w:rsidRPr="007F2BA7" w:rsidRDefault="0044211C"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7FF10E9A" w14:textId="4333DA2D" w:rsidR="0044211C" w:rsidRPr="007F2BA7" w:rsidRDefault="0044211C" w:rsidP="00147BB6">
            <w:pPr>
              <w:spacing w:line="240" w:lineRule="auto"/>
              <w:ind w:firstLine="0"/>
              <w:rPr>
                <w:sz w:val="22"/>
                <w:szCs w:val="22"/>
              </w:rPr>
            </w:pPr>
            <w:r w:rsidRPr="007F2BA7">
              <w:rPr>
                <w:sz w:val="22"/>
                <w:szCs w:val="22"/>
              </w:rPr>
              <w:t>Đề nghị không đưa cụm từ “kế hoạch sử dụng đất, kế hoạch sử dụng đất hằng năm cấp huyện” vào Dự thảo.</w:t>
            </w:r>
          </w:p>
          <w:p w14:paraId="10F07C8A" w14:textId="0405266D" w:rsidR="0044211C" w:rsidRPr="007F2BA7" w:rsidRDefault="0044211C" w:rsidP="00147BB6">
            <w:pPr>
              <w:spacing w:line="240" w:lineRule="auto"/>
              <w:ind w:firstLine="0"/>
              <w:rPr>
                <w:b/>
                <w:i/>
                <w:sz w:val="22"/>
                <w:szCs w:val="22"/>
              </w:rPr>
            </w:pPr>
            <w:r w:rsidRPr="007F2BA7">
              <w:rPr>
                <w:sz w:val="22"/>
                <w:szCs w:val="22"/>
              </w:rPr>
              <w:t xml:space="preserve">Lý do: Để thống nhất với nội dung theo quy định tại khoản 5 Điều 72 Luật Đất đai năm 2024. </w:t>
            </w:r>
            <w:r w:rsidRPr="007F2BA7">
              <w:rPr>
                <w:b/>
                <w:i/>
                <w:sz w:val="22"/>
                <w:szCs w:val="22"/>
              </w:rPr>
              <w:t>(UBND tỉnh Đắk Nông)</w:t>
            </w:r>
          </w:p>
          <w:p w14:paraId="3528EC2E" w14:textId="4B04C46E" w:rsidR="0044211C" w:rsidRPr="007F2BA7" w:rsidRDefault="0044211C" w:rsidP="00D63FAC">
            <w:pPr>
              <w:spacing w:line="240" w:lineRule="auto"/>
              <w:ind w:firstLine="0"/>
              <w:rPr>
                <w:sz w:val="22"/>
                <w:szCs w:val="22"/>
              </w:rPr>
            </w:pPr>
          </w:p>
        </w:tc>
        <w:tc>
          <w:tcPr>
            <w:tcW w:w="4332" w:type="dxa"/>
            <w:shd w:val="clear" w:color="auto" w:fill="FFFFFF" w:themeFill="background1"/>
          </w:tcPr>
          <w:p w14:paraId="7DF97A9F" w14:textId="777948EF" w:rsidR="0044211C" w:rsidRPr="007F2BA7" w:rsidRDefault="0044211C" w:rsidP="00F967FA">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03CD2C0C" w14:textId="77777777" w:rsidTr="008B0919">
        <w:trPr>
          <w:trHeight w:val="697"/>
        </w:trPr>
        <w:tc>
          <w:tcPr>
            <w:tcW w:w="5614" w:type="dxa"/>
            <w:shd w:val="clear" w:color="auto" w:fill="FFFFFF" w:themeFill="background1"/>
          </w:tcPr>
          <w:p w14:paraId="0F84297E" w14:textId="77777777" w:rsidR="00754D84" w:rsidRPr="007F2BA7" w:rsidRDefault="00754D84"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17030894" w14:textId="5A46A27A" w:rsidR="00754D84" w:rsidRPr="007F2BA7" w:rsidRDefault="00754D84" w:rsidP="008B0919">
            <w:pPr>
              <w:spacing w:line="240" w:lineRule="auto"/>
              <w:ind w:firstLine="0"/>
              <w:rPr>
                <w:sz w:val="22"/>
                <w:szCs w:val="22"/>
              </w:rPr>
            </w:pPr>
            <w:r w:rsidRPr="007F2BA7">
              <w:rPr>
                <w:sz w:val="22"/>
                <w:szCs w:val="22"/>
              </w:rPr>
              <w:t xml:space="preserve">Hiện nay, theo quy định của Luật Đất đai 2024, một số thành phố, thị xã thuộc tỉnh Khánh Hòa không thực hiện điều chỉnh quy hoạch sử dụng đất cấp huyện vì các địa phương đã được cơ quan nhà nước có thẩm quyền phê duyệt quy hoạch chung, quy hoạch phân khu theo quy định của pháp luật về quy hoạch đô thị; dẫn đến sẽ có sự không thống nhất giữa quy hoạch sử </w:t>
            </w:r>
            <w:r w:rsidRPr="007F2BA7">
              <w:rPr>
                <w:sz w:val="22"/>
                <w:szCs w:val="22"/>
              </w:rPr>
              <w:lastRenderedPageBreak/>
              <w:t xml:space="preserve">dụng đất cấp huyện và quy hoạch xây dựng, quy hoạch đô thị được duyệt. </w:t>
            </w:r>
          </w:p>
          <w:p w14:paraId="285D6DAB" w14:textId="36A0AB70" w:rsidR="00754D84" w:rsidRPr="007F2BA7" w:rsidRDefault="00754D84" w:rsidP="008B0919">
            <w:pPr>
              <w:spacing w:line="240" w:lineRule="auto"/>
              <w:ind w:firstLine="0"/>
              <w:rPr>
                <w:sz w:val="22"/>
                <w:szCs w:val="22"/>
              </w:rPr>
            </w:pPr>
            <w:r w:rsidRPr="007F2BA7">
              <w:rPr>
                <w:sz w:val="22"/>
                <w:szCs w:val="22"/>
              </w:rPr>
              <w:t xml:space="preserve">Vì vậy, nội dung theo như dự thảo Nghị định về việc </w:t>
            </w:r>
            <w:r w:rsidRPr="007F2BA7">
              <w:rPr>
                <w:i/>
                <w:iCs/>
                <w:sz w:val="22"/>
                <w:szCs w:val="22"/>
              </w:rPr>
              <w:t>“xác định diện tích các loại đất thuộc dự án thí điểm phải chuyển mục đích sử dụng đất mà có diện tích đất trồng lúa, đất rừng đặc dụng, đất rừng phòng hộ, đất rừng sản xuất theo quy hoạch, kế hoạch sử dụng đất, kế hoạch sử dụng đất hằng cấp huyện"</w:t>
            </w:r>
            <w:r w:rsidRPr="007F2BA7">
              <w:rPr>
                <w:sz w:val="22"/>
                <w:szCs w:val="22"/>
              </w:rPr>
              <w:t xml:space="preserve"> có thể sẽ không phù hợp theo các đồ án quy hoạch xây dựng, đô thị được duyệt. </w:t>
            </w:r>
          </w:p>
          <w:p w14:paraId="024201E2" w14:textId="2B1B67E3" w:rsidR="00754D84" w:rsidRPr="007F2BA7" w:rsidRDefault="00754D84" w:rsidP="00147BB6">
            <w:pPr>
              <w:spacing w:line="240" w:lineRule="auto"/>
              <w:ind w:firstLine="0"/>
              <w:rPr>
                <w:sz w:val="22"/>
                <w:szCs w:val="22"/>
              </w:rPr>
            </w:pPr>
            <w:r w:rsidRPr="007F2BA7">
              <w:rPr>
                <w:sz w:val="22"/>
                <w:szCs w:val="22"/>
              </w:rPr>
              <w:t xml:space="preserve">Do đó, đề nghị Bộ Tài nguyên và Môi trường xem xét, điều chỉnh nội dung tại khoản này như sau: </w:t>
            </w:r>
            <w:r w:rsidRPr="007F2BA7">
              <w:rPr>
                <w:i/>
                <w:iCs/>
                <w:sz w:val="22"/>
                <w:szCs w:val="22"/>
              </w:rPr>
              <w:t>“4. Hội đồng nhân dân cấp tỉnh ...; trong đó xác định có xác định diện tích các loại đất thuộc dự án thí điểm phải chuyển mục đích sử dụng đất mà có diện tích đất trồng lúa, đất rừng đặc dụng, đất rừng phòng hộ, đất rừng sản xuất theo quy hoạch sử dụng đất cấp huyện hoặc quy hoạch xây dựng, quy hoạch đô thị."</w:t>
            </w:r>
            <w:r w:rsidRPr="007F2BA7">
              <w:rPr>
                <w:b/>
                <w:i/>
                <w:sz w:val="22"/>
                <w:szCs w:val="22"/>
              </w:rPr>
              <w:t xml:space="preserve"> (UBND tỉnh Khánh </w:t>
            </w:r>
            <w:r w:rsidR="00FA69B5" w:rsidRPr="007F2BA7">
              <w:rPr>
                <w:b/>
                <w:i/>
                <w:sz w:val="22"/>
                <w:szCs w:val="22"/>
              </w:rPr>
              <w:t>Hòa</w:t>
            </w:r>
            <w:r w:rsidRPr="007F2BA7">
              <w:rPr>
                <w:b/>
                <w:i/>
                <w:sz w:val="22"/>
                <w:szCs w:val="22"/>
              </w:rPr>
              <w:t>)</w:t>
            </w:r>
          </w:p>
          <w:p w14:paraId="5C3876E0" w14:textId="57521023" w:rsidR="00754D84" w:rsidRPr="007F2BA7" w:rsidRDefault="00754D84" w:rsidP="00147BB6">
            <w:pPr>
              <w:spacing w:line="240" w:lineRule="auto"/>
              <w:ind w:firstLine="0"/>
              <w:rPr>
                <w:sz w:val="22"/>
                <w:szCs w:val="22"/>
              </w:rPr>
            </w:pPr>
          </w:p>
        </w:tc>
        <w:tc>
          <w:tcPr>
            <w:tcW w:w="4332" w:type="dxa"/>
            <w:shd w:val="clear" w:color="auto" w:fill="FFFFFF" w:themeFill="background1"/>
          </w:tcPr>
          <w:p w14:paraId="7D3560BD" w14:textId="7B45A37D" w:rsidR="00754D84" w:rsidRPr="007F2BA7" w:rsidRDefault="00D76CC2" w:rsidP="00D63FAC">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r w:rsidR="007F2BA7" w:rsidRPr="007F2BA7" w14:paraId="3140682E" w14:textId="77777777" w:rsidTr="008B0919">
        <w:trPr>
          <w:trHeight w:val="697"/>
        </w:trPr>
        <w:tc>
          <w:tcPr>
            <w:tcW w:w="5614" w:type="dxa"/>
            <w:shd w:val="clear" w:color="auto" w:fill="FFFFFF" w:themeFill="background1"/>
          </w:tcPr>
          <w:p w14:paraId="18F028C8" w14:textId="77777777" w:rsidR="00EB7153" w:rsidRPr="007F2BA7" w:rsidRDefault="00EB7153"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6C6A758A" w14:textId="77777777" w:rsidR="00EB7153" w:rsidRPr="007F2BA7" w:rsidRDefault="00EB7153" w:rsidP="008B0919">
            <w:pPr>
              <w:spacing w:line="240" w:lineRule="auto"/>
              <w:ind w:firstLine="0"/>
              <w:rPr>
                <w:b/>
                <w:bCs/>
                <w:i/>
                <w:iCs/>
                <w:sz w:val="22"/>
                <w:szCs w:val="22"/>
              </w:rPr>
            </w:pPr>
            <w:r w:rsidRPr="007F2BA7">
              <w:rPr>
                <w:sz w:val="22"/>
                <w:szCs w:val="22"/>
              </w:rPr>
              <w:t xml:space="preserve">Đề nghị Bộ Tài nguyên và Môi trường xem xét, bổ sung làm rõ nội dung hiệu lực Nghị quyết của Hôi đồng nhân dân cấp tỉnh về Danh mục khu đất dự kiến thực hiện dự án thí điểm (hằng năm hay theo thời hạn của Nghị quyết thí điểm). </w:t>
            </w:r>
            <w:r w:rsidRPr="007F2BA7">
              <w:rPr>
                <w:b/>
                <w:bCs/>
                <w:i/>
                <w:iCs/>
                <w:sz w:val="22"/>
                <w:szCs w:val="22"/>
              </w:rPr>
              <w:t>(UBND TP Hà Nội)</w:t>
            </w:r>
          </w:p>
          <w:p w14:paraId="50593674" w14:textId="65A91FBE" w:rsidR="00EB7153" w:rsidRPr="007F2BA7" w:rsidRDefault="00EB7153" w:rsidP="008B0919">
            <w:pPr>
              <w:spacing w:line="240" w:lineRule="auto"/>
              <w:ind w:firstLine="0"/>
              <w:rPr>
                <w:sz w:val="22"/>
                <w:szCs w:val="22"/>
              </w:rPr>
            </w:pPr>
          </w:p>
        </w:tc>
        <w:tc>
          <w:tcPr>
            <w:tcW w:w="4332" w:type="dxa"/>
            <w:shd w:val="clear" w:color="auto" w:fill="FFFFFF" w:themeFill="background1"/>
          </w:tcPr>
          <w:p w14:paraId="098AEA05" w14:textId="49661FB7" w:rsidR="00EB7153" w:rsidRPr="007F2BA7" w:rsidRDefault="006A452D" w:rsidP="00D63FAC">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báo cáo như sau:  dự thảo Nghị định đã quy định </w:t>
            </w:r>
            <w:r w:rsidR="00C720FA" w:rsidRPr="007F2BA7">
              <w:rPr>
                <w:sz w:val="22"/>
                <w:szCs w:val="22"/>
              </w:rPr>
              <w:t xml:space="preserve">Danh mục khu đất thực hiện dự án thí điểm được thông qua và sau đó có thể điều chỉnh. Do đó danh mục này sẽ thực hiện theo thời hạn của Nghị quyết thí điểm.  </w:t>
            </w:r>
          </w:p>
        </w:tc>
      </w:tr>
      <w:tr w:rsidR="007F2BA7" w:rsidRPr="007F2BA7" w14:paraId="17BB3641" w14:textId="0A9BE9C8" w:rsidTr="008D721C">
        <w:tc>
          <w:tcPr>
            <w:tcW w:w="5614" w:type="dxa"/>
            <w:shd w:val="clear" w:color="auto" w:fill="FFFFFF" w:themeFill="background1"/>
          </w:tcPr>
          <w:p w14:paraId="1BBF5F64" w14:textId="77777777" w:rsidR="00FC2566" w:rsidRPr="007F2BA7" w:rsidRDefault="00FC2566" w:rsidP="00404448">
            <w:pPr>
              <w:widowControl w:val="0"/>
              <w:autoSpaceDE w:val="0"/>
              <w:autoSpaceDN w:val="0"/>
              <w:adjustRightInd w:val="0"/>
              <w:spacing w:line="240" w:lineRule="auto"/>
              <w:ind w:firstLine="0"/>
              <w:outlineLvl w:val="2"/>
              <w:rPr>
                <w:sz w:val="22"/>
                <w:szCs w:val="22"/>
              </w:rPr>
            </w:pPr>
            <w:r w:rsidRPr="007F2BA7">
              <w:rPr>
                <w:sz w:val="22"/>
                <w:szCs w:val="22"/>
              </w:rPr>
              <w:t xml:space="preserve">5. Trường hợp sau khi Danh mục khu đất dự kiến thực hiện dự án thí điểm quy định tại khoản 3 Điều này được Hội đồng nhân dân cấp tỉnh thông qua mà còn diện tích đất đáp ứng quy định tại điểm b khoản 1 Điều 4 Nghị quyết thí điểm, có nhà đầu tư đề xuất dự án đáp ứng các tiêu chí, điều kiện quy định tại Nghị quyết thí điểm thì Ủy ban nhân dân cấp tỉnh tổng hợp </w:t>
            </w:r>
            <w:r w:rsidRPr="007F2BA7">
              <w:rPr>
                <w:sz w:val="22"/>
                <w:szCs w:val="22"/>
              </w:rPr>
              <w:lastRenderedPageBreak/>
              <w:t xml:space="preserve">báo cáo Hội đồng nhân dân cấp tỉnh ban hành Nghị quyết điều chỉnh, bổ sung Danh mục khu đất dự kiến thực hiện dự án thí điểm theo thủ tục quy định tại các khoản 1, 2 và 3 Điều này. </w:t>
            </w:r>
          </w:p>
        </w:tc>
        <w:tc>
          <w:tcPr>
            <w:tcW w:w="4332" w:type="dxa"/>
            <w:shd w:val="clear" w:color="auto" w:fill="FFFFFF" w:themeFill="background1"/>
          </w:tcPr>
          <w:p w14:paraId="3839EC2C" w14:textId="2ED8AB55" w:rsidR="00B71F42" w:rsidRPr="007F2BA7" w:rsidRDefault="009D045B" w:rsidP="00147BB6">
            <w:pPr>
              <w:pStyle w:val="ListParagraph"/>
              <w:spacing w:before="0" w:line="240" w:lineRule="auto"/>
              <w:ind w:left="0" w:firstLine="0"/>
              <w:rPr>
                <w:b/>
                <w:i/>
                <w:sz w:val="22"/>
                <w:szCs w:val="22"/>
              </w:rPr>
            </w:pPr>
            <w:r w:rsidRPr="007F2BA7">
              <w:rPr>
                <w:sz w:val="22"/>
                <w:szCs w:val="22"/>
              </w:rPr>
              <w:lastRenderedPageBreak/>
              <w:t>- B</w:t>
            </w:r>
            <w:r w:rsidR="00B71F42" w:rsidRPr="007F2BA7">
              <w:rPr>
                <w:sz w:val="22"/>
                <w:szCs w:val="22"/>
              </w:rPr>
              <w:t xml:space="preserve">ỏ cụm từ </w:t>
            </w:r>
            <w:r w:rsidR="00B71F42" w:rsidRPr="007F2BA7">
              <w:rPr>
                <w:i/>
                <w:sz w:val="22"/>
                <w:szCs w:val="22"/>
              </w:rPr>
              <w:t>“và 3 Điều này”</w:t>
            </w:r>
            <w:r w:rsidR="00B71F42" w:rsidRPr="007F2BA7">
              <w:rPr>
                <w:sz w:val="22"/>
                <w:szCs w:val="22"/>
              </w:rPr>
              <w:t xml:space="preserve"> cuối khoản 5 để địa phương chủ động thời gian trong việc điều chỉnh, bổ sung Danh mục khu đất dự kiến thực hiện dự án thí điểm, trường hợp chờ đến kỳ họp thông qua Danh mục công trình, dự án phải thu hồi đất theo quy định tại khoản 5 Điều 72 Luật </w:t>
            </w:r>
            <w:r w:rsidR="00B71F42" w:rsidRPr="007F2BA7">
              <w:rPr>
                <w:sz w:val="22"/>
                <w:szCs w:val="22"/>
              </w:rPr>
              <w:lastRenderedPageBreak/>
              <w:t>Đất đai (kỳ họp cuối năm) mới thông qua điều chỉnh, bổ sung Danh mục khu đất dự kiến thực hiện dự án thí điểm sẽ kéo dài thời gian thực hiện, trong khi đó Nghị quyết thí điểm có thời hạn áp dụng. Nội dung khoản 4 Điều 3 đề nghị điều chỉnh thành</w:t>
            </w:r>
            <w:r w:rsidR="00B71F42" w:rsidRPr="007F2BA7">
              <w:rPr>
                <w:i/>
                <w:sz w:val="22"/>
                <w:szCs w:val="22"/>
              </w:rPr>
              <w:t xml:space="preserve">: “4. Trường hợp sau khi Danh mục khu đất dự kiến thực hiện dự án thí điểm quy định tại khoản 3 Điều này được Hội đồng nhân dân cấp tỉnh thông qua mà còn diện tích đất đáp ứng quy định tại điểm b khoản 1 Điều 4 Nghị quyết thí điểm, có nhà đầu tư đề xuất dự án đáp ứng các tiêu chí, điều kiện quy định tại Nghị quyết thí điểm thì Ủy ban nhân dân cấp tỉnh tổng hợp báo cáo Hội đồng nhân dân cấp tỉnh ban hành Nghị quyết điều chỉnh, bổ sung Danh mục khu đất dự kiến thực hiện dự án thí điểm theo thủ tục quy định tại các khoản 1, 2 </w:t>
            </w:r>
            <w:r w:rsidR="00B71F42" w:rsidRPr="007F2BA7">
              <w:rPr>
                <w:b/>
                <w:bCs/>
                <w:i/>
                <w:sz w:val="22"/>
                <w:szCs w:val="22"/>
              </w:rPr>
              <w:t>tại kỳ họp gần nhất”.</w:t>
            </w:r>
            <w:r w:rsidR="002B239B" w:rsidRPr="007F2BA7">
              <w:rPr>
                <w:b/>
                <w:bCs/>
                <w:i/>
                <w:sz w:val="22"/>
                <w:szCs w:val="22"/>
              </w:rPr>
              <w:t xml:space="preserve"> </w:t>
            </w:r>
            <w:r w:rsidR="002B239B" w:rsidRPr="007F2BA7">
              <w:rPr>
                <w:b/>
                <w:i/>
                <w:sz w:val="22"/>
                <w:szCs w:val="22"/>
              </w:rPr>
              <w:t>(Sở Tài nguyên và Môi trường thành phố Hồ Chí Minh)</w:t>
            </w:r>
          </w:p>
          <w:p w14:paraId="609EC3C5" w14:textId="77777777" w:rsidR="00FC2566" w:rsidRPr="007F2BA7" w:rsidRDefault="00FC2566" w:rsidP="00147BB6">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1A64437F" w14:textId="2C3FF671" w:rsidR="00FC2566" w:rsidRPr="007F2BA7" w:rsidRDefault="00B227E1" w:rsidP="00147BB6">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r w:rsidR="007F2BA7" w:rsidRPr="007F2BA7" w14:paraId="0A9F6DDB" w14:textId="77777777" w:rsidTr="008D721C">
        <w:tc>
          <w:tcPr>
            <w:tcW w:w="5614" w:type="dxa"/>
            <w:shd w:val="clear" w:color="auto" w:fill="FFFFFF" w:themeFill="background1"/>
          </w:tcPr>
          <w:p w14:paraId="1CE252E0" w14:textId="77777777" w:rsidR="00A261EB" w:rsidRPr="007F2BA7" w:rsidRDefault="00A261EB"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1EA506F5" w14:textId="5C3892DF" w:rsidR="00A261EB" w:rsidRPr="007F2BA7" w:rsidRDefault="00A261EB" w:rsidP="00147BB6">
            <w:pPr>
              <w:widowControl w:val="0"/>
              <w:autoSpaceDE w:val="0"/>
              <w:autoSpaceDN w:val="0"/>
              <w:adjustRightInd w:val="0"/>
              <w:spacing w:line="240" w:lineRule="auto"/>
              <w:ind w:firstLine="0"/>
              <w:outlineLvl w:val="2"/>
              <w:rPr>
                <w:sz w:val="22"/>
                <w:szCs w:val="22"/>
              </w:rPr>
            </w:pPr>
            <w:r w:rsidRPr="007F2BA7">
              <w:rPr>
                <w:sz w:val="22"/>
                <w:szCs w:val="22"/>
              </w:rPr>
              <w:t xml:space="preserve">Đề nghị bổ sung: </w:t>
            </w:r>
            <w:r w:rsidRPr="007F2BA7">
              <w:rPr>
                <w:i/>
                <w:sz w:val="22"/>
                <w:szCs w:val="22"/>
              </w:rPr>
              <w:t>“Thời gian áp dụng đến ngày 01/4/2028”</w:t>
            </w:r>
          </w:p>
          <w:p w14:paraId="3C089EA0" w14:textId="77777777" w:rsidR="00A261EB" w:rsidRPr="007F2BA7" w:rsidRDefault="00A261EB" w:rsidP="00147BB6">
            <w:pPr>
              <w:widowControl w:val="0"/>
              <w:autoSpaceDE w:val="0"/>
              <w:autoSpaceDN w:val="0"/>
              <w:adjustRightInd w:val="0"/>
              <w:spacing w:line="240" w:lineRule="auto"/>
              <w:ind w:firstLine="0"/>
              <w:outlineLvl w:val="2"/>
              <w:rPr>
                <w:b/>
                <w:i/>
                <w:sz w:val="22"/>
                <w:szCs w:val="22"/>
              </w:rPr>
            </w:pPr>
            <w:r w:rsidRPr="007F2BA7">
              <w:rPr>
                <w:sz w:val="22"/>
                <w:szCs w:val="22"/>
              </w:rPr>
              <w:t xml:space="preserve">Lý do: Nghị quyết có hiệu lực thi hành từ ngày 01 tháng 4 năm 2025 và được thực hiện trong 05 năm. Do vậy cần bổ sung thời gian áp dụng đối với danh mục khu đất dự kiến thực hiện dự án thí điểm. Cụ thể, việc rà soát các dự án thí điểm chỉ nên áp dụng trong vòng 03 năm đầu của Nghị quyết để đảm bảo tập trung triển khai, đảm bảo thời gian thực hiện và thời gian thực hiện nghị quyết. </w:t>
            </w:r>
            <w:r w:rsidRPr="007F2BA7">
              <w:rPr>
                <w:b/>
                <w:i/>
                <w:sz w:val="22"/>
                <w:szCs w:val="22"/>
              </w:rPr>
              <w:t>(Sở Tài nguyên và Môi trường tỉnh Vĩnh Phúc)</w:t>
            </w:r>
          </w:p>
          <w:p w14:paraId="3192105A" w14:textId="77777777" w:rsidR="00A261EB" w:rsidRPr="007F2BA7" w:rsidRDefault="00A261EB" w:rsidP="00D63FAC">
            <w:pPr>
              <w:pStyle w:val="ListParagraph"/>
              <w:spacing w:before="0" w:line="240" w:lineRule="auto"/>
              <w:ind w:left="0" w:firstLine="0"/>
              <w:rPr>
                <w:sz w:val="22"/>
                <w:szCs w:val="22"/>
              </w:rPr>
            </w:pPr>
          </w:p>
        </w:tc>
        <w:tc>
          <w:tcPr>
            <w:tcW w:w="4332" w:type="dxa"/>
            <w:shd w:val="clear" w:color="auto" w:fill="FFFFFF" w:themeFill="background1"/>
          </w:tcPr>
          <w:p w14:paraId="4C33959B" w14:textId="77777777" w:rsidR="00A261EB" w:rsidRPr="007F2BA7" w:rsidRDefault="009961A6">
            <w:pPr>
              <w:widowControl w:val="0"/>
              <w:autoSpaceDE w:val="0"/>
              <w:autoSpaceDN w:val="0"/>
              <w:adjustRightInd w:val="0"/>
              <w:spacing w:line="240" w:lineRule="auto"/>
              <w:ind w:firstLine="0"/>
              <w:outlineLvl w:val="2"/>
              <w:rPr>
                <w:sz w:val="22"/>
                <w:szCs w:val="22"/>
              </w:rPr>
            </w:pPr>
            <w:r w:rsidRPr="007F2BA7">
              <w:rPr>
                <w:sz w:val="22"/>
                <w:szCs w:val="22"/>
              </w:rPr>
              <w:t xml:space="preserve">Về vấn đề này, cơ quan soạn thảo xin được báo cáo như sau: </w:t>
            </w:r>
          </w:p>
          <w:p w14:paraId="4B8A1048" w14:textId="79EA58A0" w:rsidR="009961A6" w:rsidRPr="007F2BA7" w:rsidRDefault="00054C13">
            <w:pPr>
              <w:widowControl w:val="0"/>
              <w:autoSpaceDE w:val="0"/>
              <w:autoSpaceDN w:val="0"/>
              <w:adjustRightInd w:val="0"/>
              <w:spacing w:line="240" w:lineRule="auto"/>
              <w:ind w:firstLine="0"/>
              <w:outlineLvl w:val="2"/>
              <w:rPr>
                <w:sz w:val="22"/>
                <w:szCs w:val="22"/>
              </w:rPr>
            </w:pPr>
            <w:r w:rsidRPr="007F2BA7">
              <w:rPr>
                <w:sz w:val="22"/>
                <w:szCs w:val="22"/>
              </w:rPr>
              <w:t xml:space="preserve">Dự thảo Nghị định không quy định cụ thể </w:t>
            </w:r>
            <w:r w:rsidR="00192EBE" w:rsidRPr="007F2BA7">
              <w:rPr>
                <w:sz w:val="22"/>
                <w:szCs w:val="22"/>
              </w:rPr>
              <w:t>thời gian thực hiện mà để địa phương căn cứ vào tình hình cụ thể tại địa phương để quyết định</w:t>
            </w:r>
            <w:r w:rsidR="00FB04B5" w:rsidRPr="007F2BA7">
              <w:rPr>
                <w:sz w:val="22"/>
                <w:szCs w:val="22"/>
              </w:rPr>
              <w:t>. Quy định này phù hợp với chủ trương đẩy mạnh phân cấp, phân quyền hiện nay.</w:t>
            </w:r>
          </w:p>
        </w:tc>
      </w:tr>
      <w:tr w:rsidR="007F2BA7" w:rsidRPr="007F2BA7" w14:paraId="4A398E9A" w14:textId="77777777" w:rsidTr="008D721C">
        <w:tc>
          <w:tcPr>
            <w:tcW w:w="5614" w:type="dxa"/>
            <w:shd w:val="clear" w:color="auto" w:fill="FFFFFF" w:themeFill="background1"/>
          </w:tcPr>
          <w:p w14:paraId="6241665B" w14:textId="77777777" w:rsidR="00F46394" w:rsidRPr="007F2BA7" w:rsidRDefault="00F46394" w:rsidP="00404448">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319180EB" w14:textId="15B18124" w:rsidR="00F46394" w:rsidRPr="007F2BA7" w:rsidRDefault="00F46394" w:rsidP="00147BB6">
            <w:pPr>
              <w:widowControl w:val="0"/>
              <w:autoSpaceDE w:val="0"/>
              <w:autoSpaceDN w:val="0"/>
              <w:adjustRightInd w:val="0"/>
              <w:spacing w:line="240" w:lineRule="auto"/>
              <w:ind w:firstLine="0"/>
              <w:outlineLvl w:val="2"/>
              <w:rPr>
                <w:sz w:val="22"/>
                <w:szCs w:val="22"/>
              </w:rPr>
            </w:pPr>
            <w:r w:rsidRPr="007F2BA7">
              <w:rPr>
                <w:sz w:val="22"/>
                <w:szCs w:val="22"/>
              </w:rPr>
              <w:t xml:space="preserve">Nghiên cứu, bổ sung cụm từ "xem xét" tại khoản 5 Điều 3 dự thảo Nghị định, cụ thể: </w:t>
            </w:r>
            <w:r w:rsidRPr="007F2BA7">
              <w:rPr>
                <w:i/>
                <w:sz w:val="22"/>
                <w:szCs w:val="22"/>
              </w:rPr>
              <w:t xml:space="preserve">“ ... </w:t>
            </w:r>
            <w:r w:rsidRPr="007F2BA7">
              <w:rPr>
                <w:i/>
                <w:sz w:val="22"/>
                <w:szCs w:val="22"/>
              </w:rPr>
              <w:lastRenderedPageBreak/>
              <w:t xml:space="preserve">Ủy ban nhân dân cấp tỉnh tổng hợp báo cảo Hội đồng nhân dân cấp tỉnh </w:t>
            </w:r>
            <w:r w:rsidRPr="007F2BA7">
              <w:rPr>
                <w:b/>
                <w:i/>
                <w:sz w:val="22"/>
                <w:szCs w:val="22"/>
              </w:rPr>
              <w:t>xem xét</w:t>
            </w:r>
            <w:r w:rsidRPr="007F2BA7">
              <w:rPr>
                <w:i/>
                <w:sz w:val="22"/>
                <w:szCs w:val="22"/>
              </w:rPr>
              <w:t xml:space="preserve"> ban hành Nghị quyết điều chỉnh, bổ sung Danh mục khu đất dự kiến thực hiện dự án thí điểm theo thủ tục quy định tại các khoản 1, 2 và 3 Điều này”</w:t>
            </w:r>
            <w:r w:rsidRPr="007F2BA7">
              <w:rPr>
                <w:sz w:val="22"/>
                <w:szCs w:val="22"/>
              </w:rPr>
              <w:t xml:space="preserve"> cho phù hợp, thống nhất với nội dung quy định tại khoản 4 Điều 3 dự thảo Nghị định. </w:t>
            </w:r>
            <w:r w:rsidRPr="007F2BA7">
              <w:rPr>
                <w:b/>
                <w:i/>
                <w:sz w:val="22"/>
                <w:szCs w:val="22"/>
              </w:rPr>
              <w:t>(Bộ Nông nghiệp và Phát triển nông thôn Việt Nam)</w:t>
            </w:r>
          </w:p>
          <w:p w14:paraId="0200A846" w14:textId="5A8EC111" w:rsidR="00F46394" w:rsidRPr="007F2BA7" w:rsidRDefault="00F46394" w:rsidP="00147BB6">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6E443887" w14:textId="34D6622F" w:rsidR="00F46394" w:rsidRPr="007F2BA7" w:rsidRDefault="00DA2D7F" w:rsidP="00147BB6">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Về vấn đề này, cơ quan soạn thảo xin được tiếp thu và chỉnh lý dự thảo Nghị định đảm bảo sự </w:t>
            </w:r>
            <w:r w:rsidRPr="007F2BA7">
              <w:rPr>
                <w:sz w:val="22"/>
                <w:szCs w:val="22"/>
              </w:rPr>
              <w:lastRenderedPageBreak/>
              <w:t xml:space="preserve">phù hợp.  </w:t>
            </w:r>
            <w:r w:rsidR="00D14128" w:rsidRPr="007F2BA7">
              <w:rPr>
                <w:sz w:val="22"/>
                <w:szCs w:val="22"/>
              </w:rPr>
              <w:t xml:space="preserve"> </w:t>
            </w:r>
          </w:p>
        </w:tc>
      </w:tr>
      <w:tr w:rsidR="007F2BA7" w:rsidRPr="007F2BA7" w14:paraId="75BE8FCC" w14:textId="77777777" w:rsidTr="00147BB6">
        <w:tc>
          <w:tcPr>
            <w:tcW w:w="5614" w:type="dxa"/>
            <w:shd w:val="clear" w:color="auto" w:fill="FFFFFF" w:themeFill="background1"/>
          </w:tcPr>
          <w:p w14:paraId="4EBE5F11" w14:textId="77777777" w:rsidR="0029689D" w:rsidRPr="007F2BA7" w:rsidRDefault="0029689D" w:rsidP="00404448">
            <w:pPr>
              <w:widowControl w:val="0"/>
              <w:autoSpaceDE w:val="0"/>
              <w:autoSpaceDN w:val="0"/>
              <w:adjustRightInd w:val="0"/>
              <w:spacing w:line="240" w:lineRule="auto"/>
              <w:ind w:firstLine="0"/>
              <w:outlineLvl w:val="2"/>
              <w:rPr>
                <w:sz w:val="22"/>
                <w:szCs w:val="22"/>
              </w:rPr>
            </w:pPr>
          </w:p>
        </w:tc>
        <w:tc>
          <w:tcPr>
            <w:tcW w:w="4332" w:type="dxa"/>
            <w:shd w:val="clear" w:color="auto" w:fill="auto"/>
          </w:tcPr>
          <w:p w14:paraId="724C1DD6" w14:textId="4DEFC9E5" w:rsidR="00AE2057" w:rsidRPr="007F2BA7" w:rsidRDefault="00AE2057" w:rsidP="00147BB6">
            <w:pPr>
              <w:widowControl w:val="0"/>
              <w:autoSpaceDE w:val="0"/>
              <w:autoSpaceDN w:val="0"/>
              <w:adjustRightInd w:val="0"/>
              <w:spacing w:line="240" w:lineRule="auto"/>
              <w:ind w:firstLine="0"/>
              <w:outlineLvl w:val="2"/>
              <w:rPr>
                <w:i/>
                <w:sz w:val="22"/>
                <w:szCs w:val="22"/>
              </w:rPr>
            </w:pPr>
            <w:r w:rsidRPr="007F2BA7">
              <w:rPr>
                <w:sz w:val="22"/>
                <w:szCs w:val="22"/>
              </w:rPr>
              <w:t xml:space="preserve">Tại khoản 2 Điều 4 Nghị quyết số 171/2024/QH15 quy định: </w:t>
            </w:r>
            <w:r w:rsidRPr="007F2BA7">
              <w:rPr>
                <w:i/>
                <w:sz w:val="22"/>
                <w:szCs w:val="22"/>
              </w:rPr>
              <w:t>“Ủy ban nhân</w:t>
            </w:r>
          </w:p>
          <w:p w14:paraId="5E1EF28C" w14:textId="32FF6BE6" w:rsidR="00AE2057" w:rsidRPr="00A16636" w:rsidRDefault="00AE2057" w:rsidP="00147BB6">
            <w:pPr>
              <w:widowControl w:val="0"/>
              <w:autoSpaceDE w:val="0"/>
              <w:autoSpaceDN w:val="0"/>
              <w:adjustRightInd w:val="0"/>
              <w:spacing w:line="240" w:lineRule="auto"/>
              <w:ind w:firstLine="0"/>
              <w:outlineLvl w:val="2"/>
              <w:rPr>
                <w:i/>
                <w:sz w:val="22"/>
                <w:szCs w:val="22"/>
                <w:highlight w:val="yellow"/>
              </w:rPr>
            </w:pPr>
            <w:r w:rsidRPr="007F2BA7">
              <w:rPr>
                <w:i/>
                <w:sz w:val="22"/>
                <w:szCs w:val="22"/>
              </w:rPr>
              <w:t xml:space="preserve">dân cấp tỉnh trình Hội đồng nhân dân thông qua danh mục khu đất dự kiến thực hiện dự án thí điểm đồng thời với việc thông qua danh mục </w:t>
            </w:r>
            <w:r w:rsidRPr="00A16636">
              <w:rPr>
                <w:i/>
                <w:sz w:val="22"/>
                <w:szCs w:val="22"/>
                <w:highlight w:val="yellow"/>
              </w:rPr>
              <w:t xml:space="preserve">công trình, dự án phải thu hồi đất theo quy định tại khoản 5 Điều 72 của Luật Đất đai". </w:t>
            </w:r>
            <w:r w:rsidRPr="00A16636">
              <w:rPr>
                <w:sz w:val="22"/>
                <w:szCs w:val="22"/>
                <w:highlight w:val="yellow"/>
              </w:rPr>
              <w:t xml:space="preserve">Tuy nhiên, tại khoản 5 Điều 3 dự thảo Nghị định có quy định: </w:t>
            </w:r>
            <w:r w:rsidRPr="00A16636">
              <w:rPr>
                <w:i/>
                <w:sz w:val="22"/>
                <w:szCs w:val="22"/>
                <w:highlight w:val="yellow"/>
              </w:rPr>
              <w:t>“Trường hợp sau khi danh mục khu đất dự kiến thực hiện dự án thí điểm quy định tại khoản 3 Điều này được Hội đồng nhân dân cấp tỉnh thông qua mà còn diện tích đáp ứng quy định tại điểm b khoản 1 Điều 4 Nghị quyết thí điểm, có nhà đầu tư đề xuất dự án đáp ứng các tiêu chí, điều kiện quy định tại Nghị quyết thí điểm thì Ủy ban nhân dân cấp tỉnh tổng hợp, báo cáo Hội đồng nhân dân cấp tỉnh ban hành Nghị quyết điều chỉnh, bỗ sung Danh mục khu đất dự kiến thực hiện dự án thí điểm theo thủ tục quy định tại các khoản 1, 2 và 3 Điều này."</w:t>
            </w:r>
          </w:p>
          <w:p w14:paraId="5FB885A0" w14:textId="3BE56549" w:rsidR="0029689D" w:rsidRPr="007F2BA7" w:rsidRDefault="00AE2057" w:rsidP="00147BB6">
            <w:pPr>
              <w:widowControl w:val="0"/>
              <w:autoSpaceDE w:val="0"/>
              <w:autoSpaceDN w:val="0"/>
              <w:adjustRightInd w:val="0"/>
              <w:spacing w:line="240" w:lineRule="auto"/>
              <w:ind w:firstLine="0"/>
              <w:outlineLvl w:val="2"/>
              <w:rPr>
                <w:sz w:val="22"/>
                <w:szCs w:val="22"/>
              </w:rPr>
            </w:pPr>
            <w:r w:rsidRPr="00A16636">
              <w:rPr>
                <w:sz w:val="22"/>
                <w:szCs w:val="22"/>
                <w:highlight w:val="yellow"/>
              </w:rPr>
              <w:t xml:space="preserve">Như vậy, Nghị quyết thí điểm không có quy định về việc điều chỉnh, bổ sung danh mục khu đất dự kiến thực hiện dự án thí điểm. Mặt khác, việc quy định về điều chỉnh, bổ sung danh mục này có thể phát sinh thêm thủ tục hành chính. </w:t>
            </w:r>
            <w:r w:rsidRPr="00A16636">
              <w:rPr>
                <w:sz w:val="22"/>
                <w:szCs w:val="22"/>
                <w:highlight w:val="yellow"/>
              </w:rPr>
              <w:lastRenderedPageBreak/>
              <w:t xml:space="preserve">Do đó, đề nghị cân nhắc xem xét quy định tại khoản 5 Điều 3 dự thảo Nghị định quy định về việc điều chỉnh, bổ sung Danh mục khu đất dự kiến thực hiện dự án thí điểm để bảo đảm phù hợp với quy định của Nghị quyết thí điểm, tránh phát sinh thêm thủ tục. </w:t>
            </w:r>
            <w:r w:rsidRPr="00A16636">
              <w:rPr>
                <w:b/>
                <w:i/>
                <w:sz w:val="22"/>
                <w:szCs w:val="22"/>
                <w:highlight w:val="yellow"/>
              </w:rPr>
              <w:t>(Bộ Xây dựng)</w:t>
            </w:r>
          </w:p>
          <w:p w14:paraId="7851F8F9" w14:textId="48C24406" w:rsidR="00AE2057" w:rsidRPr="007F2BA7" w:rsidRDefault="00AE2057" w:rsidP="00D63FAC">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7BC95493" w14:textId="236321C4" w:rsidR="0029689D" w:rsidRPr="007F2BA7" w:rsidRDefault="00081452" w:rsidP="00F967FA">
            <w:pPr>
              <w:widowControl w:val="0"/>
              <w:autoSpaceDE w:val="0"/>
              <w:autoSpaceDN w:val="0"/>
              <w:adjustRightInd w:val="0"/>
              <w:spacing w:line="240" w:lineRule="auto"/>
              <w:ind w:firstLine="0"/>
              <w:outlineLvl w:val="2"/>
              <w:rPr>
                <w:sz w:val="22"/>
                <w:szCs w:val="22"/>
              </w:rPr>
            </w:pPr>
            <w:r w:rsidRPr="007F2BA7">
              <w:rPr>
                <w:sz w:val="22"/>
                <w:szCs w:val="22"/>
              </w:rPr>
              <w:lastRenderedPageBreak/>
              <w:t xml:space="preserve">Về vấn đề này, cơ quan soạn thảo xin được báo cáo như sau: việc trình Hội đồng nhân dân cấp tỉnh ban hành danh mục có thể được thực hiện đồng thời với việc trình danh mục thu hồi đất. Do đó, </w:t>
            </w:r>
            <w:r w:rsidR="000C4EBB" w:rsidRPr="007F2BA7">
              <w:rPr>
                <w:sz w:val="22"/>
                <w:szCs w:val="22"/>
              </w:rPr>
              <w:t>dự thảo Nghị định không quy định thành một thủ tục riêng để không phát sinh thủ tục hành chính.</w:t>
            </w:r>
          </w:p>
        </w:tc>
      </w:tr>
      <w:tr w:rsidR="007F2BA7" w:rsidRPr="007F2BA7" w14:paraId="6AAA8D96" w14:textId="584A5C5C" w:rsidTr="008D721C">
        <w:tc>
          <w:tcPr>
            <w:tcW w:w="5614" w:type="dxa"/>
            <w:shd w:val="clear" w:color="auto" w:fill="FFFFFF" w:themeFill="background1"/>
          </w:tcPr>
          <w:p w14:paraId="27888517" w14:textId="77777777" w:rsidR="00FC2566" w:rsidRPr="007F2BA7" w:rsidRDefault="00FC2566" w:rsidP="00404448">
            <w:pPr>
              <w:widowControl w:val="0"/>
              <w:spacing w:line="240" w:lineRule="auto"/>
              <w:ind w:firstLine="0"/>
              <w:outlineLvl w:val="2"/>
              <w:rPr>
                <w:rFonts w:eastAsia="Cambria Math"/>
                <w:spacing w:val="4"/>
                <w:sz w:val="22"/>
                <w:szCs w:val="22"/>
              </w:rPr>
            </w:pPr>
            <w:r w:rsidRPr="007F2BA7">
              <w:rPr>
                <w:rFonts w:eastAsia="Cambria Math"/>
                <w:sz w:val="22"/>
                <w:szCs w:val="22"/>
              </w:rPr>
              <w:lastRenderedPageBreak/>
              <w:t>6. Ủy ban nhân dân cấp tỉnh thực hiện việc công bố Danh mục khu đất dự kiến thực hiện dự án thí điểm đã được Hội đồng nhân dân cấp tỉnh thông qua</w:t>
            </w:r>
            <w:r w:rsidRPr="007F2BA7">
              <w:rPr>
                <w:rFonts w:eastAsia="Cambria Math"/>
                <w:spacing w:val="4"/>
                <w:sz w:val="22"/>
                <w:szCs w:val="22"/>
              </w:rPr>
              <w:t xml:space="preserve"> trên cổng thông tin điện tử của Ủy ban nhân dân cấp tỉnh, cơ quan có chức năng quản lý đất đai cấp tỉnh và Ủy ban nhân dân cấp huyện nơi có đất. </w:t>
            </w:r>
          </w:p>
          <w:p w14:paraId="041D1490" w14:textId="77777777" w:rsidR="00D62C9B" w:rsidRPr="007F2BA7" w:rsidRDefault="00D62C9B" w:rsidP="00147BB6">
            <w:pPr>
              <w:widowControl w:val="0"/>
              <w:spacing w:line="240" w:lineRule="auto"/>
              <w:ind w:firstLine="0"/>
              <w:outlineLvl w:val="2"/>
              <w:rPr>
                <w:rFonts w:eastAsia="Cambria Math"/>
                <w:spacing w:val="4"/>
                <w:sz w:val="22"/>
                <w:szCs w:val="22"/>
              </w:rPr>
            </w:pPr>
          </w:p>
        </w:tc>
        <w:tc>
          <w:tcPr>
            <w:tcW w:w="4332" w:type="dxa"/>
            <w:shd w:val="clear" w:color="auto" w:fill="FFFFFF" w:themeFill="background1"/>
          </w:tcPr>
          <w:p w14:paraId="27AE7B7C" w14:textId="77777777" w:rsidR="00FC2566" w:rsidRPr="007F2BA7" w:rsidRDefault="00FC2566" w:rsidP="00147BB6">
            <w:pPr>
              <w:spacing w:line="240" w:lineRule="auto"/>
              <w:ind w:firstLine="0"/>
              <w:rPr>
                <w:rFonts w:eastAsia="Cambria Math"/>
                <w:sz w:val="22"/>
                <w:szCs w:val="22"/>
              </w:rPr>
            </w:pPr>
          </w:p>
        </w:tc>
        <w:tc>
          <w:tcPr>
            <w:tcW w:w="4332" w:type="dxa"/>
            <w:shd w:val="clear" w:color="auto" w:fill="FFFFFF" w:themeFill="background1"/>
          </w:tcPr>
          <w:p w14:paraId="37C61C73" w14:textId="23CEB337" w:rsidR="00FC2566" w:rsidRPr="007F2BA7" w:rsidRDefault="00FC2566" w:rsidP="00D63FAC">
            <w:pPr>
              <w:widowControl w:val="0"/>
              <w:spacing w:line="240" w:lineRule="auto"/>
              <w:ind w:firstLine="0"/>
              <w:outlineLvl w:val="2"/>
              <w:rPr>
                <w:rFonts w:eastAsia="Cambria Math"/>
                <w:sz w:val="22"/>
                <w:szCs w:val="22"/>
              </w:rPr>
            </w:pPr>
          </w:p>
        </w:tc>
      </w:tr>
      <w:tr w:rsidR="007F2BA7" w:rsidRPr="007F2BA7" w14:paraId="0A6A10F9" w14:textId="77777777" w:rsidTr="008D721C">
        <w:tc>
          <w:tcPr>
            <w:tcW w:w="5614" w:type="dxa"/>
            <w:shd w:val="clear" w:color="auto" w:fill="FFFFFF" w:themeFill="background1"/>
          </w:tcPr>
          <w:p w14:paraId="28F7A952" w14:textId="77777777" w:rsidR="000C63FC" w:rsidRPr="007F2BA7" w:rsidRDefault="000C63FC" w:rsidP="00404448">
            <w:pPr>
              <w:widowControl w:val="0"/>
              <w:spacing w:line="240" w:lineRule="auto"/>
              <w:ind w:firstLine="0"/>
              <w:outlineLvl w:val="2"/>
              <w:rPr>
                <w:rFonts w:eastAsia="Cambria Math"/>
                <w:sz w:val="22"/>
                <w:szCs w:val="22"/>
              </w:rPr>
            </w:pPr>
          </w:p>
        </w:tc>
        <w:tc>
          <w:tcPr>
            <w:tcW w:w="4332" w:type="dxa"/>
            <w:shd w:val="clear" w:color="auto" w:fill="FFFFFF" w:themeFill="background1"/>
          </w:tcPr>
          <w:p w14:paraId="402768A2" w14:textId="270FFDFF" w:rsidR="000C63FC" w:rsidRPr="007F2BA7" w:rsidRDefault="000C63FC" w:rsidP="00147BB6">
            <w:pPr>
              <w:pStyle w:val="ListParagraph"/>
              <w:spacing w:before="0" w:line="240" w:lineRule="auto"/>
              <w:ind w:left="0" w:firstLine="0"/>
              <w:contextualSpacing w:val="0"/>
              <w:rPr>
                <w:b/>
                <w:sz w:val="22"/>
                <w:szCs w:val="22"/>
              </w:rPr>
            </w:pPr>
            <w:r w:rsidRPr="007F2BA7">
              <w:rPr>
                <w:sz w:val="22"/>
                <w:szCs w:val="22"/>
              </w:rPr>
              <w:t>- Đề nghị bổ sung quy định hướng dẫn thực hiện đối với trường hợp quy định tại điểm d khoản 1 Điều 1 Nghị quyết số 171/2024/QH15</w:t>
            </w:r>
            <w:r w:rsidR="00E54141" w:rsidRPr="007F2BA7">
              <w:rPr>
                <w:sz w:val="22"/>
                <w:szCs w:val="22"/>
              </w:rPr>
              <w:t>:</w:t>
            </w:r>
            <w:r w:rsidR="00E54141" w:rsidRPr="007F2BA7">
              <w:rPr>
                <w:i/>
                <w:iCs/>
                <w:sz w:val="22"/>
                <w:szCs w:val="22"/>
              </w:rPr>
              <w:t xml:space="preserve"> “d) Dự án của tổ chức kinh doanh bất động sản được các tổ chức đang sử dụng đất thành lập để thực hiện dự án nhà ở thương mại trên diện tích của cơ sở sản xuất, kinh doanh phải di dời do ô nhiễm môi trường, cơ sở phải di dời theo quy hoạch xây dựng, quy hoạch đô thị.”</w:t>
            </w:r>
            <w:r w:rsidR="00ED65DD" w:rsidRPr="007F2BA7">
              <w:rPr>
                <w:i/>
                <w:iCs/>
                <w:sz w:val="22"/>
                <w:szCs w:val="22"/>
              </w:rPr>
              <w:t xml:space="preserve"> </w:t>
            </w:r>
            <w:r w:rsidR="00ED65DD" w:rsidRPr="007F2BA7">
              <w:rPr>
                <w:b/>
                <w:i/>
                <w:sz w:val="22"/>
                <w:szCs w:val="22"/>
              </w:rPr>
              <w:t>(Sở Tài nguyên và Môi trường thành phố Hồ Chí Minh)</w:t>
            </w:r>
          </w:p>
        </w:tc>
        <w:tc>
          <w:tcPr>
            <w:tcW w:w="4332" w:type="dxa"/>
            <w:shd w:val="clear" w:color="auto" w:fill="FFFFFF" w:themeFill="background1"/>
          </w:tcPr>
          <w:p w14:paraId="42E5F162" w14:textId="05EF9C3D" w:rsidR="000C63FC" w:rsidRPr="007F2BA7" w:rsidRDefault="00271FB5" w:rsidP="00147BB6">
            <w:pPr>
              <w:widowControl w:val="0"/>
              <w:spacing w:line="240" w:lineRule="auto"/>
              <w:ind w:firstLine="0"/>
              <w:outlineLvl w:val="2"/>
              <w:rPr>
                <w:rFonts w:eastAsia="Cambria Math"/>
                <w:sz w:val="22"/>
                <w:szCs w:val="22"/>
              </w:rPr>
            </w:pPr>
            <w:r w:rsidRPr="007F2BA7">
              <w:rPr>
                <w:rFonts w:eastAsia="Cambria Math"/>
                <w:sz w:val="22"/>
                <w:szCs w:val="22"/>
              </w:rPr>
              <w:t xml:space="preserve">Về vấn đề này, cơ quan soạn thảo xin được báo cáo như sau: các dự án này thuộc trường hợp đang có quyền sử dụng đất </w:t>
            </w:r>
            <w:r w:rsidR="00291F6A">
              <w:rPr>
                <w:rFonts w:eastAsia="Cambria Math"/>
                <w:sz w:val="22"/>
                <w:szCs w:val="22"/>
              </w:rPr>
              <w:t>đ</w:t>
            </w:r>
            <w:r w:rsidR="00291F6A">
              <w:rPr>
                <w:rFonts w:eastAsia="Cambria Math"/>
                <w:sz w:val="22"/>
                <w:szCs w:val="22"/>
                <w:lang w:val="en-US"/>
              </w:rPr>
              <w:t xml:space="preserve">ã được quy định tại </w:t>
            </w:r>
            <w:r w:rsidR="00FF7B6C" w:rsidRPr="007F2BA7">
              <w:rPr>
                <w:rFonts w:eastAsia="Cambria Math"/>
                <w:sz w:val="22"/>
                <w:szCs w:val="22"/>
              </w:rPr>
              <w:t>dự thảo Nghị định.</w:t>
            </w:r>
          </w:p>
        </w:tc>
      </w:tr>
      <w:tr w:rsidR="007F2BA7" w:rsidRPr="007F2BA7" w14:paraId="63EFCED9" w14:textId="77777777" w:rsidTr="008D721C">
        <w:tc>
          <w:tcPr>
            <w:tcW w:w="5614" w:type="dxa"/>
            <w:shd w:val="clear" w:color="auto" w:fill="FFFFFF" w:themeFill="background1"/>
          </w:tcPr>
          <w:p w14:paraId="2169D6C3" w14:textId="77777777" w:rsidR="008E2719" w:rsidRPr="007F2BA7" w:rsidRDefault="008E2719" w:rsidP="00404448">
            <w:pPr>
              <w:widowControl w:val="0"/>
              <w:spacing w:line="240" w:lineRule="auto"/>
              <w:ind w:firstLine="0"/>
              <w:outlineLvl w:val="2"/>
              <w:rPr>
                <w:rFonts w:eastAsia="Cambria Math"/>
                <w:sz w:val="22"/>
                <w:szCs w:val="22"/>
              </w:rPr>
            </w:pPr>
          </w:p>
        </w:tc>
        <w:tc>
          <w:tcPr>
            <w:tcW w:w="4332" w:type="dxa"/>
            <w:shd w:val="clear" w:color="auto" w:fill="FFFFFF" w:themeFill="background1"/>
          </w:tcPr>
          <w:p w14:paraId="7D66F7F4" w14:textId="64DFE375" w:rsidR="008E2719" w:rsidRPr="007F2BA7" w:rsidRDefault="008E2719" w:rsidP="00147BB6">
            <w:pPr>
              <w:spacing w:line="240" w:lineRule="auto"/>
              <w:ind w:firstLine="0"/>
              <w:rPr>
                <w:sz w:val="22"/>
                <w:szCs w:val="22"/>
              </w:rPr>
            </w:pPr>
            <w:r w:rsidRPr="007F2BA7">
              <w:rPr>
                <w:sz w:val="22"/>
                <w:szCs w:val="22"/>
              </w:rPr>
              <w:t>Đề nghị sửa lại cơ quan thực hiện công khai</w:t>
            </w:r>
          </w:p>
          <w:p w14:paraId="7460B720" w14:textId="6CCD8227" w:rsidR="008E2719" w:rsidRPr="007F2BA7" w:rsidRDefault="008E2719" w:rsidP="00147BB6">
            <w:pPr>
              <w:pStyle w:val="ListParagraph"/>
              <w:spacing w:before="0" w:line="240" w:lineRule="auto"/>
              <w:ind w:left="0" w:firstLine="0"/>
              <w:contextualSpacing w:val="0"/>
              <w:rPr>
                <w:b/>
                <w:sz w:val="22"/>
                <w:szCs w:val="22"/>
              </w:rPr>
            </w:pPr>
            <w:r w:rsidRPr="007F2BA7">
              <w:rPr>
                <w:sz w:val="22"/>
                <w:szCs w:val="22"/>
              </w:rPr>
              <w:t xml:space="preserve">là UBND cấp huyện thực hiện công bố công khai Danh mục khu đất dự kiến thực hiện dự án thí điểm đã được Hội đồng nhân dân cấp tỉnh thông qua. </w:t>
            </w:r>
            <w:r w:rsidRPr="007F2BA7">
              <w:rPr>
                <w:b/>
                <w:i/>
                <w:sz w:val="22"/>
                <w:szCs w:val="22"/>
              </w:rPr>
              <w:t>(Sở Tài nguyên và Môi trường tỉnh Thái Nguyên)</w:t>
            </w:r>
          </w:p>
        </w:tc>
        <w:tc>
          <w:tcPr>
            <w:tcW w:w="4332" w:type="dxa"/>
            <w:shd w:val="clear" w:color="auto" w:fill="FFFFFF" w:themeFill="background1"/>
          </w:tcPr>
          <w:p w14:paraId="3D5E40FC" w14:textId="63E7FA6B" w:rsidR="008E2719" w:rsidRPr="007F2BA7" w:rsidRDefault="00FF0726" w:rsidP="00D63FAC">
            <w:pPr>
              <w:widowControl w:val="0"/>
              <w:spacing w:line="240" w:lineRule="auto"/>
              <w:ind w:firstLine="0"/>
              <w:outlineLvl w:val="2"/>
              <w:rPr>
                <w:rFonts w:eastAsia="Cambria Math"/>
                <w:sz w:val="22"/>
                <w:szCs w:val="22"/>
              </w:rPr>
            </w:pPr>
            <w:r w:rsidRPr="007F2BA7">
              <w:rPr>
                <w:rFonts w:eastAsia="Cambria Math"/>
                <w:sz w:val="22"/>
                <w:szCs w:val="22"/>
              </w:rPr>
              <w:t xml:space="preserve">Về vấn đề này, cơ quan soạn thảo xin được báo cáo như sau: </w:t>
            </w:r>
            <w:r w:rsidR="00683837" w:rsidRPr="007F2BA7">
              <w:rPr>
                <w:rFonts w:eastAsia="Cambria Math"/>
                <w:sz w:val="22"/>
                <w:szCs w:val="22"/>
              </w:rPr>
              <w:t>Ủy ban nhân dân cấp tỉnh là cơ quan trình Hội đồng nhân dân cấp tỉnh thông qua Danh mục khu đất thực hiện dự án thí điểm cho cả tỉnh, thành phố trực thuộc Trung ương. Do đó, Ủy ban nhân dân cấp tỉnh công bố là phù hợp.</w:t>
            </w:r>
          </w:p>
        </w:tc>
      </w:tr>
      <w:tr w:rsidR="007F2BA7" w:rsidRPr="007F2BA7" w14:paraId="250B149D" w14:textId="77777777" w:rsidTr="008D721C">
        <w:tc>
          <w:tcPr>
            <w:tcW w:w="5614" w:type="dxa"/>
            <w:shd w:val="clear" w:color="auto" w:fill="FFFFFF" w:themeFill="background1"/>
          </w:tcPr>
          <w:p w14:paraId="61910758" w14:textId="77777777" w:rsidR="000661BF" w:rsidRPr="007F2BA7" w:rsidRDefault="000661BF" w:rsidP="00404448">
            <w:pPr>
              <w:widowControl w:val="0"/>
              <w:spacing w:line="240" w:lineRule="auto"/>
              <w:ind w:firstLine="0"/>
              <w:outlineLvl w:val="2"/>
              <w:rPr>
                <w:rFonts w:eastAsia="Cambria Math"/>
                <w:sz w:val="22"/>
                <w:szCs w:val="22"/>
              </w:rPr>
            </w:pPr>
          </w:p>
        </w:tc>
        <w:tc>
          <w:tcPr>
            <w:tcW w:w="4332" w:type="dxa"/>
            <w:shd w:val="clear" w:color="auto" w:fill="FFFFFF" w:themeFill="background1"/>
          </w:tcPr>
          <w:p w14:paraId="1079AF4D" w14:textId="55227125" w:rsidR="000661BF" w:rsidRPr="007F2BA7" w:rsidRDefault="000661BF" w:rsidP="00147BB6">
            <w:pPr>
              <w:spacing w:line="240" w:lineRule="auto"/>
              <w:ind w:firstLine="0"/>
              <w:rPr>
                <w:sz w:val="22"/>
                <w:szCs w:val="22"/>
              </w:rPr>
            </w:pPr>
            <w:r w:rsidRPr="007F2BA7">
              <w:rPr>
                <w:sz w:val="22"/>
                <w:szCs w:val="22"/>
              </w:rPr>
              <w:t xml:space="preserve">Đề nghị điều chỉnh câu từ để phân rõ trách nhiệm đăng cổng thông tin điện tử, cụ thể điều chỉnh như sau: </w:t>
            </w:r>
          </w:p>
          <w:p w14:paraId="45183A32" w14:textId="17C564B1" w:rsidR="000661BF" w:rsidRPr="007F2BA7" w:rsidRDefault="000661BF" w:rsidP="00147BB6">
            <w:pPr>
              <w:spacing w:line="240" w:lineRule="auto"/>
              <w:ind w:firstLine="0"/>
              <w:rPr>
                <w:i/>
                <w:sz w:val="22"/>
                <w:szCs w:val="22"/>
              </w:rPr>
            </w:pPr>
            <w:r w:rsidRPr="007F2BA7">
              <w:rPr>
                <w:i/>
                <w:sz w:val="22"/>
                <w:szCs w:val="22"/>
              </w:rPr>
              <w:lastRenderedPageBreak/>
              <w:t xml:space="preserve">“6. Ủy ban nhân dân cấp tỉnh, cơ quan có chức năng quản lý đất đai cấp tỉnh và Ủy ban nhân dân cấp huyện nơi có đất thực hiện công bố, công khai Danh mục khu đất dự kiến thực hiện dự án thí điểm đã được Hội đồng nhân dân cấp tỉnh thông qua trên cổng thông tin điện tử theo quy định.”. </w:t>
            </w:r>
            <w:r w:rsidRPr="007F2BA7">
              <w:rPr>
                <w:b/>
                <w:i/>
                <w:sz w:val="22"/>
                <w:szCs w:val="22"/>
              </w:rPr>
              <w:t>(UBND tỉnh Trà Vinh)</w:t>
            </w:r>
          </w:p>
          <w:p w14:paraId="13D3A25F" w14:textId="23927827" w:rsidR="000661BF" w:rsidRPr="007F2BA7" w:rsidRDefault="000661BF" w:rsidP="00D63FAC">
            <w:pPr>
              <w:spacing w:line="240" w:lineRule="auto"/>
              <w:ind w:firstLine="0"/>
              <w:rPr>
                <w:i/>
                <w:sz w:val="22"/>
                <w:szCs w:val="22"/>
              </w:rPr>
            </w:pPr>
          </w:p>
        </w:tc>
        <w:tc>
          <w:tcPr>
            <w:tcW w:w="4332" w:type="dxa"/>
            <w:shd w:val="clear" w:color="auto" w:fill="FFFFFF" w:themeFill="background1"/>
          </w:tcPr>
          <w:p w14:paraId="3908E377" w14:textId="2AAA6682" w:rsidR="000661BF" w:rsidRPr="007F2BA7" w:rsidRDefault="00DF4E06" w:rsidP="00F967FA">
            <w:pPr>
              <w:widowControl w:val="0"/>
              <w:spacing w:line="240" w:lineRule="auto"/>
              <w:ind w:firstLine="0"/>
              <w:outlineLvl w:val="2"/>
              <w:rPr>
                <w:rFonts w:eastAsia="Cambria Math"/>
                <w:sz w:val="22"/>
                <w:szCs w:val="22"/>
              </w:rPr>
            </w:pPr>
            <w:r w:rsidRPr="007F2BA7">
              <w:rPr>
                <w:rFonts w:eastAsia="Cambria Math"/>
                <w:sz w:val="22"/>
                <w:szCs w:val="22"/>
              </w:rPr>
              <w:lastRenderedPageBreak/>
              <w:t xml:space="preserve">Về vấn đề này, cơ quan soạn thảo xin được tiếp thu và chỉnh lý dự thảo Nghị định đảm bảo sự phù hợp.  </w:t>
            </w:r>
          </w:p>
        </w:tc>
      </w:tr>
      <w:tr w:rsidR="007F2BA7" w:rsidRPr="007F2BA7" w14:paraId="7412FC42" w14:textId="77777777" w:rsidTr="008D721C">
        <w:tc>
          <w:tcPr>
            <w:tcW w:w="5614" w:type="dxa"/>
            <w:shd w:val="clear" w:color="auto" w:fill="FFFFFF" w:themeFill="background1"/>
          </w:tcPr>
          <w:p w14:paraId="632D3227" w14:textId="77777777" w:rsidR="008B2759" w:rsidRPr="007F2BA7" w:rsidRDefault="008B2759" w:rsidP="00404448">
            <w:pPr>
              <w:widowControl w:val="0"/>
              <w:spacing w:line="240" w:lineRule="auto"/>
              <w:ind w:firstLine="0"/>
              <w:outlineLvl w:val="2"/>
              <w:rPr>
                <w:rFonts w:eastAsia="Cambria Math"/>
                <w:sz w:val="22"/>
                <w:szCs w:val="22"/>
              </w:rPr>
            </w:pPr>
          </w:p>
        </w:tc>
        <w:tc>
          <w:tcPr>
            <w:tcW w:w="4332" w:type="dxa"/>
            <w:shd w:val="clear" w:color="auto" w:fill="FFFFFF" w:themeFill="background1"/>
          </w:tcPr>
          <w:p w14:paraId="20237B94" w14:textId="185FCF11" w:rsidR="008B2759" w:rsidRPr="007F2BA7" w:rsidRDefault="008B2759" w:rsidP="00147BB6">
            <w:pPr>
              <w:spacing w:line="240" w:lineRule="auto"/>
              <w:ind w:firstLine="0"/>
              <w:rPr>
                <w:sz w:val="22"/>
                <w:szCs w:val="22"/>
              </w:rPr>
            </w:pPr>
            <w:r w:rsidRPr="007F2BA7">
              <w:rPr>
                <w:sz w:val="22"/>
                <w:szCs w:val="22"/>
              </w:rPr>
              <w:t>Theo quy định tại Điều 18 Luật Tiếp cận thông tin thì các hình thức công khai thông tin bao gồm đăng tải trên cổng thông tin điện tử, trang thông tin điện tử của cơ quan nhà nước và theo quy định tại Điều 6 Nghị</w:t>
            </w:r>
          </w:p>
          <w:p w14:paraId="6889A430" w14:textId="4779B042" w:rsidR="008B2759" w:rsidRPr="007F2BA7" w:rsidRDefault="008B2759" w:rsidP="00147BB6">
            <w:pPr>
              <w:spacing w:line="240" w:lineRule="auto"/>
              <w:ind w:firstLine="0"/>
              <w:rPr>
                <w:sz w:val="22"/>
                <w:szCs w:val="22"/>
              </w:rPr>
            </w:pPr>
            <w:r w:rsidRPr="007F2BA7">
              <w:rPr>
                <w:sz w:val="22"/>
                <w:szCs w:val="22"/>
              </w:rPr>
              <w:t xml:space="preserve">định số 42/2022/NĐ-CP ngày 24/6/2022 của Chính phủ quy định về việc cung cấp thông tin và dịch vụ công trực tuyến của cơ quan nhà nước trên môi trường mạng thì cơ quan chuyên môn thuộc UBND cấp tỉnh và Ủy ban nhân dân cấp huyện chỉ có Trang thông tin điện tử, không có Cổng thông tin điện tử. Do vậy, để đảm bảo tính thống nhất của hệ thống pháp luật và phù hợp với thực tiễn thi hành pháp luật, đề nghị xem xét, chỉnh sửa lại quy định trên cho phù hợp. </w:t>
            </w:r>
            <w:r w:rsidRPr="007F2BA7">
              <w:rPr>
                <w:b/>
                <w:i/>
                <w:sz w:val="22"/>
                <w:szCs w:val="22"/>
              </w:rPr>
              <w:t>(Sở Tài nguyên và Môi trường tỉnh Bình Định)</w:t>
            </w:r>
          </w:p>
          <w:p w14:paraId="57E9E718" w14:textId="5E55B737" w:rsidR="008B2759" w:rsidRPr="007F2BA7" w:rsidRDefault="008B2759" w:rsidP="00D63FAC">
            <w:pPr>
              <w:spacing w:line="240" w:lineRule="auto"/>
              <w:ind w:firstLine="0"/>
              <w:rPr>
                <w:sz w:val="22"/>
                <w:szCs w:val="22"/>
              </w:rPr>
            </w:pPr>
          </w:p>
        </w:tc>
        <w:tc>
          <w:tcPr>
            <w:tcW w:w="4332" w:type="dxa"/>
            <w:shd w:val="clear" w:color="auto" w:fill="FFFFFF" w:themeFill="background1"/>
          </w:tcPr>
          <w:p w14:paraId="43537742" w14:textId="5582E96E" w:rsidR="008B2759" w:rsidRPr="007F2BA7" w:rsidRDefault="007E08F5" w:rsidP="00F967FA">
            <w:pPr>
              <w:widowControl w:val="0"/>
              <w:spacing w:line="240" w:lineRule="auto"/>
              <w:ind w:firstLine="0"/>
              <w:outlineLvl w:val="2"/>
              <w:rPr>
                <w:rFonts w:eastAsia="Cambria Math"/>
                <w:sz w:val="22"/>
                <w:szCs w:val="22"/>
              </w:rPr>
            </w:pPr>
            <w:r w:rsidRPr="007F2BA7">
              <w:rPr>
                <w:rFonts w:eastAsia="Cambria Math"/>
                <w:sz w:val="22"/>
                <w:szCs w:val="22"/>
              </w:rPr>
              <w:t xml:space="preserve">Về vấn đề này, cơ quan soạn thảo xin được tiếp thu và chỉnh lý dự thảo Nghị định đảm bảo sự phù hợp.  </w:t>
            </w:r>
          </w:p>
        </w:tc>
      </w:tr>
      <w:tr w:rsidR="007F2BA7" w:rsidRPr="007F2BA7" w14:paraId="1E9CC199" w14:textId="77777777" w:rsidTr="008D721C">
        <w:tc>
          <w:tcPr>
            <w:tcW w:w="5614" w:type="dxa"/>
            <w:shd w:val="clear" w:color="auto" w:fill="FFFFFF" w:themeFill="background1"/>
          </w:tcPr>
          <w:p w14:paraId="7AA1BFF2" w14:textId="77777777" w:rsidR="00AC0E5E" w:rsidRPr="007F2BA7" w:rsidRDefault="00AC0E5E" w:rsidP="00404448">
            <w:pPr>
              <w:widowControl w:val="0"/>
              <w:spacing w:line="240" w:lineRule="auto"/>
              <w:ind w:firstLine="0"/>
              <w:outlineLvl w:val="2"/>
              <w:rPr>
                <w:rFonts w:eastAsia="Cambria Math"/>
                <w:sz w:val="22"/>
                <w:szCs w:val="22"/>
              </w:rPr>
            </w:pPr>
          </w:p>
        </w:tc>
        <w:tc>
          <w:tcPr>
            <w:tcW w:w="4332" w:type="dxa"/>
            <w:shd w:val="clear" w:color="auto" w:fill="FFFFFF" w:themeFill="background1"/>
          </w:tcPr>
          <w:p w14:paraId="1397305D" w14:textId="5CB905F9" w:rsidR="00AC0E5E" w:rsidRPr="007F2BA7" w:rsidRDefault="00AC0E5E" w:rsidP="00147BB6">
            <w:pPr>
              <w:spacing w:line="240" w:lineRule="auto"/>
              <w:ind w:firstLine="0"/>
              <w:rPr>
                <w:b/>
                <w:i/>
                <w:sz w:val="22"/>
                <w:szCs w:val="22"/>
              </w:rPr>
            </w:pPr>
            <w:r w:rsidRPr="007F2BA7">
              <w:rPr>
                <w:sz w:val="22"/>
                <w:szCs w:val="22"/>
              </w:rPr>
              <w:t xml:space="preserve">Đề nghị sửa thành: </w:t>
            </w:r>
            <w:r w:rsidRPr="007F2BA7">
              <w:rPr>
                <w:i/>
                <w:sz w:val="22"/>
                <w:szCs w:val="22"/>
              </w:rPr>
              <w:t xml:space="preserve">“6. Ủy ban nhân dân cấp tỉnh thực hiện việc công bố Danh mục khu đất dự kiến thực hiện dự án thí điểm đã được Hội đồng nhân dân cấp tỉnh thông qua trên Công thông tin điện tử của Ủy ban nhân dân cấp tỉnh, cơ quan có chức năng quản lý đất đai cấp tỉnh </w:t>
            </w:r>
            <w:r w:rsidRPr="007F2BA7">
              <w:rPr>
                <w:b/>
                <w:i/>
                <w:sz w:val="22"/>
                <w:szCs w:val="22"/>
              </w:rPr>
              <w:t>và Ủy ban nhân dân cấp huyện, cấp xã nơi có đất</w:t>
            </w:r>
            <w:r w:rsidRPr="007F2BA7">
              <w:rPr>
                <w:i/>
                <w:sz w:val="22"/>
                <w:szCs w:val="22"/>
              </w:rPr>
              <w:t>".</w:t>
            </w:r>
            <w:r w:rsidRPr="007F2BA7">
              <w:rPr>
                <w:sz w:val="22"/>
                <w:szCs w:val="22"/>
              </w:rPr>
              <w:t xml:space="preserve"> </w:t>
            </w:r>
            <w:r w:rsidRPr="007F2BA7">
              <w:rPr>
                <w:b/>
                <w:i/>
                <w:sz w:val="22"/>
                <w:szCs w:val="22"/>
              </w:rPr>
              <w:t xml:space="preserve">(UBND tỉnh Thanh </w:t>
            </w:r>
            <w:r w:rsidR="00FA69B5" w:rsidRPr="007F2BA7">
              <w:rPr>
                <w:b/>
                <w:i/>
                <w:sz w:val="22"/>
                <w:szCs w:val="22"/>
              </w:rPr>
              <w:t>Hóa</w:t>
            </w:r>
            <w:r w:rsidRPr="007F2BA7">
              <w:rPr>
                <w:b/>
                <w:i/>
                <w:sz w:val="22"/>
                <w:szCs w:val="22"/>
              </w:rPr>
              <w:t>)</w:t>
            </w:r>
          </w:p>
          <w:p w14:paraId="2A4DAAF0" w14:textId="25539C12" w:rsidR="00AC0E5E" w:rsidRPr="007F2BA7" w:rsidRDefault="00AC0E5E" w:rsidP="00147BB6">
            <w:pPr>
              <w:spacing w:line="240" w:lineRule="auto"/>
              <w:ind w:firstLine="0"/>
              <w:rPr>
                <w:sz w:val="22"/>
                <w:szCs w:val="22"/>
              </w:rPr>
            </w:pPr>
          </w:p>
        </w:tc>
        <w:tc>
          <w:tcPr>
            <w:tcW w:w="4332" w:type="dxa"/>
            <w:shd w:val="clear" w:color="auto" w:fill="FFFFFF" w:themeFill="background1"/>
          </w:tcPr>
          <w:p w14:paraId="00A39521" w14:textId="385E7254" w:rsidR="006C6F80" w:rsidRPr="007F2BA7" w:rsidRDefault="006C6F80" w:rsidP="00D973B6">
            <w:pPr>
              <w:widowControl w:val="0"/>
              <w:spacing w:line="240" w:lineRule="auto"/>
              <w:ind w:firstLine="0"/>
              <w:outlineLvl w:val="2"/>
              <w:rPr>
                <w:rFonts w:eastAsia="Cambria Math"/>
                <w:sz w:val="22"/>
                <w:szCs w:val="22"/>
              </w:rPr>
            </w:pPr>
            <w:r w:rsidRPr="007F2BA7">
              <w:rPr>
                <w:rFonts w:eastAsia="Cambria Math"/>
                <w:sz w:val="22"/>
                <w:szCs w:val="22"/>
              </w:rPr>
              <w:t xml:space="preserve">Về vấn đề này, cơ quan soạn thảo xin được </w:t>
            </w:r>
            <w:r w:rsidR="00D973B6" w:rsidRPr="007F2BA7">
              <w:rPr>
                <w:rFonts w:eastAsia="Cambria Math"/>
                <w:sz w:val="22"/>
                <w:szCs w:val="22"/>
              </w:rPr>
              <w:t xml:space="preserve">tiếp thu và chỉnh lý dự thảo Nghị định đảm bảo sự phù hợp.  </w:t>
            </w:r>
          </w:p>
        </w:tc>
      </w:tr>
      <w:tr w:rsidR="007F2BA7" w:rsidRPr="007F2BA7" w14:paraId="434D3121" w14:textId="77777777" w:rsidTr="00ED6032">
        <w:tc>
          <w:tcPr>
            <w:tcW w:w="5614" w:type="dxa"/>
            <w:shd w:val="clear" w:color="auto" w:fill="FFFFFF" w:themeFill="background1"/>
          </w:tcPr>
          <w:p w14:paraId="4EB06E7E" w14:textId="77777777" w:rsidR="00AA358A" w:rsidRPr="007F2BA7" w:rsidRDefault="00AA358A" w:rsidP="00404448">
            <w:pPr>
              <w:widowControl w:val="0"/>
              <w:spacing w:line="240" w:lineRule="auto"/>
              <w:ind w:firstLine="0"/>
              <w:outlineLvl w:val="2"/>
              <w:rPr>
                <w:rFonts w:eastAsia="Cambria Math"/>
                <w:sz w:val="22"/>
                <w:szCs w:val="22"/>
              </w:rPr>
            </w:pPr>
          </w:p>
        </w:tc>
        <w:tc>
          <w:tcPr>
            <w:tcW w:w="4332" w:type="dxa"/>
            <w:shd w:val="clear" w:color="auto" w:fill="auto"/>
          </w:tcPr>
          <w:p w14:paraId="79D763F2" w14:textId="77777777" w:rsidR="00AA358A" w:rsidRPr="007F2BA7" w:rsidRDefault="00AA358A" w:rsidP="00147BB6">
            <w:pPr>
              <w:spacing w:before="120" w:after="120" w:line="240" w:lineRule="auto"/>
              <w:ind w:firstLine="0"/>
              <w:rPr>
                <w:iCs/>
                <w:sz w:val="22"/>
                <w:szCs w:val="22"/>
                <w:lang w:eastAsia="en-US"/>
              </w:rPr>
            </w:pPr>
            <w:r w:rsidRPr="007F2BA7">
              <w:rPr>
                <w:iCs/>
                <w:sz w:val="22"/>
                <w:szCs w:val="22"/>
                <w:lang w:eastAsia="en-US"/>
              </w:rPr>
              <w:t>Đề nghị</w:t>
            </w:r>
            <w:r w:rsidRPr="007F2BA7">
              <w:rPr>
                <w:b/>
                <w:bCs/>
                <w:iCs/>
                <w:sz w:val="22"/>
                <w:szCs w:val="22"/>
                <w:lang w:eastAsia="en-US"/>
              </w:rPr>
              <w:t xml:space="preserve"> bổ sung khoản 7 </w:t>
            </w:r>
            <w:r w:rsidRPr="007F2BA7">
              <w:rPr>
                <w:b/>
                <w:bCs/>
                <w:i/>
                <w:sz w:val="22"/>
                <w:szCs w:val="22"/>
                <w:lang w:eastAsia="en-US"/>
              </w:rPr>
              <w:t xml:space="preserve">(mới) </w:t>
            </w:r>
            <w:r w:rsidRPr="007F2BA7">
              <w:rPr>
                <w:b/>
                <w:bCs/>
                <w:iCs/>
                <w:sz w:val="22"/>
                <w:szCs w:val="22"/>
                <w:lang w:eastAsia="en-US"/>
              </w:rPr>
              <w:t xml:space="preserve">Điều 3 </w:t>
            </w:r>
            <w:r w:rsidRPr="007F2BA7">
              <w:rPr>
                <w:i/>
                <w:sz w:val="22"/>
                <w:szCs w:val="22"/>
                <w:lang w:eastAsia="en-US"/>
              </w:rPr>
              <w:t>“Dự thảo Nghị định”</w:t>
            </w:r>
            <w:r w:rsidRPr="007F2BA7">
              <w:rPr>
                <w:iCs/>
                <w:sz w:val="22"/>
                <w:szCs w:val="22"/>
                <w:lang w:eastAsia="en-US"/>
              </w:rPr>
              <w:t xml:space="preserve"> như sau:</w:t>
            </w:r>
          </w:p>
          <w:p w14:paraId="57223DBD" w14:textId="77777777" w:rsidR="00AA358A" w:rsidRPr="007F2BA7" w:rsidRDefault="00AA358A" w:rsidP="00147BB6">
            <w:pPr>
              <w:spacing w:before="120" w:after="120" w:line="240" w:lineRule="auto"/>
              <w:ind w:firstLine="0"/>
              <w:rPr>
                <w:i/>
                <w:sz w:val="22"/>
                <w:szCs w:val="22"/>
                <w:lang w:eastAsia="en-US"/>
              </w:rPr>
            </w:pPr>
            <w:r w:rsidRPr="007F2BA7">
              <w:rPr>
                <w:b/>
                <w:bCs/>
                <w:i/>
                <w:sz w:val="22"/>
                <w:szCs w:val="22"/>
                <w:lang w:eastAsia="en-US"/>
              </w:rPr>
              <w:t>“7.</w:t>
            </w:r>
            <w:r w:rsidRPr="007F2BA7">
              <w:rPr>
                <w:i/>
                <w:sz w:val="22"/>
                <w:szCs w:val="22"/>
                <w:lang w:eastAsia="en-US"/>
              </w:rPr>
              <w:t xml:space="preserve"> Tổ chức kinh doanh bất động sản </w:t>
            </w:r>
            <w:r w:rsidRPr="007F2BA7">
              <w:rPr>
                <w:b/>
                <w:bCs/>
                <w:i/>
                <w:sz w:val="22"/>
                <w:szCs w:val="22"/>
                <w:lang w:eastAsia="en-US"/>
              </w:rPr>
              <w:t>thực hiện dự án thí điểm</w:t>
            </w:r>
            <w:r w:rsidRPr="007F2BA7">
              <w:rPr>
                <w:i/>
                <w:sz w:val="22"/>
                <w:szCs w:val="22"/>
                <w:lang w:eastAsia="en-US"/>
              </w:rPr>
              <w:t xml:space="preserve"> </w:t>
            </w:r>
            <w:r w:rsidRPr="007F2BA7">
              <w:rPr>
                <w:b/>
                <w:bCs/>
                <w:i/>
                <w:sz w:val="22"/>
                <w:szCs w:val="22"/>
                <w:lang w:eastAsia="en-US"/>
              </w:rPr>
              <w:t xml:space="preserve">dành diện tích đất nhà ở xã hội trong phạm vi dự án </w:t>
            </w:r>
            <w:r w:rsidRPr="007F2BA7">
              <w:rPr>
                <w:i/>
                <w:sz w:val="22"/>
                <w:szCs w:val="22"/>
                <w:lang w:eastAsia="en-US"/>
              </w:rPr>
              <w:t>đầu tư xây dựng</w:t>
            </w:r>
            <w:r w:rsidRPr="007F2BA7">
              <w:rPr>
                <w:b/>
                <w:bCs/>
                <w:i/>
                <w:sz w:val="22"/>
                <w:szCs w:val="22"/>
                <w:lang w:eastAsia="en-US"/>
              </w:rPr>
              <w:t xml:space="preserve"> nhà ở thương mại </w:t>
            </w:r>
            <w:r w:rsidRPr="007F2BA7">
              <w:rPr>
                <w:i/>
                <w:sz w:val="22"/>
                <w:szCs w:val="22"/>
                <w:lang w:eastAsia="en-US"/>
              </w:rPr>
              <w:t>hoặc</w:t>
            </w:r>
            <w:r w:rsidRPr="007F2BA7">
              <w:rPr>
                <w:b/>
                <w:bCs/>
                <w:i/>
                <w:sz w:val="22"/>
                <w:szCs w:val="22"/>
                <w:lang w:eastAsia="en-US"/>
              </w:rPr>
              <w:t xml:space="preserve"> bố trí tại vị trí khác </w:t>
            </w:r>
            <w:r w:rsidRPr="007F2BA7">
              <w:rPr>
                <w:i/>
                <w:sz w:val="22"/>
                <w:szCs w:val="22"/>
                <w:lang w:eastAsia="en-US"/>
              </w:rPr>
              <w:t>ngoài phạm vi dự án hoặc</w:t>
            </w:r>
            <w:r w:rsidRPr="007F2BA7">
              <w:rPr>
                <w:b/>
                <w:bCs/>
                <w:i/>
                <w:sz w:val="22"/>
                <w:szCs w:val="22"/>
                <w:lang w:eastAsia="en-US"/>
              </w:rPr>
              <w:t xml:space="preserve"> đóng tiền </w:t>
            </w:r>
            <w:r w:rsidRPr="007F2BA7">
              <w:rPr>
                <w:i/>
                <w:sz w:val="22"/>
                <w:szCs w:val="22"/>
                <w:lang w:eastAsia="en-US"/>
              </w:rPr>
              <w:t>tương đương giá trị quỹ đất đã đầu tư xây dựng hệ thống hạ tầng kỹ thuật</w:t>
            </w:r>
            <w:r w:rsidRPr="007F2BA7">
              <w:rPr>
                <w:b/>
                <w:bCs/>
                <w:i/>
                <w:sz w:val="22"/>
                <w:szCs w:val="22"/>
                <w:lang w:eastAsia="en-US"/>
              </w:rPr>
              <w:t xml:space="preserve"> để xây dựng nhà ở xã hội </w:t>
            </w:r>
            <w:r w:rsidRPr="007F2BA7">
              <w:rPr>
                <w:i/>
                <w:sz w:val="22"/>
                <w:szCs w:val="22"/>
                <w:lang w:eastAsia="en-US"/>
              </w:rPr>
              <w:t>theo quy định của pháp luật về nhà ở.”</w:t>
            </w:r>
          </w:p>
          <w:p w14:paraId="57A75B31" w14:textId="77777777" w:rsidR="00AA358A" w:rsidRPr="007F2BA7" w:rsidRDefault="00AA358A" w:rsidP="00147BB6">
            <w:pPr>
              <w:spacing w:before="120" w:after="120" w:line="240" w:lineRule="auto"/>
              <w:rPr>
                <w:b/>
                <w:bCs/>
                <w:iCs/>
                <w:sz w:val="22"/>
                <w:szCs w:val="22"/>
                <w:lang w:eastAsia="en-US"/>
              </w:rPr>
            </w:pPr>
            <w:r w:rsidRPr="007F2BA7">
              <w:rPr>
                <w:b/>
                <w:bCs/>
                <w:iCs/>
                <w:sz w:val="22"/>
                <w:szCs w:val="22"/>
                <w:lang w:eastAsia="en-US"/>
              </w:rPr>
              <w:t>Lý do đề xuất:</w:t>
            </w:r>
          </w:p>
          <w:p w14:paraId="4A625758" w14:textId="77777777" w:rsidR="00AA358A" w:rsidRPr="007F2BA7" w:rsidRDefault="00AA358A" w:rsidP="00ED6032">
            <w:pPr>
              <w:spacing w:before="120" w:after="120" w:line="240" w:lineRule="auto"/>
              <w:ind w:firstLine="0"/>
              <w:rPr>
                <w:iCs/>
                <w:sz w:val="22"/>
                <w:szCs w:val="22"/>
                <w:lang w:eastAsia="en-US"/>
              </w:rPr>
            </w:pPr>
            <w:r w:rsidRPr="007F2BA7">
              <w:rPr>
                <w:iCs/>
                <w:sz w:val="22"/>
                <w:szCs w:val="22"/>
                <w:lang w:eastAsia="en-US"/>
              </w:rPr>
              <w:t xml:space="preserve">Hiệp hội nhận thấy, Điều 17, Điều 18 và Điều 19 Nghị định 100/2024/NĐ-CP đã quy định </w:t>
            </w:r>
            <w:r w:rsidRPr="007F2BA7">
              <w:rPr>
                <w:i/>
                <w:sz w:val="22"/>
                <w:szCs w:val="22"/>
                <w:lang w:eastAsia="en-US"/>
              </w:rPr>
              <w:t xml:space="preserve">“tại các đô thị loại đặc biệt, loại I, loại II và loại III, Ủy ban nhân dân cấp tỉnh nơi có dự án đầu tư xây dựng nhà ở thương mại khi chấp thuận chủ trương đầu tư dự án theo thẩm quyền phải quyết định việc </w:t>
            </w:r>
            <w:r w:rsidRPr="007F2BA7">
              <w:rPr>
                <w:b/>
                <w:bCs/>
                <w:i/>
                <w:sz w:val="22"/>
                <w:szCs w:val="22"/>
                <w:lang w:eastAsia="en-US"/>
              </w:rPr>
              <w:t>dành diện tích đất nhà ở xã hội trong phạm vi dự án</w:t>
            </w:r>
            <w:r w:rsidRPr="007F2BA7">
              <w:rPr>
                <w:i/>
                <w:sz w:val="22"/>
                <w:szCs w:val="22"/>
                <w:lang w:eastAsia="en-US"/>
              </w:rPr>
              <w:t xml:space="preserve"> đầu tư xây dựng </w:t>
            </w:r>
            <w:r w:rsidRPr="007F2BA7">
              <w:rPr>
                <w:b/>
                <w:bCs/>
                <w:i/>
                <w:sz w:val="22"/>
                <w:szCs w:val="22"/>
                <w:lang w:eastAsia="en-US"/>
              </w:rPr>
              <w:t>nhà ở thương mại</w:t>
            </w:r>
            <w:r w:rsidRPr="007F2BA7">
              <w:rPr>
                <w:i/>
                <w:sz w:val="22"/>
                <w:szCs w:val="22"/>
                <w:lang w:eastAsia="en-US"/>
              </w:rPr>
              <w:t xml:space="preserve"> hoặc </w:t>
            </w:r>
            <w:r w:rsidRPr="007F2BA7">
              <w:rPr>
                <w:b/>
                <w:bCs/>
                <w:i/>
                <w:sz w:val="22"/>
                <w:szCs w:val="22"/>
                <w:lang w:eastAsia="en-US"/>
              </w:rPr>
              <w:t>bố trí tại vị trí khác</w:t>
            </w:r>
            <w:r w:rsidRPr="007F2BA7">
              <w:rPr>
                <w:i/>
                <w:sz w:val="22"/>
                <w:szCs w:val="22"/>
                <w:lang w:eastAsia="en-US"/>
              </w:rPr>
              <w:t xml:space="preserve"> ngoài phạm vi dự án hoặc </w:t>
            </w:r>
            <w:r w:rsidRPr="007F2BA7">
              <w:rPr>
                <w:b/>
                <w:bCs/>
                <w:i/>
                <w:sz w:val="22"/>
                <w:szCs w:val="22"/>
                <w:lang w:eastAsia="en-US"/>
              </w:rPr>
              <w:t>đóng tiền</w:t>
            </w:r>
            <w:r w:rsidRPr="007F2BA7">
              <w:rPr>
                <w:i/>
                <w:sz w:val="22"/>
                <w:szCs w:val="22"/>
                <w:lang w:eastAsia="en-US"/>
              </w:rPr>
              <w:t xml:space="preserve"> tương đương giá trị quỹ đất đã đầu tư xây dựng hệ thống hạ tầng kỹ thuật để xây dựng nhà ở xã hội” </w:t>
            </w:r>
            <w:r w:rsidRPr="007F2BA7">
              <w:rPr>
                <w:iCs/>
                <w:sz w:val="22"/>
                <w:szCs w:val="22"/>
                <w:lang w:eastAsia="en-US"/>
              </w:rPr>
              <w:t xml:space="preserve">là </w:t>
            </w:r>
            <w:r w:rsidRPr="007F2BA7">
              <w:rPr>
                <w:b/>
                <w:bCs/>
                <w:iCs/>
                <w:sz w:val="22"/>
                <w:szCs w:val="22"/>
                <w:lang w:eastAsia="en-US"/>
              </w:rPr>
              <w:t>nghĩa vụ, trách nhiệm</w:t>
            </w:r>
            <w:r w:rsidRPr="007F2BA7">
              <w:rPr>
                <w:iCs/>
                <w:sz w:val="22"/>
                <w:szCs w:val="22"/>
                <w:lang w:eastAsia="en-US"/>
              </w:rPr>
              <w:t xml:space="preserve"> của </w:t>
            </w:r>
            <w:r w:rsidRPr="007F2BA7">
              <w:rPr>
                <w:b/>
                <w:bCs/>
                <w:iCs/>
                <w:sz w:val="22"/>
                <w:szCs w:val="22"/>
                <w:lang w:eastAsia="en-US"/>
              </w:rPr>
              <w:t>tất cả</w:t>
            </w:r>
            <w:r w:rsidRPr="007F2BA7">
              <w:rPr>
                <w:iCs/>
                <w:sz w:val="22"/>
                <w:szCs w:val="22"/>
                <w:lang w:eastAsia="en-US"/>
              </w:rPr>
              <w:t xml:space="preserve"> </w:t>
            </w:r>
            <w:r w:rsidRPr="007F2BA7">
              <w:rPr>
                <w:b/>
                <w:bCs/>
                <w:iCs/>
                <w:sz w:val="22"/>
                <w:szCs w:val="22"/>
                <w:lang w:eastAsia="en-US"/>
              </w:rPr>
              <w:t>chủ đầu tư</w:t>
            </w:r>
            <w:r w:rsidRPr="007F2BA7">
              <w:rPr>
                <w:iCs/>
                <w:sz w:val="22"/>
                <w:szCs w:val="22"/>
                <w:lang w:eastAsia="en-US"/>
              </w:rPr>
              <w:t xml:space="preserve"> dự án nhà ở thương mại.</w:t>
            </w:r>
          </w:p>
          <w:p w14:paraId="618BB0F0" w14:textId="4A567BB8" w:rsidR="00AA358A" w:rsidRPr="007F2BA7" w:rsidRDefault="00AA358A" w:rsidP="00D22818">
            <w:pPr>
              <w:spacing w:before="120" w:after="120" w:line="240" w:lineRule="auto"/>
              <w:ind w:firstLine="0"/>
              <w:rPr>
                <w:i/>
                <w:sz w:val="22"/>
                <w:szCs w:val="22"/>
                <w:lang w:eastAsia="en-US"/>
              </w:rPr>
            </w:pPr>
            <w:r w:rsidRPr="007F2BA7">
              <w:rPr>
                <w:iCs/>
                <w:sz w:val="22"/>
                <w:szCs w:val="22"/>
                <w:lang w:eastAsia="en-US"/>
              </w:rPr>
              <w:t xml:space="preserve">Do vậy, Hiệp hội đề nghị </w:t>
            </w:r>
            <w:r w:rsidRPr="007F2BA7">
              <w:rPr>
                <w:b/>
                <w:bCs/>
                <w:iCs/>
                <w:sz w:val="22"/>
                <w:szCs w:val="22"/>
                <w:lang w:eastAsia="en-US"/>
              </w:rPr>
              <w:t xml:space="preserve">bổ sung khoản 7 </w:t>
            </w:r>
            <w:r w:rsidRPr="007F2BA7">
              <w:rPr>
                <w:b/>
                <w:bCs/>
                <w:i/>
                <w:sz w:val="22"/>
                <w:szCs w:val="22"/>
                <w:lang w:eastAsia="en-US"/>
              </w:rPr>
              <w:t xml:space="preserve">(mới) </w:t>
            </w:r>
            <w:r w:rsidRPr="007F2BA7">
              <w:rPr>
                <w:b/>
                <w:bCs/>
                <w:iCs/>
                <w:sz w:val="22"/>
                <w:szCs w:val="22"/>
                <w:lang w:eastAsia="en-US"/>
              </w:rPr>
              <w:t xml:space="preserve">Điều 3 </w:t>
            </w:r>
            <w:r w:rsidRPr="007F2BA7">
              <w:rPr>
                <w:i/>
                <w:sz w:val="22"/>
                <w:szCs w:val="22"/>
                <w:lang w:eastAsia="en-US"/>
              </w:rPr>
              <w:t>“Dự thảo Nghị định”</w:t>
            </w:r>
            <w:r w:rsidRPr="007F2BA7">
              <w:rPr>
                <w:iCs/>
                <w:sz w:val="22"/>
                <w:szCs w:val="22"/>
                <w:lang w:eastAsia="en-US"/>
              </w:rPr>
              <w:t xml:space="preserve"> </w:t>
            </w:r>
            <w:r w:rsidRPr="007F2BA7">
              <w:rPr>
                <w:b/>
                <w:bCs/>
                <w:iCs/>
                <w:sz w:val="22"/>
                <w:szCs w:val="22"/>
                <w:lang w:eastAsia="en-US"/>
              </w:rPr>
              <w:t xml:space="preserve"> </w:t>
            </w:r>
            <w:r w:rsidRPr="007F2BA7">
              <w:rPr>
                <w:iCs/>
                <w:sz w:val="22"/>
                <w:szCs w:val="22"/>
                <w:lang w:eastAsia="en-US"/>
              </w:rPr>
              <w:t xml:space="preserve">quy định </w:t>
            </w:r>
            <w:r w:rsidRPr="007F2BA7">
              <w:rPr>
                <w:i/>
                <w:sz w:val="22"/>
                <w:szCs w:val="22"/>
                <w:lang w:eastAsia="en-US"/>
              </w:rPr>
              <w:t xml:space="preserve">“Tổ chức kinh doanh bất động sản </w:t>
            </w:r>
            <w:r w:rsidRPr="007F2BA7">
              <w:rPr>
                <w:b/>
                <w:bCs/>
                <w:i/>
                <w:sz w:val="22"/>
                <w:szCs w:val="22"/>
                <w:lang w:eastAsia="en-US"/>
              </w:rPr>
              <w:t>thực hiện dự án thí điểm</w:t>
            </w:r>
            <w:r w:rsidRPr="007F2BA7">
              <w:rPr>
                <w:i/>
                <w:sz w:val="22"/>
                <w:szCs w:val="22"/>
                <w:lang w:eastAsia="en-US"/>
              </w:rPr>
              <w:t xml:space="preserve"> </w:t>
            </w:r>
            <w:r w:rsidRPr="007F2BA7">
              <w:rPr>
                <w:b/>
                <w:bCs/>
                <w:i/>
                <w:sz w:val="22"/>
                <w:szCs w:val="22"/>
                <w:lang w:eastAsia="en-US"/>
              </w:rPr>
              <w:t xml:space="preserve">dành diện tích đất nhà ở xã hội trong phạm vi dự án </w:t>
            </w:r>
            <w:r w:rsidRPr="007F2BA7">
              <w:rPr>
                <w:i/>
                <w:sz w:val="22"/>
                <w:szCs w:val="22"/>
                <w:lang w:eastAsia="en-US"/>
              </w:rPr>
              <w:t>đầu tư xây dựng</w:t>
            </w:r>
            <w:r w:rsidRPr="007F2BA7">
              <w:rPr>
                <w:b/>
                <w:bCs/>
                <w:i/>
                <w:sz w:val="22"/>
                <w:szCs w:val="22"/>
                <w:lang w:eastAsia="en-US"/>
              </w:rPr>
              <w:t xml:space="preserve"> nhà ở thương mại </w:t>
            </w:r>
            <w:r w:rsidRPr="007F2BA7">
              <w:rPr>
                <w:i/>
                <w:sz w:val="22"/>
                <w:szCs w:val="22"/>
                <w:lang w:eastAsia="en-US"/>
              </w:rPr>
              <w:t>hoặc</w:t>
            </w:r>
            <w:r w:rsidRPr="007F2BA7">
              <w:rPr>
                <w:b/>
                <w:bCs/>
                <w:i/>
                <w:sz w:val="22"/>
                <w:szCs w:val="22"/>
                <w:lang w:eastAsia="en-US"/>
              </w:rPr>
              <w:t xml:space="preserve"> bố trí tại vị trí khác </w:t>
            </w:r>
            <w:r w:rsidRPr="007F2BA7">
              <w:rPr>
                <w:i/>
                <w:sz w:val="22"/>
                <w:szCs w:val="22"/>
                <w:lang w:eastAsia="en-US"/>
              </w:rPr>
              <w:t>ngoài phạm vi dự án hoặc</w:t>
            </w:r>
            <w:r w:rsidRPr="007F2BA7">
              <w:rPr>
                <w:b/>
                <w:bCs/>
                <w:i/>
                <w:sz w:val="22"/>
                <w:szCs w:val="22"/>
                <w:lang w:eastAsia="en-US"/>
              </w:rPr>
              <w:t xml:space="preserve"> đóng tiền </w:t>
            </w:r>
            <w:r w:rsidRPr="007F2BA7">
              <w:rPr>
                <w:i/>
                <w:sz w:val="22"/>
                <w:szCs w:val="22"/>
                <w:lang w:eastAsia="en-US"/>
              </w:rPr>
              <w:t xml:space="preserve">tương đương giá trị quỹ đất đã đầu tư xây dựng hệ thống hạ tầng </w:t>
            </w:r>
            <w:r w:rsidRPr="007F2BA7">
              <w:rPr>
                <w:i/>
                <w:sz w:val="22"/>
                <w:szCs w:val="22"/>
                <w:lang w:eastAsia="en-US"/>
              </w:rPr>
              <w:lastRenderedPageBreak/>
              <w:t>kỹ thuật</w:t>
            </w:r>
            <w:r w:rsidRPr="007F2BA7">
              <w:rPr>
                <w:b/>
                <w:bCs/>
                <w:i/>
                <w:sz w:val="22"/>
                <w:szCs w:val="22"/>
                <w:lang w:eastAsia="en-US"/>
              </w:rPr>
              <w:t xml:space="preserve"> để xây dựng nhà ở xã hội </w:t>
            </w:r>
            <w:r w:rsidRPr="007F2BA7">
              <w:rPr>
                <w:i/>
                <w:sz w:val="22"/>
                <w:szCs w:val="22"/>
                <w:lang w:eastAsia="en-US"/>
              </w:rPr>
              <w:t xml:space="preserve">theo quy định tại Điều 17, Điều 18 và Điều 19 Nghị định số 100/2024/NĐ-CP” </w:t>
            </w:r>
            <w:r w:rsidRPr="007F2BA7">
              <w:rPr>
                <w:iCs/>
                <w:sz w:val="22"/>
                <w:szCs w:val="22"/>
                <w:lang w:eastAsia="en-US"/>
              </w:rPr>
              <w:t xml:space="preserve">để tất cả chủ đầu tư </w:t>
            </w:r>
            <w:r w:rsidRPr="007F2BA7">
              <w:rPr>
                <w:i/>
                <w:sz w:val="22"/>
                <w:szCs w:val="22"/>
                <w:lang w:eastAsia="en-US"/>
              </w:rPr>
              <w:t xml:space="preserve">“dự án thí điểm” </w:t>
            </w:r>
            <w:r w:rsidRPr="007F2BA7">
              <w:rPr>
                <w:iCs/>
                <w:sz w:val="22"/>
                <w:szCs w:val="22"/>
                <w:lang w:eastAsia="en-US"/>
              </w:rPr>
              <w:t xml:space="preserve">thống nhất thực hiện. </w:t>
            </w:r>
            <w:r w:rsidRPr="007F2BA7">
              <w:rPr>
                <w:i/>
                <w:sz w:val="22"/>
                <w:szCs w:val="22"/>
                <w:lang w:eastAsia="en-US"/>
              </w:rPr>
              <w:t xml:space="preserve"> </w:t>
            </w:r>
            <w:r w:rsidRPr="007F2BA7">
              <w:rPr>
                <w:b/>
                <w:i/>
                <w:sz w:val="22"/>
                <w:szCs w:val="22"/>
                <w:lang w:eastAsia="en-US"/>
              </w:rPr>
              <w:t>(Hiệp hội Bất động sản TP Hồ Chí Minh)</w:t>
            </w:r>
          </w:p>
        </w:tc>
        <w:tc>
          <w:tcPr>
            <w:tcW w:w="4332" w:type="dxa"/>
            <w:shd w:val="clear" w:color="auto" w:fill="FFFFFF" w:themeFill="background1"/>
          </w:tcPr>
          <w:p w14:paraId="470FC6DF" w14:textId="45A645E4" w:rsidR="00AA358A" w:rsidRPr="007F2BA7" w:rsidRDefault="000A2993">
            <w:pPr>
              <w:widowControl w:val="0"/>
              <w:spacing w:line="240" w:lineRule="auto"/>
              <w:ind w:firstLine="0"/>
              <w:outlineLvl w:val="2"/>
              <w:rPr>
                <w:rFonts w:eastAsia="Cambria Math"/>
                <w:sz w:val="22"/>
                <w:szCs w:val="22"/>
              </w:rPr>
            </w:pPr>
            <w:r w:rsidRPr="007F2BA7">
              <w:rPr>
                <w:rFonts w:eastAsia="Cambria Math"/>
                <w:sz w:val="22"/>
                <w:szCs w:val="22"/>
              </w:rPr>
              <w:lastRenderedPageBreak/>
              <w:t xml:space="preserve">Về vấn đề này, cơ quan soạn thảo xin được báo cáo như sau: dự thảo Nghị định đã có quy định dẫn chiếu Tổ chức kinh doanh bất động sản thực hiện dự án theo quy định của pháp luật về nhà ở. </w:t>
            </w:r>
          </w:p>
        </w:tc>
      </w:tr>
      <w:tr w:rsidR="0021277C" w:rsidRPr="007F2BA7" w14:paraId="52DFA670" w14:textId="77777777" w:rsidTr="00ED6032">
        <w:tc>
          <w:tcPr>
            <w:tcW w:w="5614" w:type="dxa"/>
            <w:shd w:val="clear" w:color="auto" w:fill="FFFFFF" w:themeFill="background1"/>
          </w:tcPr>
          <w:p w14:paraId="49D46228" w14:textId="77777777" w:rsidR="0021277C" w:rsidRPr="007F2BA7" w:rsidRDefault="0021277C" w:rsidP="0021277C">
            <w:pPr>
              <w:widowControl w:val="0"/>
              <w:spacing w:line="240" w:lineRule="auto"/>
              <w:ind w:firstLine="0"/>
              <w:outlineLvl w:val="2"/>
              <w:rPr>
                <w:rFonts w:eastAsia="Cambria Math"/>
                <w:sz w:val="22"/>
                <w:szCs w:val="22"/>
              </w:rPr>
            </w:pPr>
          </w:p>
        </w:tc>
        <w:tc>
          <w:tcPr>
            <w:tcW w:w="4332" w:type="dxa"/>
            <w:shd w:val="clear" w:color="auto" w:fill="auto"/>
          </w:tcPr>
          <w:p w14:paraId="73C6870C" w14:textId="59DE0E4C" w:rsidR="0021277C" w:rsidRPr="009F588C" w:rsidRDefault="0021277C" w:rsidP="0021277C">
            <w:pPr>
              <w:spacing w:before="120" w:after="120" w:line="240" w:lineRule="auto"/>
              <w:ind w:firstLine="0"/>
              <w:rPr>
                <w:b/>
                <w:iCs/>
                <w:color w:val="3333FF"/>
                <w:sz w:val="22"/>
                <w:szCs w:val="22"/>
                <w:lang w:eastAsia="en-US"/>
              </w:rPr>
            </w:pPr>
            <w:r w:rsidRPr="009F588C">
              <w:rPr>
                <w:iCs/>
                <w:color w:val="3333FF"/>
                <w:sz w:val="22"/>
                <w:szCs w:val="22"/>
                <w:lang w:eastAsia="en-US"/>
              </w:rPr>
              <w:t xml:space="preserve">Đề nghị nghiên cứu bổ sung </w:t>
            </w:r>
            <w:r w:rsidRPr="009F588C">
              <w:rPr>
                <w:b/>
                <w:iCs/>
                <w:color w:val="3333FF"/>
                <w:sz w:val="22"/>
                <w:szCs w:val="22"/>
                <w:lang w:eastAsia="en-US"/>
              </w:rPr>
              <w:t>thời gian</w:t>
            </w:r>
            <w:r w:rsidRPr="009F588C">
              <w:rPr>
                <w:iCs/>
                <w:color w:val="3333FF"/>
                <w:sz w:val="22"/>
                <w:szCs w:val="22"/>
                <w:lang w:eastAsia="en-US"/>
              </w:rPr>
              <w:t xml:space="preserve"> phải công bố Danh mục khu đất dự kiến để các nhà đầu tư theo dõi và thực hiện dự án được kịp thời, nhanh chóng. Bên cạnh đó, cần xem xét các phương thức tốt hơn để công bố thông tin khi mà thực tế các cổng thông tin của các cơ quan cấp tỉnh thường ít được người dân quan tâm và lượng truy cập không đủ đảm bảo tính lan tỏa của thông tin. </w:t>
            </w:r>
            <w:r w:rsidRPr="009F588C">
              <w:rPr>
                <w:b/>
                <w:i/>
                <w:iCs/>
                <w:color w:val="3333FF"/>
                <w:sz w:val="22"/>
                <w:szCs w:val="22"/>
                <w:lang w:eastAsia="en-US"/>
              </w:rPr>
              <w:t>(Kiểm toán nhà nước)</w:t>
            </w:r>
          </w:p>
        </w:tc>
        <w:tc>
          <w:tcPr>
            <w:tcW w:w="4332" w:type="dxa"/>
            <w:shd w:val="clear" w:color="auto" w:fill="FFFFFF" w:themeFill="background1"/>
          </w:tcPr>
          <w:p w14:paraId="2237D47E" w14:textId="4D61A66E" w:rsidR="0021277C" w:rsidRPr="007F2BA7" w:rsidRDefault="0021277C" w:rsidP="0021277C">
            <w:pPr>
              <w:widowControl w:val="0"/>
              <w:spacing w:line="240" w:lineRule="auto"/>
              <w:ind w:firstLine="0"/>
              <w:outlineLvl w:val="2"/>
              <w:rPr>
                <w:rFonts w:eastAsia="Cambria Math"/>
                <w:sz w:val="22"/>
                <w:szCs w:val="22"/>
              </w:rPr>
            </w:pPr>
            <w:r w:rsidRPr="007F2BA7">
              <w:rPr>
                <w:rFonts w:eastAsia="Cambria Math"/>
                <w:sz w:val="22"/>
                <w:szCs w:val="22"/>
              </w:rPr>
              <w:t xml:space="preserve">Về vấn đề này, cơ quan soạn thảo xin được tiếp thu và chỉnh lý dự thảo Nghị định đảm bảo sự phù hợp.  </w:t>
            </w:r>
          </w:p>
        </w:tc>
      </w:tr>
      <w:tr w:rsidR="007F2BA7" w:rsidRPr="007F2BA7" w14:paraId="17A4B291" w14:textId="77777777" w:rsidTr="00ED6032">
        <w:tc>
          <w:tcPr>
            <w:tcW w:w="5614" w:type="dxa"/>
            <w:shd w:val="clear" w:color="auto" w:fill="FFFFFF" w:themeFill="background1"/>
          </w:tcPr>
          <w:p w14:paraId="7BDC5BB9" w14:textId="77777777" w:rsidR="006B13E7" w:rsidRPr="007F2BA7" w:rsidRDefault="006B13E7" w:rsidP="00404448">
            <w:pPr>
              <w:widowControl w:val="0"/>
              <w:spacing w:line="240" w:lineRule="auto"/>
              <w:ind w:firstLine="0"/>
              <w:outlineLvl w:val="2"/>
              <w:rPr>
                <w:rFonts w:eastAsia="Cambria Math"/>
                <w:sz w:val="22"/>
                <w:szCs w:val="22"/>
              </w:rPr>
            </w:pPr>
          </w:p>
        </w:tc>
        <w:tc>
          <w:tcPr>
            <w:tcW w:w="4332" w:type="dxa"/>
            <w:shd w:val="clear" w:color="auto" w:fill="auto"/>
          </w:tcPr>
          <w:p w14:paraId="4FB7CF01" w14:textId="4B9673FC" w:rsidR="006B13E7" w:rsidRPr="007F2BA7" w:rsidRDefault="006B13E7" w:rsidP="00147BB6">
            <w:pPr>
              <w:spacing w:before="120" w:after="120" w:line="240" w:lineRule="auto"/>
              <w:ind w:firstLine="0"/>
              <w:rPr>
                <w:iCs/>
                <w:sz w:val="22"/>
                <w:szCs w:val="22"/>
                <w:lang w:eastAsia="en-US"/>
              </w:rPr>
            </w:pPr>
            <w:r w:rsidRPr="007F2BA7">
              <w:rPr>
                <w:iCs/>
                <w:sz w:val="22"/>
                <w:szCs w:val="22"/>
                <w:lang w:eastAsia="en-US"/>
              </w:rPr>
              <w:t xml:space="preserve">Đề nghị Bộ Tài nguyên và Môi trường xem xét, sửa đổi theo hướng: Thực hiện việc công bố Danh mục khu đất dự kiến thực hiện dự án thí điểm đã được Hội đồng nhân dân cấp tỉnh thông qua trên cổng thông tin điện tử của Ủy ban nhân dân cấp tỉnh, cơ quan có chức năng quản lý đất đai cấp tỉnh và Ủy ban nhân dân cấp huyện nơi có đất. </w:t>
            </w:r>
            <w:r w:rsidRPr="007F2BA7">
              <w:rPr>
                <w:b/>
                <w:bCs/>
                <w:i/>
                <w:sz w:val="22"/>
                <w:szCs w:val="22"/>
                <w:lang w:eastAsia="en-US"/>
              </w:rPr>
              <w:t>(UBND TP Hà Nội)</w:t>
            </w:r>
            <w:r w:rsidR="008A5FC5" w:rsidRPr="007F2BA7">
              <w:rPr>
                <w:b/>
                <w:bCs/>
                <w:i/>
                <w:sz w:val="22"/>
                <w:szCs w:val="22"/>
                <w:lang w:eastAsia="en-US"/>
              </w:rPr>
              <w:t>.</w:t>
            </w:r>
          </w:p>
        </w:tc>
        <w:tc>
          <w:tcPr>
            <w:tcW w:w="4332" w:type="dxa"/>
            <w:shd w:val="clear" w:color="auto" w:fill="FFFFFF" w:themeFill="background1"/>
          </w:tcPr>
          <w:p w14:paraId="598D2A82" w14:textId="17E63B9C" w:rsidR="006B13E7" w:rsidRPr="007F2BA7" w:rsidRDefault="001A2309" w:rsidP="00ED6032">
            <w:pPr>
              <w:widowControl w:val="0"/>
              <w:spacing w:line="240" w:lineRule="auto"/>
              <w:ind w:firstLine="0"/>
              <w:outlineLvl w:val="2"/>
              <w:rPr>
                <w:rFonts w:eastAsia="Cambria Math"/>
                <w:sz w:val="22"/>
                <w:szCs w:val="22"/>
              </w:rPr>
            </w:pPr>
            <w:r w:rsidRPr="007F2BA7">
              <w:rPr>
                <w:rFonts w:eastAsia="Cambria Math"/>
                <w:sz w:val="22"/>
                <w:szCs w:val="22"/>
              </w:rPr>
              <w:t xml:space="preserve">Về vấn đề này, cơ quan soạn thảo xin được tiếp thu và chỉnh lý dự thảo Nghị định đảm bảo sự phù hợp.  </w:t>
            </w:r>
          </w:p>
        </w:tc>
      </w:tr>
    </w:tbl>
    <w:p w14:paraId="16264266" w14:textId="7BE3827F" w:rsidR="00287E33" w:rsidRPr="00975A5E" w:rsidRDefault="00287E33" w:rsidP="00404448">
      <w:pPr>
        <w:spacing w:line="240" w:lineRule="auto"/>
        <w:ind w:firstLine="0"/>
        <w:outlineLvl w:val="0"/>
        <w:rPr>
          <w:color w:val="FFFFFF" w:themeColor="background1"/>
          <w:sz w:val="22"/>
          <w:szCs w:val="22"/>
        </w:rPr>
      </w:pPr>
      <w:r w:rsidRPr="00975A5E">
        <w:rPr>
          <w:color w:val="FFFFFF" w:themeColor="background1"/>
          <w:sz w:val="22"/>
          <w:szCs w:val="22"/>
        </w:rPr>
        <w:t>Điều 4. Thực hiện dự án thí điểm của tổ chức kinh doanh bất động sản trên diện tích đất quốc phòng, đất an ninh</w:t>
      </w:r>
    </w:p>
    <w:tbl>
      <w:tblPr>
        <w:tblStyle w:val="TableGrid"/>
        <w:tblW w:w="0" w:type="auto"/>
        <w:shd w:val="clear" w:color="auto" w:fill="FFFFFF" w:themeFill="background1"/>
        <w:tblLook w:val="04A0" w:firstRow="1" w:lastRow="0" w:firstColumn="1" w:lastColumn="0" w:noHBand="0" w:noVBand="1"/>
      </w:tblPr>
      <w:tblGrid>
        <w:gridCol w:w="5614"/>
        <w:gridCol w:w="4332"/>
        <w:gridCol w:w="4332"/>
      </w:tblGrid>
      <w:tr w:rsidR="007F2BA7" w:rsidRPr="007F2BA7" w14:paraId="13405DDB" w14:textId="25A80399" w:rsidTr="00250860">
        <w:tc>
          <w:tcPr>
            <w:tcW w:w="5614" w:type="dxa"/>
            <w:shd w:val="clear" w:color="auto" w:fill="FFFFFF" w:themeFill="background1"/>
          </w:tcPr>
          <w:p w14:paraId="2C0692F4" w14:textId="77777777" w:rsidR="00FC2566" w:rsidRPr="007F2BA7" w:rsidRDefault="00FC2566" w:rsidP="00147BB6">
            <w:pPr>
              <w:widowControl w:val="0"/>
              <w:autoSpaceDE w:val="0"/>
              <w:autoSpaceDN w:val="0"/>
              <w:adjustRightInd w:val="0"/>
              <w:spacing w:line="240" w:lineRule="auto"/>
              <w:ind w:firstLine="0"/>
              <w:outlineLvl w:val="1"/>
              <w:rPr>
                <w:b/>
                <w:bCs/>
                <w:sz w:val="22"/>
                <w:szCs w:val="22"/>
              </w:rPr>
            </w:pPr>
            <w:r w:rsidRPr="007F2BA7">
              <w:rPr>
                <w:b/>
                <w:bCs/>
                <w:sz w:val="22"/>
                <w:szCs w:val="22"/>
              </w:rPr>
              <w:t>Điều 4. Thực hiện dự án thí điểm của tổ chức kinh doanh bất động sản trên diện tích đất quốc phòng, đất an ninh</w:t>
            </w:r>
          </w:p>
        </w:tc>
        <w:tc>
          <w:tcPr>
            <w:tcW w:w="4332" w:type="dxa"/>
            <w:shd w:val="clear" w:color="auto" w:fill="FFFFFF" w:themeFill="background1"/>
          </w:tcPr>
          <w:p w14:paraId="29D682D3" w14:textId="5B46B3AC" w:rsidR="00FC2566" w:rsidRPr="007F2BA7" w:rsidRDefault="00597585" w:rsidP="00147BB6">
            <w:pPr>
              <w:widowControl w:val="0"/>
              <w:autoSpaceDE w:val="0"/>
              <w:autoSpaceDN w:val="0"/>
              <w:adjustRightInd w:val="0"/>
              <w:spacing w:line="240" w:lineRule="auto"/>
              <w:ind w:firstLine="0"/>
              <w:outlineLvl w:val="1"/>
              <w:rPr>
                <w:sz w:val="22"/>
                <w:szCs w:val="22"/>
              </w:rPr>
            </w:pPr>
            <w:r w:rsidRPr="007F2BA7">
              <w:rPr>
                <w:sz w:val="22"/>
                <w:szCs w:val="22"/>
              </w:rPr>
              <w:t>Đề nghị nghiên cứu bổ sung quy định đổi với trường hợp phải thu hồi đất quốc phòng, an ninh, t</w:t>
            </w:r>
            <w:r w:rsidR="008350C6" w:rsidRPr="007F2BA7">
              <w:rPr>
                <w:sz w:val="22"/>
                <w:szCs w:val="22"/>
              </w:rPr>
              <w:t>à</w:t>
            </w:r>
            <w:r w:rsidRPr="007F2BA7">
              <w:rPr>
                <w:sz w:val="22"/>
                <w:szCs w:val="22"/>
              </w:rPr>
              <w:t>i sản gắn liền với đất để chuyển giao cho địa phương thực hiện dự án phát triển kinh tế - xã hội vì lợi ích quốc gia, công cộng nhưng diện tích đất dự kiến thu hồi chưa được x</w:t>
            </w:r>
            <w:r w:rsidR="006C1AB2" w:rsidRPr="007F2BA7">
              <w:rPr>
                <w:sz w:val="22"/>
                <w:szCs w:val="22"/>
              </w:rPr>
              <w:t>á</w:t>
            </w:r>
            <w:r w:rsidRPr="007F2BA7">
              <w:rPr>
                <w:sz w:val="22"/>
                <w:szCs w:val="22"/>
              </w:rPr>
              <w:t>c định trong quy hoạch sử dụng đ</w:t>
            </w:r>
            <w:r w:rsidR="006C1AB2" w:rsidRPr="007F2BA7">
              <w:rPr>
                <w:sz w:val="22"/>
                <w:szCs w:val="22"/>
              </w:rPr>
              <w:t>ấ</w:t>
            </w:r>
            <w:r w:rsidRPr="007F2BA7">
              <w:rPr>
                <w:sz w:val="22"/>
                <w:szCs w:val="22"/>
              </w:rPr>
              <w:t>t quốc phòng, quy hoạch sử dụng đất an n</w:t>
            </w:r>
            <w:r w:rsidR="00762A36" w:rsidRPr="007F2BA7">
              <w:rPr>
                <w:sz w:val="22"/>
                <w:szCs w:val="22"/>
              </w:rPr>
              <w:t>i</w:t>
            </w:r>
            <w:r w:rsidRPr="007F2BA7">
              <w:rPr>
                <w:sz w:val="22"/>
                <w:szCs w:val="22"/>
              </w:rPr>
              <w:t>nh là đất chuyển giao cho địa phương.</w:t>
            </w:r>
          </w:p>
          <w:p w14:paraId="2DA278DF" w14:textId="77777777" w:rsidR="00597585" w:rsidRPr="007F2BA7" w:rsidRDefault="00597585" w:rsidP="00597585">
            <w:pPr>
              <w:widowControl w:val="0"/>
              <w:autoSpaceDE w:val="0"/>
              <w:autoSpaceDN w:val="0"/>
              <w:adjustRightInd w:val="0"/>
              <w:spacing w:line="240" w:lineRule="auto"/>
              <w:ind w:firstLine="0"/>
              <w:outlineLvl w:val="1"/>
              <w:rPr>
                <w:sz w:val="22"/>
                <w:szCs w:val="22"/>
              </w:rPr>
            </w:pPr>
            <w:r w:rsidRPr="007F2BA7">
              <w:rPr>
                <w:sz w:val="22"/>
                <w:szCs w:val="22"/>
              </w:rPr>
              <w:t xml:space="preserve">Lý do: Để đảm bảo thống nhất về quy định khi </w:t>
            </w:r>
            <w:r w:rsidRPr="007F2BA7">
              <w:rPr>
                <w:sz w:val="22"/>
                <w:szCs w:val="22"/>
              </w:rPr>
              <w:lastRenderedPageBreak/>
              <w:t>triển khai.</w:t>
            </w:r>
          </w:p>
          <w:p w14:paraId="663C7085" w14:textId="3F925242" w:rsidR="00597585" w:rsidRPr="007F2BA7" w:rsidRDefault="00597585" w:rsidP="00597585">
            <w:pPr>
              <w:widowControl w:val="0"/>
              <w:autoSpaceDE w:val="0"/>
              <w:autoSpaceDN w:val="0"/>
              <w:adjustRightInd w:val="0"/>
              <w:spacing w:line="240" w:lineRule="auto"/>
              <w:ind w:firstLine="0"/>
              <w:outlineLvl w:val="1"/>
              <w:rPr>
                <w:b/>
                <w:bCs/>
                <w:i/>
                <w:iCs/>
                <w:sz w:val="22"/>
                <w:szCs w:val="22"/>
              </w:rPr>
            </w:pPr>
            <w:r w:rsidRPr="007F2BA7">
              <w:rPr>
                <w:sz w:val="22"/>
                <w:szCs w:val="22"/>
              </w:rPr>
              <w:t>- C</w:t>
            </w:r>
            <w:r w:rsidR="00C41660" w:rsidRPr="007F2BA7">
              <w:rPr>
                <w:sz w:val="22"/>
                <w:szCs w:val="22"/>
              </w:rPr>
              <w:t>ă</w:t>
            </w:r>
            <w:r w:rsidRPr="007F2BA7">
              <w:rPr>
                <w:sz w:val="22"/>
                <w:szCs w:val="22"/>
              </w:rPr>
              <w:t xml:space="preserve">n cứ theo quy định tại khoản 3 Điều 84 Luật Đất đai năm 2024, Điều 27 Nghị định số 102/2024/NĐ-CP ngày 30/7/2024 của Chính phủ quy định chi tiết thi hành một số điều của Luật Đất đai </w:t>
            </w:r>
            <w:r w:rsidRPr="007F2BA7">
              <w:rPr>
                <w:b/>
                <w:bCs/>
                <w:i/>
                <w:iCs/>
                <w:sz w:val="22"/>
                <w:szCs w:val="22"/>
              </w:rPr>
              <w:t>(UBND TP Hải Phòng)</w:t>
            </w:r>
          </w:p>
          <w:p w14:paraId="39B4E588" w14:textId="2237B7CA" w:rsidR="00597585" w:rsidRPr="007F2BA7" w:rsidRDefault="00597585" w:rsidP="00597585">
            <w:pPr>
              <w:widowControl w:val="0"/>
              <w:autoSpaceDE w:val="0"/>
              <w:autoSpaceDN w:val="0"/>
              <w:adjustRightInd w:val="0"/>
              <w:spacing w:line="240" w:lineRule="auto"/>
              <w:ind w:firstLine="0"/>
              <w:outlineLvl w:val="1"/>
              <w:rPr>
                <w:b/>
                <w:bCs/>
                <w:sz w:val="22"/>
                <w:szCs w:val="22"/>
              </w:rPr>
            </w:pPr>
          </w:p>
        </w:tc>
        <w:tc>
          <w:tcPr>
            <w:tcW w:w="4332" w:type="dxa"/>
            <w:shd w:val="clear" w:color="auto" w:fill="FFFFFF" w:themeFill="background1"/>
          </w:tcPr>
          <w:p w14:paraId="577F14C1" w14:textId="77777777" w:rsidR="00FC2566" w:rsidRPr="007F2BA7" w:rsidRDefault="00C41660" w:rsidP="00D63FAC">
            <w:pPr>
              <w:widowControl w:val="0"/>
              <w:autoSpaceDE w:val="0"/>
              <w:autoSpaceDN w:val="0"/>
              <w:adjustRightInd w:val="0"/>
              <w:spacing w:line="240" w:lineRule="auto"/>
              <w:ind w:firstLine="0"/>
              <w:outlineLvl w:val="1"/>
              <w:rPr>
                <w:sz w:val="22"/>
                <w:szCs w:val="22"/>
              </w:rPr>
            </w:pPr>
            <w:r w:rsidRPr="007F2BA7">
              <w:rPr>
                <w:sz w:val="22"/>
                <w:szCs w:val="22"/>
              </w:rPr>
              <w:lastRenderedPageBreak/>
              <w:t xml:space="preserve">Về vấn đề này, cơ quan soạn thảo xin được báo cáo như sau: </w:t>
            </w:r>
          </w:p>
          <w:p w14:paraId="399ECA57" w14:textId="0059D34E" w:rsidR="00C41660" w:rsidRPr="007F2BA7" w:rsidRDefault="00C41660" w:rsidP="00D63FAC">
            <w:pPr>
              <w:widowControl w:val="0"/>
              <w:autoSpaceDE w:val="0"/>
              <w:autoSpaceDN w:val="0"/>
              <w:adjustRightInd w:val="0"/>
              <w:spacing w:line="240" w:lineRule="auto"/>
              <w:ind w:firstLine="0"/>
              <w:outlineLvl w:val="1"/>
              <w:rPr>
                <w:sz w:val="22"/>
                <w:szCs w:val="22"/>
              </w:rPr>
            </w:pPr>
            <w:r w:rsidRPr="007F2BA7">
              <w:rPr>
                <w:sz w:val="22"/>
                <w:szCs w:val="22"/>
              </w:rPr>
              <w:t xml:space="preserve">Các dự án thí điểm </w:t>
            </w:r>
            <w:r w:rsidR="00603851" w:rsidRPr="007F2BA7">
              <w:rPr>
                <w:sz w:val="22"/>
                <w:szCs w:val="22"/>
              </w:rPr>
              <w:t xml:space="preserve">thực hiện theo phương thức thỏa thuận, Nhà nước không thu hồi đất do đó việc bổ sung quy định việc thu hồi đất sẽ không đảm bảo phù hợp. </w:t>
            </w:r>
          </w:p>
        </w:tc>
      </w:tr>
      <w:tr w:rsidR="007F2BA7" w:rsidRPr="007F2BA7" w14:paraId="4122E578" w14:textId="032BFD5F" w:rsidTr="00250860">
        <w:tc>
          <w:tcPr>
            <w:tcW w:w="5614" w:type="dxa"/>
            <w:shd w:val="clear" w:color="auto" w:fill="FFFFFF" w:themeFill="background1"/>
          </w:tcPr>
          <w:p w14:paraId="275D4B6A" w14:textId="77777777" w:rsidR="00FC2566" w:rsidRPr="007F2BA7" w:rsidRDefault="00FC2566" w:rsidP="00404448">
            <w:pPr>
              <w:pStyle w:val="2dongcach"/>
              <w:numPr>
                <w:ilvl w:val="2"/>
                <w:numId w:val="4"/>
              </w:numPr>
              <w:spacing w:line="240" w:lineRule="auto"/>
              <w:ind w:firstLine="0"/>
              <w:jc w:val="both"/>
              <w:outlineLvl w:val="2"/>
              <w:rPr>
                <w:b w:val="0"/>
                <w:iCs/>
                <w:color w:val="auto"/>
                <w:sz w:val="22"/>
              </w:rPr>
            </w:pPr>
            <w:bookmarkStart w:id="2" w:name="_Hlk187247429"/>
            <w:r w:rsidRPr="007F2BA7">
              <w:rPr>
                <w:b w:val="0"/>
                <w:iCs/>
                <w:color w:val="auto"/>
                <w:sz w:val="22"/>
              </w:rPr>
              <w:lastRenderedPageBreak/>
              <w:t xml:space="preserve">Bộ Quốc phòng, Bộ Công an </w:t>
            </w:r>
            <w:bookmarkEnd w:id="2"/>
            <w:r w:rsidRPr="007F2BA7">
              <w:rPr>
                <w:b w:val="0"/>
                <w:iCs/>
                <w:color w:val="auto"/>
                <w:sz w:val="22"/>
              </w:rPr>
              <w:t xml:space="preserve">chỉ đạo rà soát, xử lý tài sản trên đất,  điều chuyển khu đất, thửa đất thực hiện dự án thí điểm cho </w:t>
            </w:r>
            <w:bookmarkStart w:id="3" w:name="_Hlk187848750"/>
            <w:r w:rsidRPr="007F2BA7">
              <w:rPr>
                <w:b w:val="0"/>
                <w:iCs/>
                <w:color w:val="auto"/>
                <w:sz w:val="22"/>
              </w:rPr>
              <w:t>doanh nghiệp quân đội, công an có chức năng kinh doanh bất động sản</w:t>
            </w:r>
            <w:bookmarkEnd w:id="3"/>
            <w:r w:rsidRPr="007F2BA7">
              <w:rPr>
                <w:b w:val="0"/>
                <w:iCs/>
                <w:color w:val="auto"/>
                <w:sz w:val="22"/>
              </w:rPr>
              <w:t>. Quyết định điều chuyển quyền sử dụng đất, tài sản gắn liền với đất cho doanh nghiệp quân đội, công an phải thể hiện nội dung chấp thuận của Bộ Quốc phòng, Bộ Công an về việc thực hiện dự án thí điểm. Doanh nghiệp quân đội, công an được điều chuyển khu đất, thửa đất thực hiện dự án thí điểm có trách nhiệm đăng ký biến động đất đai theo quy định. Bộ Quốc phòng, Bộ Công an chỉ đạo cơ quan chuyên môn trực thuộc gửi Danh sách khu đất, thửa đất được thực hiện dự án thí điểm tới cơ quan có chức năng quản lý đất đai cấp tỉnh để được tổng hợp vào Danh mục khu đất dự kiến thực hiện dự án thí điểm.</w:t>
            </w:r>
          </w:p>
        </w:tc>
        <w:tc>
          <w:tcPr>
            <w:tcW w:w="4332" w:type="dxa"/>
            <w:shd w:val="clear" w:color="auto" w:fill="FFFFFF" w:themeFill="background1"/>
          </w:tcPr>
          <w:p w14:paraId="78804898" w14:textId="77777777" w:rsidR="002B239B" w:rsidRPr="007F2BA7" w:rsidRDefault="002B239B" w:rsidP="00147BB6">
            <w:pPr>
              <w:tabs>
                <w:tab w:val="left" w:pos="0"/>
              </w:tabs>
              <w:spacing w:line="240" w:lineRule="auto"/>
              <w:ind w:firstLine="0"/>
              <w:rPr>
                <w:sz w:val="22"/>
                <w:szCs w:val="22"/>
              </w:rPr>
            </w:pPr>
            <w:r w:rsidRPr="007F2BA7">
              <w:rPr>
                <w:sz w:val="22"/>
                <w:szCs w:val="22"/>
              </w:rPr>
              <w:t xml:space="preserve">- Đề nghị khoản 1 Điều 4 chỉnh sửa và biên tập lại như sau: </w:t>
            </w:r>
          </w:p>
          <w:p w14:paraId="6C6DE00F" w14:textId="77777777" w:rsidR="002B239B" w:rsidRPr="007F2BA7" w:rsidRDefault="002B239B" w:rsidP="00147BB6">
            <w:pPr>
              <w:pStyle w:val="ListParagraph"/>
              <w:tabs>
                <w:tab w:val="left" w:pos="0"/>
              </w:tabs>
              <w:spacing w:before="0" w:line="240" w:lineRule="auto"/>
              <w:ind w:left="0" w:firstLine="0"/>
              <w:rPr>
                <w:i/>
                <w:sz w:val="22"/>
                <w:szCs w:val="22"/>
              </w:rPr>
            </w:pPr>
            <w:r w:rsidRPr="007F2BA7">
              <w:rPr>
                <w:i/>
                <w:sz w:val="22"/>
                <w:szCs w:val="22"/>
              </w:rPr>
              <w:t>“</w:t>
            </w:r>
            <w:r w:rsidRPr="007F2BA7">
              <w:rPr>
                <w:b/>
                <w:bCs/>
                <w:i/>
                <w:sz w:val="22"/>
                <w:szCs w:val="22"/>
              </w:rPr>
              <w:t>Điều 4. Thực hiện dự án thí điểm của tổ chức kinh doanh bất động sản trên diện tích đất quốc phòng, đất an ninh</w:t>
            </w:r>
          </w:p>
          <w:p w14:paraId="4E398E91" w14:textId="77777777" w:rsidR="002B239B" w:rsidRPr="007F2BA7" w:rsidRDefault="002B239B" w:rsidP="00D63FAC">
            <w:pPr>
              <w:pStyle w:val="ListParagraph"/>
              <w:tabs>
                <w:tab w:val="left" w:pos="0"/>
              </w:tabs>
              <w:spacing w:before="0" w:line="240" w:lineRule="auto"/>
              <w:ind w:left="0" w:firstLine="0"/>
              <w:rPr>
                <w:i/>
                <w:sz w:val="22"/>
                <w:szCs w:val="22"/>
              </w:rPr>
            </w:pPr>
            <w:r w:rsidRPr="007F2BA7">
              <w:rPr>
                <w:i/>
                <w:sz w:val="22"/>
                <w:szCs w:val="22"/>
              </w:rPr>
              <w:t xml:space="preserve">1. Bộ Quốc phòng, Bộ Công an chỉ đạo rà soát, xử lý tài sản trên đất, điều chuyển khu đất, thửa đất thực hiện dự án thí điểm </w:t>
            </w:r>
            <w:r w:rsidRPr="007F2BA7">
              <w:rPr>
                <w:b/>
                <w:i/>
                <w:sz w:val="22"/>
                <w:szCs w:val="22"/>
              </w:rPr>
              <w:t>ưu tiên</w:t>
            </w:r>
            <w:r w:rsidRPr="007F2BA7">
              <w:rPr>
                <w:i/>
                <w:sz w:val="22"/>
                <w:szCs w:val="22"/>
              </w:rPr>
              <w:t xml:space="preserve"> cho doanh nghiệp quân đội, công an có chức năng kinh doanh bất động sản. Quyết định điều chuyển quyền sử dụng đất, tài sản gắn liền với đất cho doanh nghiệp </w:t>
            </w:r>
            <w:r w:rsidRPr="007F2BA7">
              <w:rPr>
                <w:i/>
                <w:strike/>
                <w:sz w:val="22"/>
                <w:szCs w:val="22"/>
              </w:rPr>
              <w:t>quân đội, công an</w:t>
            </w:r>
            <w:r w:rsidRPr="007F2BA7">
              <w:rPr>
                <w:i/>
                <w:sz w:val="22"/>
                <w:szCs w:val="22"/>
              </w:rPr>
              <w:t xml:space="preserve"> phải thể hiện nội dung chấp thuận </w:t>
            </w:r>
            <w:r w:rsidRPr="007F2BA7">
              <w:rPr>
                <w:b/>
                <w:i/>
                <w:sz w:val="22"/>
                <w:szCs w:val="22"/>
              </w:rPr>
              <w:t>nhà đầu tư, chủ trương đầu tư</w:t>
            </w:r>
            <w:r w:rsidRPr="007F2BA7">
              <w:rPr>
                <w:i/>
                <w:sz w:val="22"/>
                <w:szCs w:val="22"/>
              </w:rPr>
              <w:t xml:space="preserve"> của Bộ Quốc phòng, Bộ Công an về việc thực hiện dự án thí điểm. Doanh nghiệp </w:t>
            </w:r>
            <w:r w:rsidRPr="007F2BA7">
              <w:rPr>
                <w:i/>
                <w:strike/>
                <w:sz w:val="22"/>
                <w:szCs w:val="22"/>
              </w:rPr>
              <w:t>quân đội, công an</w:t>
            </w:r>
            <w:r w:rsidRPr="007F2BA7">
              <w:rPr>
                <w:i/>
                <w:sz w:val="22"/>
                <w:szCs w:val="22"/>
              </w:rPr>
              <w:t xml:space="preserve"> được điều chuyển khu đất, thửa đất thực hiện dự án thí điểm có trách nhiệm đăng ký biến động đất đai theo quy định. Bộ Quốc phòng, Bộ Công an chỉ đạo cơ quan chuyên môn trực thuộc gửi Danh sách khu đất, thửa đất được thực hiện dự án thí điểm tới cơ quan có chức năng quản lý đất đai cấp tỉnh để được tổng hợp vào Danh mục khu đất dự kiến thực hiện dự án thí điểm.” </w:t>
            </w:r>
          </w:p>
          <w:p w14:paraId="62916512" w14:textId="094C601E" w:rsidR="00FC2566" w:rsidRPr="007F2BA7" w:rsidRDefault="002B239B" w:rsidP="00D63FAC">
            <w:pPr>
              <w:pStyle w:val="ListParagraph"/>
              <w:tabs>
                <w:tab w:val="left" w:pos="0"/>
              </w:tabs>
              <w:spacing w:before="0" w:line="240" w:lineRule="auto"/>
              <w:ind w:left="0" w:firstLine="0"/>
              <w:rPr>
                <w:b/>
                <w:sz w:val="22"/>
                <w:szCs w:val="22"/>
              </w:rPr>
            </w:pPr>
            <w:r w:rsidRPr="007F2BA7">
              <w:rPr>
                <w:sz w:val="22"/>
                <w:szCs w:val="22"/>
              </w:rPr>
              <w:t xml:space="preserve">Lý do: Việc bổ sung quy định: Bộ Quốc phòng, Bộ Công an điều chuyển khu đất, thửa đất thực hiện dự án thí điểm, ưu tiên cho doanh nghiệp quân đội, công an, đồng thời được chấp thuận </w:t>
            </w:r>
            <w:r w:rsidRPr="007F2BA7">
              <w:rPr>
                <w:sz w:val="22"/>
                <w:szCs w:val="22"/>
              </w:rPr>
              <w:lastRenderedPageBreak/>
              <w:t>nhà đầu tư, chấp thuận chủ trương đầu tư là đảm bảo Bộ Quốc phòng, Bộ Công an được chủ động tổ chức thực hiện dự án thí điểm, phù hợp với quy định tại khoản 3 Điều 4 Nghị quyết số 171/2024/QH14 của Quốc hội.</w:t>
            </w:r>
            <w:r w:rsidR="00ED65DD" w:rsidRPr="007F2BA7">
              <w:rPr>
                <w:sz w:val="22"/>
                <w:szCs w:val="22"/>
              </w:rPr>
              <w:t xml:space="preserve"> </w:t>
            </w:r>
            <w:r w:rsidR="00ED65DD" w:rsidRPr="007F2BA7">
              <w:rPr>
                <w:b/>
                <w:i/>
                <w:iCs/>
                <w:sz w:val="22"/>
                <w:szCs w:val="22"/>
              </w:rPr>
              <w:t>(Bộ Quốc phòng)</w:t>
            </w:r>
          </w:p>
        </w:tc>
        <w:tc>
          <w:tcPr>
            <w:tcW w:w="4332" w:type="dxa"/>
            <w:shd w:val="clear" w:color="auto" w:fill="FFFFFF" w:themeFill="background1"/>
          </w:tcPr>
          <w:p w14:paraId="49A3E1FB" w14:textId="13B19E8C" w:rsidR="00FC2566" w:rsidRPr="007F2BA7" w:rsidRDefault="00343B99">
            <w:pPr>
              <w:pStyle w:val="2dongcach"/>
              <w:spacing w:line="240" w:lineRule="auto"/>
              <w:ind w:firstLine="0"/>
              <w:jc w:val="both"/>
              <w:outlineLvl w:val="2"/>
              <w:rPr>
                <w:b w:val="0"/>
                <w:iCs/>
                <w:color w:val="auto"/>
                <w:sz w:val="22"/>
              </w:rPr>
            </w:pPr>
            <w:r w:rsidRPr="007F2BA7">
              <w:rPr>
                <w:b w:val="0"/>
                <w:iCs/>
                <w:color w:val="auto"/>
                <w:sz w:val="22"/>
              </w:rPr>
              <w:lastRenderedPageBreak/>
              <w:t xml:space="preserve">Về vấn đề này, cơ quan soạn thảo xin được tiếp thu và chỉnh lý dự thảo Nghị định đảm bảo sự phù hợp.  </w:t>
            </w:r>
          </w:p>
        </w:tc>
      </w:tr>
      <w:tr w:rsidR="007F2BA7" w:rsidRPr="007F2BA7" w14:paraId="191DE8A7" w14:textId="77777777" w:rsidTr="00250860">
        <w:tc>
          <w:tcPr>
            <w:tcW w:w="5614" w:type="dxa"/>
            <w:shd w:val="clear" w:color="auto" w:fill="FFFFFF" w:themeFill="background1"/>
          </w:tcPr>
          <w:p w14:paraId="022E7B62" w14:textId="77777777" w:rsidR="00E16887" w:rsidRPr="007F2BA7" w:rsidRDefault="00E16887" w:rsidP="00404448">
            <w:pPr>
              <w:pStyle w:val="2dongcach"/>
              <w:spacing w:line="240" w:lineRule="auto"/>
              <w:ind w:firstLine="0"/>
              <w:jc w:val="both"/>
              <w:outlineLvl w:val="2"/>
              <w:rPr>
                <w:b w:val="0"/>
                <w:iCs/>
                <w:color w:val="auto"/>
                <w:sz w:val="22"/>
              </w:rPr>
            </w:pPr>
          </w:p>
        </w:tc>
        <w:tc>
          <w:tcPr>
            <w:tcW w:w="4332" w:type="dxa"/>
            <w:shd w:val="clear" w:color="auto" w:fill="FFFFFF" w:themeFill="background1"/>
          </w:tcPr>
          <w:p w14:paraId="2B731C85" w14:textId="77777777" w:rsidR="00E16887" w:rsidRPr="007F2BA7" w:rsidRDefault="00E16887" w:rsidP="00147BB6">
            <w:pPr>
              <w:widowControl w:val="0"/>
              <w:tabs>
                <w:tab w:val="left" w:pos="0"/>
              </w:tabs>
              <w:spacing w:line="240" w:lineRule="auto"/>
              <w:ind w:firstLine="0"/>
              <w:outlineLvl w:val="2"/>
              <w:rPr>
                <w:sz w:val="22"/>
                <w:szCs w:val="22"/>
              </w:rPr>
            </w:pPr>
            <w:r w:rsidRPr="007F2BA7">
              <w:rPr>
                <w:sz w:val="22"/>
                <w:szCs w:val="22"/>
              </w:rPr>
              <w:t>- Để Bộ Quốc phòng, Bộ Công an chủ động trong việc tổ chức thực hiện các dự án thí điểm theo khoản 3 Điều 4 Nghị quyết số 171/2024/QH15 của Quốc hội, đề nghị chỉnh sửa khoản 1 Điều 4 dự thảo Nghị định thành:</w:t>
            </w:r>
          </w:p>
          <w:p w14:paraId="7A19E996" w14:textId="43D12BD8" w:rsidR="00E16887" w:rsidRPr="007F2BA7" w:rsidRDefault="00E16887" w:rsidP="00147BB6">
            <w:pPr>
              <w:widowControl w:val="0"/>
              <w:tabs>
                <w:tab w:val="left" w:pos="0"/>
              </w:tabs>
              <w:spacing w:line="240" w:lineRule="auto"/>
              <w:ind w:firstLine="0"/>
              <w:rPr>
                <w:i/>
                <w:iCs/>
                <w:sz w:val="22"/>
                <w:szCs w:val="22"/>
              </w:rPr>
            </w:pPr>
            <w:r w:rsidRPr="007F2BA7">
              <w:rPr>
                <w:i/>
                <w:iCs/>
                <w:sz w:val="22"/>
                <w:szCs w:val="22"/>
              </w:rPr>
              <w:t>"</w:t>
            </w:r>
            <w:r w:rsidRPr="007F2BA7">
              <w:rPr>
                <w:b/>
                <w:bCs/>
                <w:i/>
                <w:sz w:val="22"/>
                <w:szCs w:val="22"/>
              </w:rPr>
              <w:t xml:space="preserve"> Điều 4. Thực hiện dự án thí điểm của tổ chức kinh doanh bất động sản trên diện tích đất quốc phòng, đất an ninh</w:t>
            </w:r>
            <w:r w:rsidRPr="007F2BA7">
              <w:rPr>
                <w:i/>
                <w:iCs/>
                <w:sz w:val="22"/>
                <w:szCs w:val="22"/>
              </w:rPr>
              <w:t xml:space="preserve"> </w:t>
            </w:r>
          </w:p>
          <w:p w14:paraId="4F232670" w14:textId="298BF8FE" w:rsidR="00E16887" w:rsidRPr="007F2BA7" w:rsidRDefault="00E16887" w:rsidP="00D63FAC">
            <w:pPr>
              <w:widowControl w:val="0"/>
              <w:tabs>
                <w:tab w:val="left" w:pos="0"/>
              </w:tabs>
              <w:spacing w:line="240" w:lineRule="auto"/>
              <w:ind w:firstLine="0"/>
              <w:rPr>
                <w:b/>
                <w:i/>
                <w:iCs/>
                <w:sz w:val="22"/>
                <w:szCs w:val="22"/>
              </w:rPr>
            </w:pPr>
            <w:r w:rsidRPr="007F2BA7">
              <w:rPr>
                <w:i/>
                <w:iCs/>
                <w:sz w:val="22"/>
                <w:szCs w:val="22"/>
              </w:rPr>
              <w:t xml:space="preserve">1. Bộ Quốc phòng, Bộ Công an chỉ đạo rà soát, xử lý tài sản trên đất, điều chuyển khu đất, thửa đất thực hiện dự án thí điểm </w:t>
            </w:r>
            <w:r w:rsidRPr="007F2BA7">
              <w:rPr>
                <w:b/>
                <w:bCs/>
                <w:i/>
                <w:iCs/>
                <w:sz w:val="22"/>
                <w:szCs w:val="22"/>
              </w:rPr>
              <w:t>ưu tiên</w:t>
            </w:r>
            <w:r w:rsidRPr="007F2BA7">
              <w:rPr>
                <w:i/>
                <w:iCs/>
                <w:sz w:val="22"/>
                <w:szCs w:val="22"/>
              </w:rPr>
              <w:t xml:space="preserve"> cho doanh nghiệp quân đội, công an có chức năng kinh doanh bất động sản </w:t>
            </w:r>
            <w:r w:rsidRPr="007F2BA7">
              <w:rPr>
                <w:b/>
                <w:bCs/>
                <w:i/>
                <w:iCs/>
                <w:sz w:val="22"/>
                <w:szCs w:val="22"/>
              </w:rPr>
              <w:t>(nếu có)</w:t>
            </w:r>
            <w:r w:rsidRPr="007F2BA7">
              <w:rPr>
                <w:i/>
                <w:iCs/>
                <w:sz w:val="22"/>
                <w:szCs w:val="22"/>
              </w:rPr>
              <w:t xml:space="preserve"> </w:t>
            </w:r>
            <w:r w:rsidRPr="007F2BA7">
              <w:rPr>
                <w:b/>
                <w:bCs/>
                <w:i/>
                <w:iCs/>
                <w:sz w:val="22"/>
                <w:szCs w:val="22"/>
              </w:rPr>
              <w:t>hoặc tổ chức kinh doanh bất động sản đáp ứng các điều kiện theo quy định.</w:t>
            </w:r>
            <w:r w:rsidRPr="007F2BA7">
              <w:rPr>
                <w:i/>
                <w:iCs/>
                <w:sz w:val="22"/>
                <w:szCs w:val="22"/>
              </w:rPr>
              <w:t xml:space="preserve"> Quyết định điều chuyển quyền sử dụng đất, tài sản gắn liền với đất cho doanh nghiệp quân đội, công an phải thể hiện nội dung chấp thuận </w:t>
            </w:r>
            <w:r w:rsidRPr="007F2BA7">
              <w:rPr>
                <w:b/>
                <w:bCs/>
                <w:i/>
                <w:iCs/>
                <w:sz w:val="22"/>
                <w:szCs w:val="22"/>
              </w:rPr>
              <w:t>nhà đầu tư, chủ trương đầu tư</w:t>
            </w:r>
            <w:r w:rsidRPr="007F2BA7">
              <w:rPr>
                <w:i/>
                <w:iCs/>
                <w:sz w:val="22"/>
                <w:szCs w:val="22"/>
              </w:rPr>
              <w:t xml:space="preserve"> của Bộ Quốc phòng, Bộ Công an về việc thực hiện dự án thí điểm. Doanh nghiệp quân đội, công an được điều chuyển khu đất, thửa đất </w:t>
            </w:r>
            <w:r w:rsidRPr="007F2BA7">
              <w:rPr>
                <w:b/>
                <w:bCs/>
                <w:i/>
                <w:iCs/>
                <w:sz w:val="22"/>
                <w:szCs w:val="22"/>
              </w:rPr>
              <w:t>thực hiện dự án thí điểm</w:t>
            </w:r>
            <w:r w:rsidRPr="007F2BA7">
              <w:rPr>
                <w:i/>
                <w:iCs/>
                <w:sz w:val="22"/>
                <w:szCs w:val="22"/>
              </w:rPr>
              <w:t xml:space="preserve"> có trách nhiệm đăng ký biến động đất đai theo quy định. Bộ Quốc phòng, Bộ Công an chỉ đạo các đơn vị chuyên môn trực thuộc gửi danh sách khu đất, thửa đất được phương án điều chuyển và đơn vị có quyền tổ chức kinh doanh bất động sản để tổng hợp vào Danh mục khu đất dự kiến thực hiện dự án thí điểm."</w:t>
            </w:r>
            <w:r w:rsidR="00013367" w:rsidRPr="007F2BA7">
              <w:rPr>
                <w:i/>
                <w:iCs/>
                <w:sz w:val="22"/>
                <w:szCs w:val="22"/>
              </w:rPr>
              <w:t xml:space="preserve"> </w:t>
            </w:r>
            <w:r w:rsidR="00013367" w:rsidRPr="007F2BA7">
              <w:rPr>
                <w:b/>
                <w:i/>
                <w:iCs/>
                <w:sz w:val="22"/>
                <w:szCs w:val="22"/>
              </w:rPr>
              <w:t>(Bộ Công an)</w:t>
            </w:r>
          </w:p>
          <w:p w14:paraId="4B3C59F7" w14:textId="77777777" w:rsidR="00D62C9B" w:rsidRPr="007F2BA7" w:rsidRDefault="00D62C9B" w:rsidP="00D63FAC">
            <w:pPr>
              <w:widowControl w:val="0"/>
              <w:tabs>
                <w:tab w:val="left" w:pos="0"/>
              </w:tabs>
              <w:spacing w:line="240" w:lineRule="auto"/>
              <w:ind w:firstLine="0"/>
              <w:rPr>
                <w:b/>
                <w:i/>
                <w:iCs/>
                <w:sz w:val="22"/>
                <w:szCs w:val="22"/>
              </w:rPr>
            </w:pPr>
          </w:p>
          <w:p w14:paraId="2879191B" w14:textId="77777777" w:rsidR="00D62C9B" w:rsidRPr="007F2BA7" w:rsidRDefault="00D62C9B">
            <w:pPr>
              <w:widowControl w:val="0"/>
              <w:tabs>
                <w:tab w:val="left" w:pos="0"/>
              </w:tabs>
              <w:spacing w:line="240" w:lineRule="auto"/>
              <w:ind w:firstLine="0"/>
              <w:rPr>
                <w:b/>
                <w:i/>
                <w:iCs/>
                <w:sz w:val="22"/>
                <w:szCs w:val="22"/>
              </w:rPr>
            </w:pPr>
          </w:p>
          <w:p w14:paraId="4C402329" w14:textId="77777777" w:rsidR="00E16887" w:rsidRPr="007F2BA7" w:rsidRDefault="00E16887">
            <w:pPr>
              <w:tabs>
                <w:tab w:val="left" w:pos="0"/>
              </w:tabs>
              <w:spacing w:line="240" w:lineRule="auto"/>
              <w:ind w:firstLine="0"/>
              <w:rPr>
                <w:sz w:val="22"/>
                <w:szCs w:val="22"/>
              </w:rPr>
            </w:pPr>
          </w:p>
        </w:tc>
        <w:tc>
          <w:tcPr>
            <w:tcW w:w="4332" w:type="dxa"/>
            <w:shd w:val="clear" w:color="auto" w:fill="FFFFFF" w:themeFill="background1"/>
          </w:tcPr>
          <w:p w14:paraId="5391BD74" w14:textId="7CEF77CF" w:rsidR="00E16887" w:rsidRPr="007F2BA7" w:rsidRDefault="00756148">
            <w:pPr>
              <w:pStyle w:val="2dongcach"/>
              <w:spacing w:line="240" w:lineRule="auto"/>
              <w:jc w:val="both"/>
              <w:outlineLvl w:val="2"/>
              <w:rPr>
                <w:b w:val="0"/>
                <w:iCs/>
                <w:color w:val="auto"/>
                <w:sz w:val="22"/>
              </w:rPr>
            </w:pPr>
            <w:r w:rsidRPr="007F2BA7">
              <w:rPr>
                <w:b w:val="0"/>
                <w:iCs/>
                <w:color w:val="auto"/>
                <w:sz w:val="22"/>
              </w:rPr>
              <w:lastRenderedPageBreak/>
              <w:t xml:space="preserve">Về vấn đề này, cơ quan soạn thảo xin được tiếp thu và chỉnh lý dự thảo Nghị định đảm bảo sự phù hợp.  </w:t>
            </w:r>
          </w:p>
        </w:tc>
      </w:tr>
      <w:tr w:rsidR="007F2BA7" w:rsidRPr="007F2BA7" w14:paraId="755ED959" w14:textId="77777777" w:rsidTr="00250860">
        <w:tc>
          <w:tcPr>
            <w:tcW w:w="5614" w:type="dxa"/>
            <w:shd w:val="clear" w:color="auto" w:fill="FFFFFF" w:themeFill="background1"/>
          </w:tcPr>
          <w:p w14:paraId="14D5302C" w14:textId="77777777" w:rsidR="00C173AA" w:rsidRPr="007F2BA7" w:rsidRDefault="00C173AA" w:rsidP="00404448">
            <w:pPr>
              <w:pStyle w:val="2dongcach"/>
              <w:spacing w:line="240" w:lineRule="auto"/>
              <w:ind w:firstLine="0"/>
              <w:jc w:val="both"/>
              <w:outlineLvl w:val="2"/>
              <w:rPr>
                <w:b w:val="0"/>
                <w:iCs/>
                <w:color w:val="auto"/>
                <w:sz w:val="22"/>
              </w:rPr>
            </w:pPr>
          </w:p>
        </w:tc>
        <w:tc>
          <w:tcPr>
            <w:tcW w:w="4332" w:type="dxa"/>
            <w:shd w:val="clear" w:color="auto" w:fill="FFFFFF" w:themeFill="background1"/>
          </w:tcPr>
          <w:p w14:paraId="51A5BDA2" w14:textId="4127003E" w:rsidR="00C173AA" w:rsidRPr="007F2BA7" w:rsidRDefault="00C173AA" w:rsidP="00147BB6">
            <w:pPr>
              <w:widowControl w:val="0"/>
              <w:tabs>
                <w:tab w:val="left" w:pos="0"/>
              </w:tabs>
              <w:spacing w:line="240" w:lineRule="auto"/>
              <w:ind w:firstLine="0"/>
              <w:outlineLvl w:val="2"/>
              <w:rPr>
                <w:sz w:val="22"/>
                <w:szCs w:val="22"/>
              </w:rPr>
            </w:pPr>
            <w:r w:rsidRPr="007F2BA7">
              <w:rPr>
                <w:sz w:val="22"/>
                <w:szCs w:val="22"/>
              </w:rPr>
              <w:t xml:space="preserve">Đề nghị điều chỉnh thành </w:t>
            </w:r>
            <w:r w:rsidRPr="007F2BA7">
              <w:rPr>
                <w:b/>
                <w:i/>
                <w:sz w:val="22"/>
                <w:szCs w:val="22"/>
              </w:rPr>
              <w:t>“Doanh nghiệp quân đội, công an được tiếp nhận khu đất ... ” (Sở Tài nguyên Môi trưởng tỉnh Bà Rịa – Vũng</w:t>
            </w:r>
            <w:r w:rsidR="00FA69B5" w:rsidRPr="007F2BA7">
              <w:rPr>
                <w:b/>
                <w:i/>
                <w:sz w:val="22"/>
                <w:szCs w:val="22"/>
                <w:lang w:val="en-US"/>
              </w:rPr>
              <w:t xml:space="preserve"> </w:t>
            </w:r>
            <w:r w:rsidRPr="007F2BA7">
              <w:rPr>
                <w:b/>
                <w:i/>
                <w:sz w:val="22"/>
                <w:szCs w:val="22"/>
              </w:rPr>
              <w:t>Tàu)</w:t>
            </w:r>
          </w:p>
        </w:tc>
        <w:tc>
          <w:tcPr>
            <w:tcW w:w="4332" w:type="dxa"/>
            <w:shd w:val="clear" w:color="auto" w:fill="FFFFFF" w:themeFill="background1"/>
          </w:tcPr>
          <w:p w14:paraId="5E68CBC9" w14:textId="455D7B09" w:rsidR="00C173AA" w:rsidRPr="007F2BA7" w:rsidRDefault="00756148" w:rsidP="00147BB6">
            <w:pPr>
              <w:pStyle w:val="2dongcach"/>
              <w:spacing w:line="240" w:lineRule="auto"/>
              <w:jc w:val="both"/>
              <w:outlineLvl w:val="2"/>
              <w:rPr>
                <w:b w:val="0"/>
                <w:iCs/>
                <w:color w:val="auto"/>
                <w:sz w:val="22"/>
              </w:rPr>
            </w:pPr>
            <w:r w:rsidRPr="007F2BA7">
              <w:rPr>
                <w:b w:val="0"/>
                <w:iCs/>
                <w:color w:val="auto"/>
                <w:sz w:val="22"/>
              </w:rPr>
              <w:t xml:space="preserve">Về vấn đề này, cơ quan soạn thảo xin được tiếp thu và chỉnh lý dự thảo Nghị định đảm bảo sự phù hợp.  </w:t>
            </w:r>
          </w:p>
        </w:tc>
      </w:tr>
      <w:tr w:rsidR="007F2BA7" w:rsidRPr="007F2BA7" w14:paraId="3D018E21" w14:textId="77777777" w:rsidTr="00ED6032">
        <w:tc>
          <w:tcPr>
            <w:tcW w:w="5614" w:type="dxa"/>
            <w:shd w:val="clear" w:color="auto" w:fill="FFFFFF" w:themeFill="background1"/>
          </w:tcPr>
          <w:p w14:paraId="490BE500" w14:textId="77777777" w:rsidR="00C9115C" w:rsidRPr="007F2BA7" w:rsidRDefault="00C9115C" w:rsidP="00404448">
            <w:pPr>
              <w:pStyle w:val="2dongcach"/>
              <w:spacing w:line="240" w:lineRule="auto"/>
              <w:ind w:firstLine="0"/>
              <w:jc w:val="both"/>
              <w:outlineLvl w:val="2"/>
              <w:rPr>
                <w:b w:val="0"/>
                <w:iCs/>
                <w:color w:val="auto"/>
                <w:sz w:val="22"/>
              </w:rPr>
            </w:pPr>
          </w:p>
        </w:tc>
        <w:tc>
          <w:tcPr>
            <w:tcW w:w="4332" w:type="dxa"/>
            <w:shd w:val="clear" w:color="auto" w:fill="auto"/>
          </w:tcPr>
          <w:p w14:paraId="4197D6D9" w14:textId="14A5FC81" w:rsidR="009E6D32" w:rsidRPr="007F2BA7" w:rsidRDefault="009E6D32" w:rsidP="00147BB6">
            <w:pPr>
              <w:spacing w:before="120" w:after="120" w:line="240" w:lineRule="auto"/>
              <w:ind w:firstLine="567"/>
              <w:rPr>
                <w:b/>
                <w:bCs/>
                <w:sz w:val="22"/>
                <w:szCs w:val="22"/>
                <w:u w:val="single"/>
                <w:lang w:eastAsia="en-US"/>
              </w:rPr>
            </w:pPr>
            <w:r w:rsidRPr="007F2BA7">
              <w:rPr>
                <w:b/>
                <w:sz w:val="22"/>
                <w:szCs w:val="22"/>
                <w:lang w:eastAsia="en-US"/>
              </w:rPr>
              <w:t>Đ</w:t>
            </w:r>
            <w:r w:rsidRPr="007F2BA7">
              <w:rPr>
                <w:b/>
                <w:bCs/>
                <w:sz w:val="22"/>
                <w:szCs w:val="22"/>
                <w:lang w:eastAsia="en-US"/>
              </w:rPr>
              <w:t xml:space="preserve">ề nghị sửa đổi, </w:t>
            </w:r>
            <w:r w:rsidRPr="007F2BA7">
              <w:rPr>
                <w:b/>
                <w:bCs/>
                <w:iCs/>
                <w:sz w:val="22"/>
                <w:szCs w:val="22"/>
                <w:lang w:eastAsia="en-US"/>
              </w:rPr>
              <w:t xml:space="preserve">bổ sung </w:t>
            </w:r>
            <w:r w:rsidRPr="007F2BA7">
              <w:rPr>
                <w:b/>
                <w:bCs/>
                <w:sz w:val="22"/>
                <w:szCs w:val="22"/>
                <w:lang w:eastAsia="en-US"/>
              </w:rPr>
              <w:t xml:space="preserve">khoản 1 </w:t>
            </w:r>
            <w:r w:rsidRPr="007F2BA7">
              <w:rPr>
                <w:sz w:val="22"/>
                <w:szCs w:val="22"/>
                <w:lang w:eastAsia="en-US"/>
              </w:rPr>
              <w:t>và</w:t>
            </w:r>
            <w:r w:rsidRPr="007F2BA7">
              <w:rPr>
                <w:b/>
                <w:bCs/>
                <w:sz w:val="22"/>
                <w:szCs w:val="22"/>
                <w:lang w:eastAsia="en-US"/>
              </w:rPr>
              <w:t xml:space="preserve"> bổ sung khoản 2a, khoản 2b và khoản 2c </w:t>
            </w:r>
            <w:r w:rsidRPr="007F2BA7">
              <w:rPr>
                <w:i/>
                <w:iCs/>
                <w:sz w:val="22"/>
                <w:szCs w:val="22"/>
                <w:lang w:eastAsia="en-US"/>
              </w:rPr>
              <w:t>(sau khoản 2)</w:t>
            </w:r>
            <w:r w:rsidRPr="007F2BA7">
              <w:rPr>
                <w:b/>
                <w:bCs/>
                <w:sz w:val="22"/>
                <w:szCs w:val="22"/>
                <w:lang w:eastAsia="en-US"/>
              </w:rPr>
              <w:t xml:space="preserve"> </w:t>
            </w:r>
            <w:r w:rsidRPr="007F2BA7">
              <w:rPr>
                <w:b/>
                <w:bCs/>
                <w:iCs/>
                <w:sz w:val="22"/>
                <w:szCs w:val="22"/>
                <w:lang w:eastAsia="en-US"/>
              </w:rPr>
              <w:t xml:space="preserve">Điều 4 </w:t>
            </w:r>
            <w:r w:rsidRPr="007F2BA7">
              <w:rPr>
                <w:i/>
                <w:sz w:val="22"/>
                <w:szCs w:val="22"/>
                <w:lang w:eastAsia="en-US"/>
              </w:rPr>
              <w:t>“Dự thảo Nghị định”</w:t>
            </w:r>
            <w:r w:rsidRPr="007F2BA7">
              <w:rPr>
                <w:b/>
                <w:bCs/>
                <w:sz w:val="22"/>
                <w:szCs w:val="22"/>
                <w:lang w:eastAsia="en-US"/>
              </w:rPr>
              <w:t xml:space="preserve"> </w:t>
            </w:r>
            <w:r w:rsidRPr="007F2BA7">
              <w:rPr>
                <w:iCs/>
                <w:sz w:val="22"/>
                <w:szCs w:val="22"/>
                <w:lang w:eastAsia="en-US"/>
              </w:rPr>
              <w:t xml:space="preserve">quy định </w:t>
            </w:r>
            <w:r w:rsidRPr="007F2BA7">
              <w:rPr>
                <w:b/>
                <w:bCs/>
                <w:iCs/>
                <w:sz w:val="22"/>
                <w:szCs w:val="22"/>
                <w:lang w:eastAsia="en-US"/>
              </w:rPr>
              <w:t>thẩm quyền</w:t>
            </w:r>
            <w:r w:rsidRPr="007F2BA7">
              <w:rPr>
                <w:iCs/>
                <w:sz w:val="22"/>
                <w:szCs w:val="22"/>
                <w:lang w:eastAsia="en-US"/>
              </w:rPr>
              <w:t xml:space="preserve"> của </w:t>
            </w:r>
            <w:r w:rsidRPr="007F2BA7">
              <w:rPr>
                <w:b/>
                <w:bCs/>
                <w:sz w:val="22"/>
                <w:szCs w:val="22"/>
                <w:lang w:eastAsia="en-US"/>
              </w:rPr>
              <w:t>Bộ Quốc phòng, Bộ Công an </w:t>
            </w:r>
            <w:r w:rsidRPr="007F2BA7">
              <w:rPr>
                <w:b/>
                <w:bCs/>
                <w:sz w:val="22"/>
                <w:szCs w:val="22"/>
                <w:u w:val="single"/>
                <w:lang w:eastAsia="en-US"/>
              </w:rPr>
              <w:t>được chỉ định chủ đầu tư</w:t>
            </w:r>
            <w:r w:rsidRPr="007F2BA7">
              <w:rPr>
                <w:b/>
                <w:bCs/>
                <w:sz w:val="22"/>
                <w:szCs w:val="22"/>
                <w:lang w:eastAsia="en-US"/>
              </w:rPr>
              <w:t xml:space="preserve"> </w:t>
            </w:r>
            <w:r w:rsidRPr="007F2BA7">
              <w:rPr>
                <w:sz w:val="22"/>
                <w:szCs w:val="22"/>
                <w:lang w:eastAsia="en-US"/>
              </w:rPr>
              <w:t>hoặc</w:t>
            </w:r>
            <w:r w:rsidRPr="007F2BA7">
              <w:rPr>
                <w:b/>
                <w:bCs/>
                <w:sz w:val="22"/>
                <w:szCs w:val="22"/>
                <w:lang w:eastAsia="en-US"/>
              </w:rPr>
              <w:t xml:space="preserve"> </w:t>
            </w:r>
            <w:r w:rsidRPr="007F2BA7">
              <w:rPr>
                <w:b/>
                <w:bCs/>
                <w:sz w:val="22"/>
                <w:szCs w:val="22"/>
                <w:u w:val="single"/>
                <w:lang w:eastAsia="en-US"/>
              </w:rPr>
              <w:t xml:space="preserve">được tổ chức đấu thầu lựa chọn nhà đầu tư, được phân kỳ đầu tư thực hiện </w:t>
            </w:r>
            <w:r w:rsidRPr="007F2BA7">
              <w:rPr>
                <w:b/>
                <w:bCs/>
                <w:i/>
                <w:iCs/>
                <w:sz w:val="22"/>
                <w:szCs w:val="22"/>
                <w:u w:val="single"/>
                <w:lang w:eastAsia="en-US"/>
              </w:rPr>
              <w:t xml:space="preserve">“dự án thí điểm”, </w:t>
            </w:r>
            <w:r w:rsidRPr="007F2BA7">
              <w:rPr>
                <w:b/>
                <w:bCs/>
                <w:sz w:val="22"/>
                <w:szCs w:val="22"/>
                <w:u w:val="single"/>
                <w:lang w:eastAsia="en-US"/>
              </w:rPr>
              <w:t>được</w:t>
            </w:r>
            <w:r w:rsidRPr="007F2BA7">
              <w:rPr>
                <w:sz w:val="22"/>
                <w:szCs w:val="22"/>
                <w:u w:val="single"/>
                <w:lang w:eastAsia="en-US"/>
              </w:rPr>
              <w:t xml:space="preserve"> </w:t>
            </w:r>
            <w:r w:rsidRPr="007F2BA7">
              <w:rPr>
                <w:b/>
                <w:bCs/>
                <w:sz w:val="22"/>
                <w:szCs w:val="22"/>
                <w:u w:val="single"/>
                <w:lang w:eastAsia="en-US"/>
              </w:rPr>
              <w:t>phê duyệt đối tượng đủ điều kiện mua, thuê mua, thuê</w:t>
            </w:r>
            <w:r w:rsidRPr="007F2BA7">
              <w:rPr>
                <w:b/>
                <w:bCs/>
                <w:sz w:val="22"/>
                <w:szCs w:val="22"/>
                <w:lang w:eastAsia="en-US"/>
              </w:rPr>
              <w:t xml:space="preserve"> </w:t>
            </w:r>
            <w:r w:rsidRPr="007F2BA7">
              <w:rPr>
                <w:sz w:val="22"/>
                <w:szCs w:val="22"/>
                <w:lang w:eastAsia="en-US"/>
              </w:rPr>
              <w:t>nhà ở</w:t>
            </w:r>
            <w:r w:rsidRPr="007F2BA7">
              <w:rPr>
                <w:b/>
                <w:bCs/>
                <w:sz w:val="22"/>
                <w:szCs w:val="22"/>
                <w:lang w:eastAsia="en-US"/>
              </w:rPr>
              <w:t xml:space="preserve"> </w:t>
            </w:r>
            <w:r w:rsidRPr="007F2BA7">
              <w:rPr>
                <w:sz w:val="22"/>
                <w:szCs w:val="22"/>
                <w:lang w:eastAsia="en-US"/>
              </w:rPr>
              <w:t xml:space="preserve">cho lực lượng vũ trang nhân dân theo quy định pháp luật về nhà ở xã hội đối với quỹ đất 20% của </w:t>
            </w:r>
            <w:r w:rsidRPr="007F2BA7">
              <w:rPr>
                <w:i/>
                <w:iCs/>
                <w:sz w:val="22"/>
                <w:szCs w:val="22"/>
                <w:lang w:eastAsia="en-US"/>
              </w:rPr>
              <w:t>“dự án thí điểm”</w:t>
            </w:r>
            <w:r w:rsidRPr="007F2BA7">
              <w:rPr>
                <w:b/>
                <w:bCs/>
                <w:i/>
                <w:iCs/>
                <w:sz w:val="22"/>
                <w:szCs w:val="22"/>
                <w:lang w:eastAsia="en-US"/>
              </w:rPr>
              <w:t xml:space="preserve"> </w:t>
            </w:r>
            <w:r w:rsidRPr="007F2BA7">
              <w:rPr>
                <w:sz w:val="22"/>
                <w:szCs w:val="22"/>
                <w:lang w:eastAsia="en-US"/>
              </w:rPr>
              <w:t>để </w:t>
            </w:r>
            <w:r w:rsidRPr="007F2BA7">
              <w:rPr>
                <w:b/>
                <w:bCs/>
                <w:sz w:val="22"/>
                <w:szCs w:val="22"/>
                <w:lang w:eastAsia="en-US"/>
              </w:rPr>
              <w:t>phù hợp </w:t>
            </w:r>
            <w:r w:rsidRPr="007F2BA7">
              <w:rPr>
                <w:sz w:val="22"/>
                <w:szCs w:val="22"/>
                <w:lang w:eastAsia="en-US"/>
              </w:rPr>
              <w:t>với điều kiện </w:t>
            </w:r>
            <w:r w:rsidRPr="007F2BA7">
              <w:rPr>
                <w:b/>
                <w:bCs/>
                <w:sz w:val="22"/>
                <w:szCs w:val="22"/>
                <w:lang w:eastAsia="en-US"/>
              </w:rPr>
              <w:t>đặc thù </w:t>
            </w:r>
            <w:r w:rsidRPr="007F2BA7">
              <w:rPr>
                <w:sz w:val="22"/>
                <w:szCs w:val="22"/>
                <w:lang w:eastAsia="en-US"/>
              </w:rPr>
              <w:t xml:space="preserve">của các lực lượng vũ trang nhân dân, nhất là </w:t>
            </w:r>
            <w:r w:rsidRPr="007F2BA7">
              <w:rPr>
                <w:b/>
                <w:bCs/>
                <w:sz w:val="22"/>
                <w:szCs w:val="22"/>
                <w:lang w:eastAsia="en-US"/>
              </w:rPr>
              <w:t>Bộ Công an,</w:t>
            </w:r>
            <w:r w:rsidRPr="007F2BA7">
              <w:rPr>
                <w:sz w:val="22"/>
                <w:szCs w:val="22"/>
                <w:lang w:eastAsia="en-US"/>
              </w:rPr>
              <w:t xml:space="preserve"> bởi lẽ </w:t>
            </w:r>
            <w:r w:rsidRPr="007F2BA7">
              <w:rPr>
                <w:b/>
                <w:bCs/>
                <w:sz w:val="22"/>
                <w:szCs w:val="22"/>
                <w:lang w:eastAsia="en-US"/>
              </w:rPr>
              <w:t>Bộ Quốc phòng</w:t>
            </w:r>
            <w:r w:rsidRPr="007F2BA7">
              <w:rPr>
                <w:sz w:val="22"/>
                <w:szCs w:val="22"/>
                <w:lang w:eastAsia="en-US"/>
              </w:rPr>
              <w:t xml:space="preserve"> </w:t>
            </w:r>
            <w:r w:rsidRPr="007F2BA7">
              <w:rPr>
                <w:b/>
                <w:bCs/>
                <w:sz w:val="22"/>
                <w:szCs w:val="22"/>
                <w:lang w:eastAsia="en-US"/>
              </w:rPr>
              <w:t xml:space="preserve">có </w:t>
            </w:r>
            <w:r w:rsidRPr="007F2BA7">
              <w:rPr>
                <w:sz w:val="22"/>
                <w:szCs w:val="22"/>
                <w:lang w:eastAsia="en-US"/>
              </w:rPr>
              <w:t xml:space="preserve">doanh nghiệp kinh doanh bất động sản, nhưng </w:t>
            </w:r>
            <w:r w:rsidRPr="007F2BA7">
              <w:rPr>
                <w:b/>
                <w:bCs/>
                <w:sz w:val="22"/>
                <w:szCs w:val="22"/>
                <w:lang w:eastAsia="en-US"/>
              </w:rPr>
              <w:t xml:space="preserve">Bộ Công an không có doanh nghiệp kinh doanh bất động sản thuộc quyền, </w:t>
            </w:r>
            <w:r w:rsidRPr="007F2BA7">
              <w:rPr>
                <w:sz w:val="22"/>
                <w:szCs w:val="22"/>
                <w:lang w:eastAsia="en-US"/>
              </w:rPr>
              <w:t xml:space="preserve">như sau: </w:t>
            </w:r>
          </w:p>
          <w:p w14:paraId="791A1CE5" w14:textId="77777777" w:rsidR="009E6D32" w:rsidRPr="007F2BA7" w:rsidRDefault="009E6D32" w:rsidP="00147BB6">
            <w:pPr>
              <w:spacing w:before="120" w:after="120" w:line="240" w:lineRule="auto"/>
              <w:ind w:firstLine="0"/>
              <w:rPr>
                <w:i/>
                <w:iCs/>
                <w:sz w:val="22"/>
                <w:szCs w:val="22"/>
                <w:lang w:eastAsia="en-US"/>
              </w:rPr>
            </w:pPr>
            <w:r w:rsidRPr="007F2BA7">
              <w:rPr>
                <w:i/>
                <w:iCs/>
                <w:sz w:val="22"/>
                <w:szCs w:val="22"/>
                <w:lang w:eastAsia="en-US"/>
              </w:rPr>
              <w:t xml:space="preserve">“1. Bộ Quốc phòng, Bộ Công an chỉ đạo rà soát, xử lý tài sản trên đất,  điều chuyển khu đất, thửa đất thực hiện dự án thí điểm cho doanh nghiệp quân đội, công an </w:t>
            </w:r>
            <w:r w:rsidRPr="007F2BA7">
              <w:rPr>
                <w:b/>
                <w:bCs/>
                <w:i/>
                <w:iCs/>
                <w:sz w:val="22"/>
                <w:szCs w:val="22"/>
                <w:lang w:eastAsia="en-US"/>
              </w:rPr>
              <w:t>(nếu có)</w:t>
            </w:r>
            <w:r w:rsidRPr="007F2BA7">
              <w:rPr>
                <w:i/>
                <w:iCs/>
                <w:sz w:val="22"/>
                <w:szCs w:val="22"/>
                <w:lang w:eastAsia="en-US"/>
              </w:rPr>
              <w:t xml:space="preserve"> có chức năng kinh doanh bất động sản. Quyết định điều chuyển quyền sử dụng đất, tài sản gắn liền với đất cho doanh nghiệp quân đội, công an </w:t>
            </w:r>
            <w:r w:rsidRPr="007F2BA7">
              <w:rPr>
                <w:b/>
                <w:bCs/>
                <w:i/>
                <w:iCs/>
                <w:sz w:val="22"/>
                <w:szCs w:val="22"/>
                <w:lang w:eastAsia="en-US"/>
              </w:rPr>
              <w:t>(nếu có)</w:t>
            </w:r>
            <w:r w:rsidRPr="007F2BA7">
              <w:rPr>
                <w:i/>
                <w:iCs/>
                <w:sz w:val="22"/>
                <w:szCs w:val="22"/>
                <w:lang w:eastAsia="en-US"/>
              </w:rPr>
              <w:t xml:space="preserve"> phải thể hiện nội dung chấp thuận của Bộ Quốc phòng, Bộ Công an về việc thực hiện dự án thí điểm. Doanh nghiệp quân </w:t>
            </w:r>
            <w:r w:rsidRPr="007F2BA7">
              <w:rPr>
                <w:i/>
                <w:iCs/>
                <w:sz w:val="22"/>
                <w:szCs w:val="22"/>
                <w:lang w:eastAsia="en-US"/>
              </w:rPr>
              <w:lastRenderedPageBreak/>
              <w:t xml:space="preserve">đội, công an </w:t>
            </w:r>
            <w:r w:rsidRPr="007F2BA7">
              <w:rPr>
                <w:b/>
                <w:bCs/>
                <w:i/>
                <w:iCs/>
                <w:sz w:val="22"/>
                <w:szCs w:val="22"/>
                <w:lang w:eastAsia="en-US"/>
              </w:rPr>
              <w:t>(nếu có)</w:t>
            </w:r>
            <w:r w:rsidRPr="007F2BA7">
              <w:rPr>
                <w:i/>
                <w:iCs/>
                <w:sz w:val="22"/>
                <w:szCs w:val="22"/>
                <w:lang w:eastAsia="en-US"/>
              </w:rPr>
              <w:t xml:space="preserve"> được điều chuyển khu đất, thửa đất thực hiện dự án thí điểm có trách nhiệm đăng ký biến động đất đai theo quy định. Bộ Quốc phòng, Bộ Công an chỉ đạo cơ quan chuyên môn trực thuộc gửi Danh sách khu đất, thửa đất được thực hiện dự án thí điểm tới cơ quan có chức năng quản lý đất đai cấp tỉnh để được tổng hợp vào Danh mục khu đất dự kiến thực hiện dự án thí điểm.</w:t>
            </w:r>
          </w:p>
          <w:p w14:paraId="79D363C4" w14:textId="77777777" w:rsidR="009E6D32" w:rsidRPr="007F2BA7" w:rsidRDefault="009E6D32" w:rsidP="00147BB6">
            <w:pPr>
              <w:spacing w:before="120" w:after="120" w:line="240" w:lineRule="auto"/>
              <w:ind w:firstLine="0"/>
              <w:rPr>
                <w:i/>
                <w:iCs/>
                <w:sz w:val="22"/>
                <w:szCs w:val="22"/>
                <w:lang w:eastAsia="en-US"/>
              </w:rPr>
            </w:pPr>
            <w:r w:rsidRPr="007F2BA7">
              <w:rPr>
                <w:i/>
                <w:iCs/>
                <w:sz w:val="22"/>
                <w:szCs w:val="22"/>
                <w:lang w:eastAsia="en-US"/>
              </w:rPr>
              <w:t xml:space="preserve">2. Doanh nghiệp quân đội, công an </w:t>
            </w:r>
            <w:r w:rsidRPr="007F2BA7">
              <w:rPr>
                <w:b/>
                <w:bCs/>
                <w:i/>
                <w:iCs/>
                <w:sz w:val="22"/>
                <w:szCs w:val="22"/>
                <w:lang w:eastAsia="en-US"/>
              </w:rPr>
              <w:t>(nếu có)</w:t>
            </w:r>
            <w:r w:rsidRPr="007F2BA7">
              <w:rPr>
                <w:i/>
                <w:iCs/>
                <w:sz w:val="22"/>
                <w:szCs w:val="22"/>
                <w:lang w:eastAsia="en-US"/>
              </w:rPr>
              <w:t xml:space="preserve"> đang sử dụng đất quy định tại khoản 1 Điều này thực hiện dự án thí điểm theo quy định tại khoản 1 Điều 5 của Nghị định này.  </w:t>
            </w:r>
          </w:p>
          <w:p w14:paraId="3DA749AB" w14:textId="77777777" w:rsidR="009E6D32" w:rsidRPr="007F2BA7" w:rsidRDefault="009E6D32" w:rsidP="00ED6032">
            <w:pPr>
              <w:spacing w:before="80" w:after="80" w:line="240" w:lineRule="auto"/>
              <w:ind w:firstLine="0"/>
              <w:rPr>
                <w:b/>
                <w:bCs/>
                <w:i/>
                <w:iCs/>
                <w:sz w:val="22"/>
                <w:szCs w:val="22"/>
                <w:lang w:eastAsia="en-US"/>
              </w:rPr>
            </w:pPr>
            <w:r w:rsidRPr="007F2BA7">
              <w:rPr>
                <w:b/>
                <w:bCs/>
                <w:i/>
                <w:iCs/>
                <w:sz w:val="22"/>
                <w:szCs w:val="22"/>
                <w:lang w:eastAsia="en-US"/>
              </w:rPr>
              <w:t>2a.</w:t>
            </w:r>
            <w:r w:rsidRPr="007F2BA7">
              <w:rPr>
                <w:i/>
                <w:iCs/>
                <w:sz w:val="22"/>
                <w:szCs w:val="22"/>
                <w:lang w:eastAsia="en-US"/>
              </w:rPr>
              <w:t xml:space="preserve"> Trường hợp</w:t>
            </w:r>
            <w:r w:rsidRPr="007F2BA7">
              <w:rPr>
                <w:b/>
                <w:bCs/>
                <w:i/>
                <w:iCs/>
                <w:sz w:val="22"/>
                <w:szCs w:val="22"/>
                <w:lang w:eastAsia="en-US"/>
              </w:rPr>
              <w:t> sử dụng diện tích đất quốc phòng, đất an ninh </w:t>
            </w:r>
            <w:r w:rsidRPr="007F2BA7">
              <w:rPr>
                <w:i/>
                <w:iCs/>
                <w:sz w:val="22"/>
                <w:szCs w:val="22"/>
                <w:lang w:eastAsia="en-US"/>
              </w:rPr>
              <w:t xml:space="preserve">đã được quy hoạch đưa ra khỏi đất quốc phòng, đất an ninh </w:t>
            </w:r>
            <w:r w:rsidRPr="007F2BA7">
              <w:rPr>
                <w:b/>
                <w:bCs/>
                <w:i/>
                <w:iCs/>
                <w:sz w:val="22"/>
                <w:szCs w:val="22"/>
                <w:lang w:eastAsia="en-US"/>
              </w:rPr>
              <w:t>để thực hiện dự án thí điểm,</w:t>
            </w:r>
            <w:r w:rsidRPr="007F2BA7">
              <w:rPr>
                <w:sz w:val="22"/>
                <w:szCs w:val="22"/>
                <w:lang w:eastAsia="en-US"/>
              </w:rPr>
              <w:t xml:space="preserve"> </w:t>
            </w:r>
            <w:r w:rsidRPr="007F2BA7">
              <w:rPr>
                <w:b/>
                <w:bCs/>
                <w:i/>
                <w:iCs/>
                <w:sz w:val="22"/>
                <w:szCs w:val="22"/>
                <w:lang w:eastAsia="en-US"/>
              </w:rPr>
              <w:t>Bộ Quốc phòng, Bộ Công an </w:t>
            </w:r>
            <w:r w:rsidRPr="007F2BA7">
              <w:rPr>
                <w:b/>
                <w:bCs/>
                <w:i/>
                <w:iCs/>
                <w:sz w:val="22"/>
                <w:szCs w:val="22"/>
                <w:u w:val="single"/>
                <w:lang w:eastAsia="en-US"/>
              </w:rPr>
              <w:t>được chỉ định</w:t>
            </w:r>
            <w:r w:rsidRPr="007F2BA7">
              <w:rPr>
                <w:b/>
                <w:bCs/>
                <w:i/>
                <w:iCs/>
                <w:sz w:val="22"/>
                <w:szCs w:val="22"/>
                <w:lang w:eastAsia="en-US"/>
              </w:rPr>
              <w:t xml:space="preserve"> doanh nghiệp quân đội, công an </w:t>
            </w:r>
            <w:r w:rsidRPr="007F2BA7">
              <w:rPr>
                <w:i/>
                <w:iCs/>
                <w:sz w:val="22"/>
                <w:szCs w:val="22"/>
                <w:lang w:eastAsia="en-US"/>
              </w:rPr>
              <w:t>(nếu có)</w:t>
            </w:r>
            <w:r w:rsidRPr="007F2BA7">
              <w:rPr>
                <w:b/>
                <w:bCs/>
                <w:i/>
                <w:iCs/>
                <w:sz w:val="22"/>
                <w:szCs w:val="22"/>
                <w:lang w:eastAsia="en-US"/>
              </w:rPr>
              <w:t xml:space="preserve"> </w:t>
            </w:r>
            <w:r w:rsidRPr="007F2BA7">
              <w:rPr>
                <w:i/>
                <w:iCs/>
                <w:sz w:val="22"/>
                <w:szCs w:val="22"/>
                <w:lang w:eastAsia="en-US"/>
              </w:rPr>
              <w:t>hoặc</w:t>
            </w:r>
            <w:r w:rsidRPr="007F2BA7">
              <w:rPr>
                <w:b/>
                <w:bCs/>
                <w:i/>
                <w:iCs/>
                <w:sz w:val="22"/>
                <w:szCs w:val="22"/>
                <w:lang w:eastAsia="en-US"/>
              </w:rPr>
              <w:t xml:space="preserve"> doanh nghiệp thuộc các thành phần kinh tế có đủ điều kiện</w:t>
            </w:r>
            <w:r w:rsidRPr="007F2BA7">
              <w:rPr>
                <w:i/>
                <w:iCs/>
                <w:sz w:val="22"/>
                <w:szCs w:val="22"/>
                <w:lang w:eastAsia="en-US"/>
              </w:rPr>
              <w:t xml:space="preserve"> </w:t>
            </w:r>
            <w:r w:rsidRPr="007F2BA7">
              <w:rPr>
                <w:b/>
                <w:bCs/>
                <w:i/>
                <w:iCs/>
                <w:sz w:val="22"/>
                <w:szCs w:val="22"/>
                <w:lang w:eastAsia="en-US"/>
              </w:rPr>
              <w:t>kinh doanh bất động sản</w:t>
            </w:r>
            <w:r w:rsidRPr="007F2BA7">
              <w:rPr>
                <w:i/>
                <w:iCs/>
                <w:sz w:val="22"/>
                <w:szCs w:val="22"/>
                <w:lang w:eastAsia="en-US"/>
              </w:rPr>
              <w:t xml:space="preserve"> theo quy định của Luật kinh doanh bất động sản</w:t>
            </w:r>
            <w:r w:rsidRPr="007F2BA7">
              <w:rPr>
                <w:b/>
                <w:bCs/>
                <w:i/>
                <w:iCs/>
                <w:sz w:val="22"/>
                <w:szCs w:val="22"/>
                <w:lang w:eastAsia="en-US"/>
              </w:rPr>
              <w:t xml:space="preserve"> làm chủ đầu tư dự án thí điểm </w:t>
            </w:r>
            <w:r w:rsidRPr="007F2BA7">
              <w:rPr>
                <w:i/>
                <w:iCs/>
                <w:sz w:val="22"/>
                <w:szCs w:val="22"/>
                <w:lang w:eastAsia="en-US"/>
              </w:rPr>
              <w:t xml:space="preserve">hoặc </w:t>
            </w:r>
            <w:r w:rsidRPr="007F2BA7">
              <w:rPr>
                <w:b/>
                <w:bCs/>
                <w:i/>
                <w:iCs/>
                <w:sz w:val="22"/>
                <w:szCs w:val="22"/>
                <w:lang w:eastAsia="en-US"/>
              </w:rPr>
              <w:t>được</w:t>
            </w:r>
            <w:r w:rsidRPr="007F2BA7">
              <w:rPr>
                <w:i/>
                <w:iCs/>
                <w:sz w:val="22"/>
                <w:szCs w:val="22"/>
                <w:lang w:eastAsia="en-US"/>
              </w:rPr>
              <w:t xml:space="preserve"> </w:t>
            </w:r>
            <w:r w:rsidRPr="007F2BA7">
              <w:rPr>
                <w:b/>
                <w:bCs/>
                <w:i/>
                <w:iCs/>
                <w:sz w:val="22"/>
                <w:szCs w:val="22"/>
                <w:lang w:eastAsia="en-US"/>
              </w:rPr>
              <w:t xml:space="preserve">tổ chức đấu thầu lựa chọn nhà đầu tư </w:t>
            </w:r>
            <w:r w:rsidRPr="007F2BA7">
              <w:rPr>
                <w:i/>
                <w:iCs/>
                <w:sz w:val="22"/>
                <w:szCs w:val="22"/>
                <w:lang w:eastAsia="en-US"/>
              </w:rPr>
              <w:t xml:space="preserve">theo quy định của pháp luật về đấu thầu, mà không phải giao về cho cơ quan có chức năng quản lý về kế hoạch và đầu tư cấp tỉnh </w:t>
            </w:r>
            <w:r w:rsidRPr="007F2BA7">
              <w:rPr>
                <w:b/>
                <w:bCs/>
                <w:i/>
                <w:iCs/>
                <w:sz w:val="22"/>
                <w:szCs w:val="22"/>
                <w:lang w:eastAsia="en-US"/>
              </w:rPr>
              <w:t>tổ chức</w:t>
            </w:r>
            <w:r w:rsidRPr="007F2BA7">
              <w:rPr>
                <w:i/>
                <w:iCs/>
                <w:sz w:val="22"/>
                <w:szCs w:val="22"/>
                <w:lang w:eastAsia="en-US"/>
              </w:rPr>
              <w:t xml:space="preserve"> </w:t>
            </w:r>
            <w:r w:rsidRPr="007F2BA7">
              <w:rPr>
                <w:b/>
                <w:bCs/>
                <w:i/>
                <w:iCs/>
                <w:sz w:val="22"/>
                <w:szCs w:val="22"/>
                <w:lang w:eastAsia="en-US"/>
              </w:rPr>
              <w:t>đấu thầu lựa chọn nhà đầu tư.</w:t>
            </w:r>
          </w:p>
          <w:p w14:paraId="55C1FB83" w14:textId="77777777" w:rsidR="009E6D32" w:rsidRPr="007F2BA7" w:rsidRDefault="009E6D32" w:rsidP="00D63FAC">
            <w:pPr>
              <w:spacing w:before="80" w:after="80" w:line="240" w:lineRule="auto"/>
              <w:ind w:firstLine="567"/>
              <w:rPr>
                <w:i/>
                <w:iCs/>
                <w:sz w:val="22"/>
                <w:szCs w:val="22"/>
                <w:lang w:eastAsia="en-US"/>
              </w:rPr>
            </w:pPr>
            <w:r w:rsidRPr="007F2BA7">
              <w:rPr>
                <w:b/>
                <w:bCs/>
                <w:i/>
                <w:iCs/>
                <w:sz w:val="22"/>
                <w:szCs w:val="22"/>
                <w:lang w:eastAsia="en-US"/>
              </w:rPr>
              <w:t xml:space="preserve">Bộ Quốc phòng, Bộ Công an </w:t>
            </w:r>
            <w:r w:rsidRPr="007F2BA7">
              <w:rPr>
                <w:i/>
                <w:iCs/>
                <w:sz w:val="22"/>
                <w:szCs w:val="22"/>
                <w:lang w:eastAsia="en-US"/>
              </w:rPr>
              <w:t xml:space="preserve">được </w:t>
            </w:r>
            <w:r w:rsidRPr="007F2BA7">
              <w:rPr>
                <w:b/>
                <w:bCs/>
                <w:i/>
                <w:iCs/>
                <w:sz w:val="22"/>
                <w:szCs w:val="22"/>
                <w:lang w:eastAsia="en-US"/>
              </w:rPr>
              <w:t>quyết định</w:t>
            </w:r>
            <w:r w:rsidRPr="007F2BA7">
              <w:rPr>
                <w:i/>
                <w:iCs/>
                <w:sz w:val="22"/>
                <w:szCs w:val="22"/>
                <w:lang w:eastAsia="en-US"/>
              </w:rPr>
              <w:t xml:space="preserve"> </w:t>
            </w:r>
            <w:r w:rsidRPr="007F2BA7">
              <w:rPr>
                <w:b/>
                <w:bCs/>
                <w:i/>
                <w:iCs/>
                <w:sz w:val="22"/>
                <w:szCs w:val="22"/>
                <w:lang w:eastAsia="en-US"/>
              </w:rPr>
              <w:t xml:space="preserve">lựa chọn nhà đầu tư </w:t>
            </w:r>
            <w:r w:rsidRPr="007F2BA7">
              <w:rPr>
                <w:i/>
                <w:iCs/>
                <w:sz w:val="22"/>
                <w:szCs w:val="22"/>
                <w:lang w:eastAsia="en-US"/>
              </w:rPr>
              <w:t xml:space="preserve">thông qua </w:t>
            </w:r>
            <w:r w:rsidRPr="007F2BA7">
              <w:rPr>
                <w:b/>
                <w:bCs/>
                <w:i/>
                <w:iCs/>
                <w:sz w:val="22"/>
                <w:szCs w:val="22"/>
                <w:lang w:eastAsia="en-US"/>
              </w:rPr>
              <w:t xml:space="preserve">chỉ định thầu </w:t>
            </w:r>
            <w:r w:rsidRPr="007F2BA7">
              <w:rPr>
                <w:i/>
                <w:iCs/>
                <w:sz w:val="22"/>
                <w:szCs w:val="22"/>
                <w:lang w:eastAsia="en-US"/>
              </w:rPr>
              <w:t>hoặc</w:t>
            </w:r>
            <w:r w:rsidRPr="007F2BA7">
              <w:rPr>
                <w:b/>
                <w:bCs/>
                <w:i/>
                <w:iCs/>
                <w:sz w:val="22"/>
                <w:szCs w:val="22"/>
                <w:lang w:eastAsia="en-US"/>
              </w:rPr>
              <w:t xml:space="preserve"> đấu thầu lựa chọn nhà đầu tư thực hiện dự án thí điểm.</w:t>
            </w:r>
          </w:p>
          <w:p w14:paraId="0DDABAFE" w14:textId="77777777" w:rsidR="009E6D32" w:rsidRPr="007F2BA7" w:rsidRDefault="009E6D32">
            <w:pPr>
              <w:spacing w:before="80" w:after="80" w:line="240" w:lineRule="auto"/>
              <w:ind w:firstLine="0"/>
              <w:rPr>
                <w:b/>
                <w:bCs/>
                <w:i/>
                <w:iCs/>
                <w:sz w:val="22"/>
                <w:szCs w:val="22"/>
                <w:lang w:eastAsia="en-US"/>
              </w:rPr>
            </w:pPr>
            <w:r w:rsidRPr="007F2BA7">
              <w:rPr>
                <w:b/>
                <w:bCs/>
                <w:i/>
                <w:iCs/>
                <w:sz w:val="22"/>
                <w:szCs w:val="22"/>
                <w:lang w:eastAsia="en-US"/>
              </w:rPr>
              <w:t xml:space="preserve">2b. Bộ Quốc phòng, Bộ Công an được quyết định phân kỳ đầu tư, thực hiện </w:t>
            </w:r>
            <w:r w:rsidRPr="007F2BA7">
              <w:rPr>
                <w:i/>
                <w:iCs/>
                <w:sz w:val="22"/>
                <w:szCs w:val="22"/>
                <w:lang w:eastAsia="en-US"/>
              </w:rPr>
              <w:t xml:space="preserve">dự án thí điểm </w:t>
            </w:r>
            <w:r w:rsidRPr="007F2BA7">
              <w:rPr>
                <w:b/>
                <w:bCs/>
                <w:i/>
                <w:iCs/>
                <w:sz w:val="22"/>
                <w:szCs w:val="22"/>
                <w:lang w:eastAsia="en-US"/>
              </w:rPr>
              <w:t>theo giai đoạn</w:t>
            </w:r>
            <w:r w:rsidRPr="007F2BA7">
              <w:rPr>
                <w:i/>
                <w:iCs/>
                <w:sz w:val="22"/>
                <w:szCs w:val="22"/>
                <w:lang w:eastAsia="en-US"/>
              </w:rPr>
              <w:t xml:space="preserve"> để</w:t>
            </w:r>
            <w:bookmarkStart w:id="4" w:name="_Hlk190347769"/>
            <w:r w:rsidRPr="007F2BA7">
              <w:rPr>
                <w:i/>
                <w:iCs/>
                <w:sz w:val="22"/>
                <w:szCs w:val="22"/>
                <w:lang w:eastAsia="en-US"/>
              </w:rPr>
              <w:t xml:space="preserve"> phù hợp với nguồn lực đầu </w:t>
            </w:r>
            <w:r w:rsidRPr="007F2BA7">
              <w:rPr>
                <w:i/>
                <w:iCs/>
                <w:sz w:val="22"/>
                <w:szCs w:val="22"/>
                <w:lang w:eastAsia="en-US"/>
              </w:rPr>
              <w:lastRenderedPageBreak/>
              <w:t>tư và đáp ứng nhu cầu nhà ở cho lực lượng vũ trang nhân dân</w:t>
            </w:r>
            <w:r w:rsidRPr="007F2BA7">
              <w:rPr>
                <w:b/>
                <w:bCs/>
                <w:i/>
                <w:iCs/>
                <w:sz w:val="22"/>
                <w:szCs w:val="22"/>
                <w:lang w:eastAsia="en-US"/>
              </w:rPr>
              <w:t xml:space="preserve"> trong từng thời kỳ. </w:t>
            </w:r>
          </w:p>
          <w:bookmarkEnd w:id="4"/>
          <w:p w14:paraId="1B44530E" w14:textId="77777777" w:rsidR="009E6D32" w:rsidRPr="007F2BA7" w:rsidRDefault="009E6D32">
            <w:pPr>
              <w:spacing w:before="80" w:after="80" w:line="240" w:lineRule="auto"/>
              <w:ind w:firstLine="0"/>
              <w:rPr>
                <w:i/>
                <w:iCs/>
                <w:sz w:val="22"/>
                <w:szCs w:val="22"/>
                <w:lang w:eastAsia="en-US"/>
              </w:rPr>
            </w:pPr>
            <w:r w:rsidRPr="007F2BA7">
              <w:rPr>
                <w:b/>
                <w:bCs/>
                <w:i/>
                <w:iCs/>
                <w:sz w:val="22"/>
                <w:szCs w:val="22"/>
                <w:lang w:eastAsia="en-US"/>
              </w:rPr>
              <w:t>2c.</w:t>
            </w:r>
            <w:r w:rsidRPr="007F2BA7">
              <w:rPr>
                <w:i/>
                <w:iCs/>
                <w:sz w:val="22"/>
                <w:szCs w:val="22"/>
                <w:lang w:eastAsia="en-US"/>
              </w:rPr>
              <w:t xml:space="preserve"> Đối với phần</w:t>
            </w:r>
            <w:r w:rsidRPr="007F2BA7">
              <w:rPr>
                <w:b/>
                <w:bCs/>
                <w:i/>
                <w:iCs/>
                <w:sz w:val="22"/>
                <w:szCs w:val="22"/>
                <w:lang w:eastAsia="en-US"/>
              </w:rPr>
              <w:t xml:space="preserve"> 20% tổng diện tích đất ở </w:t>
            </w:r>
            <w:r w:rsidRPr="007F2BA7">
              <w:rPr>
                <w:i/>
                <w:iCs/>
                <w:sz w:val="22"/>
                <w:szCs w:val="22"/>
                <w:lang w:eastAsia="en-US"/>
              </w:rPr>
              <w:t>trong phạm vi</w:t>
            </w:r>
            <w:r w:rsidRPr="007F2BA7">
              <w:rPr>
                <w:b/>
                <w:bCs/>
                <w:i/>
                <w:iCs/>
                <w:sz w:val="22"/>
                <w:szCs w:val="22"/>
                <w:lang w:eastAsia="en-US"/>
              </w:rPr>
              <w:t xml:space="preserve"> </w:t>
            </w:r>
            <w:r w:rsidRPr="007F2BA7">
              <w:rPr>
                <w:i/>
                <w:iCs/>
                <w:sz w:val="22"/>
                <w:szCs w:val="22"/>
                <w:lang w:eastAsia="en-US"/>
              </w:rPr>
              <w:t>dự án thí điểm,</w:t>
            </w:r>
            <w:r w:rsidRPr="007F2BA7">
              <w:rPr>
                <w:b/>
                <w:bCs/>
                <w:i/>
                <w:iCs/>
                <w:sz w:val="22"/>
                <w:szCs w:val="22"/>
                <w:lang w:eastAsia="en-US"/>
              </w:rPr>
              <w:t xml:space="preserve"> </w:t>
            </w:r>
            <w:r w:rsidRPr="007F2BA7">
              <w:rPr>
                <w:i/>
                <w:iCs/>
                <w:sz w:val="22"/>
                <w:szCs w:val="22"/>
                <w:lang w:eastAsia="en-US"/>
              </w:rPr>
              <w:t>đã đầu tư xây dựng hệ thống hạ tầng kỹ thuật</w:t>
            </w:r>
            <w:r w:rsidRPr="007F2BA7">
              <w:rPr>
                <w:b/>
                <w:bCs/>
                <w:i/>
                <w:iCs/>
                <w:sz w:val="22"/>
                <w:szCs w:val="22"/>
                <w:lang w:eastAsia="en-US"/>
              </w:rPr>
              <w:t xml:space="preserve"> để xây dựng nhà ở xã hội sau khi hoàn thành đầu tư xây dựng, Bộ Quốc phòng, Bộ Công an được quyết định phê duyệt đối tượng đủ điều kiện mua, thuê mua, thuê </w:t>
            </w:r>
            <w:r w:rsidRPr="007F2BA7">
              <w:rPr>
                <w:i/>
                <w:iCs/>
                <w:sz w:val="22"/>
                <w:szCs w:val="22"/>
                <w:lang w:eastAsia="en-US"/>
              </w:rPr>
              <w:t>nhà ở</w:t>
            </w:r>
            <w:r w:rsidRPr="007F2BA7">
              <w:rPr>
                <w:b/>
                <w:bCs/>
                <w:i/>
                <w:iCs/>
                <w:sz w:val="22"/>
                <w:szCs w:val="22"/>
                <w:lang w:eastAsia="en-US"/>
              </w:rPr>
              <w:t xml:space="preserve"> </w:t>
            </w:r>
            <w:r w:rsidRPr="007F2BA7">
              <w:rPr>
                <w:i/>
                <w:iCs/>
                <w:sz w:val="22"/>
                <w:szCs w:val="22"/>
                <w:lang w:eastAsia="en-US"/>
              </w:rPr>
              <w:t>cho lực lượng vũ trang nhân dân theo quy định pháp luật về nhà ở xã hội.”</w:t>
            </w:r>
          </w:p>
          <w:p w14:paraId="2732FD14" w14:textId="77777777" w:rsidR="009E6D32" w:rsidRPr="007F2BA7" w:rsidRDefault="009E6D32">
            <w:pPr>
              <w:spacing w:before="80" w:after="80" w:line="240" w:lineRule="auto"/>
              <w:ind w:firstLine="567"/>
              <w:rPr>
                <w:b/>
                <w:bCs/>
                <w:sz w:val="22"/>
                <w:szCs w:val="22"/>
                <w:lang w:eastAsia="en-US"/>
              </w:rPr>
            </w:pPr>
            <w:r w:rsidRPr="007F2BA7">
              <w:rPr>
                <w:b/>
                <w:bCs/>
                <w:sz w:val="22"/>
                <w:szCs w:val="22"/>
                <w:lang w:eastAsia="en-US"/>
              </w:rPr>
              <w:t>Lý do đề xuất:</w:t>
            </w:r>
          </w:p>
          <w:p w14:paraId="6A23BC8F" w14:textId="77777777" w:rsidR="009E6D32" w:rsidRPr="007F2BA7" w:rsidRDefault="009E6D32">
            <w:pPr>
              <w:spacing w:after="120" w:line="240" w:lineRule="auto"/>
              <w:ind w:firstLine="0"/>
              <w:rPr>
                <w:b/>
                <w:bCs/>
                <w:sz w:val="22"/>
                <w:szCs w:val="22"/>
                <w:lang w:eastAsia="en-US"/>
              </w:rPr>
            </w:pPr>
            <w:r w:rsidRPr="007F2BA7">
              <w:rPr>
                <w:b/>
                <w:bCs/>
                <w:sz w:val="22"/>
                <w:szCs w:val="22"/>
                <w:lang w:eastAsia="en-US"/>
              </w:rPr>
              <w:t>(1) </w:t>
            </w:r>
            <w:r w:rsidRPr="007F2BA7">
              <w:rPr>
                <w:sz w:val="22"/>
                <w:szCs w:val="22"/>
                <w:lang w:eastAsia="en-US"/>
              </w:rPr>
              <w:t>Căn cứ Chỉ thị số 34-CT/TW ngày 24/05/2024 của Ban Bí thư đã chỉ đạo</w:t>
            </w:r>
            <w:r w:rsidRPr="007F2BA7">
              <w:rPr>
                <w:i/>
                <w:iCs/>
                <w:sz w:val="22"/>
                <w:szCs w:val="22"/>
                <w:lang w:eastAsia="en-US"/>
              </w:rPr>
              <w:t> “Nghiên cứu </w:t>
            </w:r>
            <w:r w:rsidRPr="007F2BA7">
              <w:rPr>
                <w:b/>
                <w:bCs/>
                <w:i/>
                <w:iCs/>
                <w:sz w:val="22"/>
                <w:szCs w:val="22"/>
                <w:lang w:eastAsia="en-US"/>
              </w:rPr>
              <w:t xml:space="preserve">ban hành </w:t>
            </w:r>
            <w:r w:rsidRPr="007F2BA7">
              <w:rPr>
                <w:b/>
                <w:bCs/>
                <w:i/>
                <w:iCs/>
                <w:sz w:val="22"/>
                <w:szCs w:val="22"/>
                <w:u w:val="single"/>
                <w:lang w:eastAsia="en-US"/>
              </w:rPr>
              <w:t>cơ chế, chính sách đặc thù về</w:t>
            </w:r>
            <w:r w:rsidRPr="007F2BA7">
              <w:rPr>
                <w:i/>
                <w:iCs/>
                <w:sz w:val="22"/>
                <w:szCs w:val="22"/>
                <w:u w:val="single"/>
                <w:lang w:eastAsia="en-US"/>
              </w:rPr>
              <w:t> </w:t>
            </w:r>
            <w:r w:rsidRPr="007F2BA7">
              <w:rPr>
                <w:b/>
                <w:bCs/>
                <w:i/>
                <w:iCs/>
                <w:sz w:val="22"/>
                <w:szCs w:val="22"/>
                <w:u w:val="single"/>
                <w:lang w:eastAsia="en-US"/>
              </w:rPr>
              <w:t>nhà ở xã hội</w:t>
            </w:r>
            <w:r w:rsidRPr="007F2BA7">
              <w:rPr>
                <w:b/>
                <w:bCs/>
                <w:i/>
                <w:iCs/>
                <w:sz w:val="22"/>
                <w:szCs w:val="22"/>
                <w:lang w:eastAsia="en-US"/>
              </w:rPr>
              <w:t> cho công nhân và </w:t>
            </w:r>
            <w:r w:rsidRPr="007F2BA7">
              <w:rPr>
                <w:b/>
                <w:bCs/>
                <w:i/>
                <w:iCs/>
                <w:sz w:val="22"/>
                <w:szCs w:val="22"/>
                <w:u w:val="single"/>
                <w:lang w:eastAsia="en-US"/>
              </w:rPr>
              <w:t>lực lượng vũ trang</w:t>
            </w:r>
            <w:r w:rsidRPr="007F2BA7">
              <w:rPr>
                <w:b/>
                <w:bCs/>
                <w:i/>
                <w:iCs/>
                <w:sz w:val="22"/>
                <w:szCs w:val="22"/>
                <w:lang w:eastAsia="en-US"/>
              </w:rPr>
              <w:t>”</w:t>
            </w:r>
            <w:r w:rsidRPr="007F2BA7">
              <w:rPr>
                <w:sz w:val="22"/>
                <w:szCs w:val="22"/>
                <w:lang w:eastAsia="en-US"/>
              </w:rPr>
              <w:t> nên Hiệp hội nhận thấy </w:t>
            </w:r>
            <w:r w:rsidRPr="007F2BA7">
              <w:rPr>
                <w:b/>
                <w:bCs/>
                <w:sz w:val="22"/>
                <w:szCs w:val="22"/>
                <w:lang w:eastAsia="en-US"/>
              </w:rPr>
              <w:t xml:space="preserve">rất cần thiết bổ sung quy định </w:t>
            </w:r>
            <w:r w:rsidRPr="007F2BA7">
              <w:rPr>
                <w:sz w:val="22"/>
                <w:szCs w:val="22"/>
                <w:lang w:eastAsia="en-US"/>
              </w:rPr>
              <w:t>về</w:t>
            </w:r>
            <w:r w:rsidRPr="007F2BA7">
              <w:rPr>
                <w:b/>
                <w:bCs/>
                <w:sz w:val="22"/>
                <w:szCs w:val="22"/>
                <w:lang w:eastAsia="en-US"/>
              </w:rPr>
              <w:t> </w:t>
            </w:r>
            <w:r w:rsidRPr="007F2BA7">
              <w:rPr>
                <w:b/>
                <w:bCs/>
                <w:i/>
                <w:iCs/>
                <w:sz w:val="22"/>
                <w:szCs w:val="22"/>
                <w:lang w:eastAsia="en-US"/>
              </w:rPr>
              <w:t>“cơ chế đặc thù” </w:t>
            </w:r>
            <w:r w:rsidRPr="007F2BA7">
              <w:rPr>
                <w:sz w:val="22"/>
                <w:szCs w:val="22"/>
                <w:lang w:eastAsia="en-US"/>
              </w:rPr>
              <w:t>về </w:t>
            </w:r>
            <w:r w:rsidRPr="007F2BA7">
              <w:rPr>
                <w:b/>
                <w:bCs/>
                <w:sz w:val="22"/>
                <w:szCs w:val="22"/>
                <w:lang w:eastAsia="en-US"/>
              </w:rPr>
              <w:t>lựa chọn chủ đầu tư </w:t>
            </w:r>
            <w:r w:rsidRPr="007F2BA7">
              <w:rPr>
                <w:i/>
                <w:iCs/>
                <w:sz w:val="22"/>
                <w:szCs w:val="22"/>
                <w:lang w:eastAsia="en-US"/>
              </w:rPr>
              <w:t xml:space="preserve">“dự án thí điểm” </w:t>
            </w:r>
            <w:r w:rsidRPr="007F2BA7">
              <w:rPr>
                <w:sz w:val="22"/>
                <w:szCs w:val="22"/>
                <w:lang w:eastAsia="en-US"/>
              </w:rPr>
              <w:t xml:space="preserve">để đáp ứng nhu cầu </w:t>
            </w:r>
            <w:r w:rsidRPr="007F2BA7">
              <w:rPr>
                <w:b/>
                <w:bCs/>
                <w:sz w:val="22"/>
                <w:szCs w:val="22"/>
                <w:lang w:eastAsia="en-US"/>
              </w:rPr>
              <w:t>nhà ở cho lực lượng vũ trang</w:t>
            </w:r>
            <w:r w:rsidRPr="007F2BA7">
              <w:rPr>
                <w:sz w:val="22"/>
                <w:szCs w:val="22"/>
                <w:lang w:eastAsia="en-US"/>
              </w:rPr>
              <w:t xml:space="preserve"> nhân dân </w:t>
            </w:r>
            <w:r w:rsidRPr="007F2BA7">
              <w:rPr>
                <w:b/>
                <w:bCs/>
                <w:sz w:val="22"/>
                <w:szCs w:val="22"/>
                <w:lang w:eastAsia="en-US"/>
              </w:rPr>
              <w:t>phù hợp </w:t>
            </w:r>
            <w:r w:rsidRPr="007F2BA7">
              <w:rPr>
                <w:sz w:val="22"/>
                <w:szCs w:val="22"/>
                <w:lang w:eastAsia="en-US"/>
              </w:rPr>
              <w:t>với </w:t>
            </w:r>
            <w:r w:rsidRPr="007F2BA7">
              <w:rPr>
                <w:b/>
                <w:bCs/>
                <w:sz w:val="22"/>
                <w:szCs w:val="22"/>
                <w:lang w:eastAsia="en-US"/>
              </w:rPr>
              <w:t>đặc thù </w:t>
            </w:r>
            <w:r w:rsidRPr="007F2BA7">
              <w:rPr>
                <w:sz w:val="22"/>
                <w:szCs w:val="22"/>
                <w:lang w:eastAsia="en-US"/>
              </w:rPr>
              <w:t>của các lực lượng vũ trang đối với trường hợp</w:t>
            </w:r>
            <w:r w:rsidRPr="007F2BA7">
              <w:rPr>
                <w:i/>
                <w:iCs/>
                <w:sz w:val="22"/>
                <w:szCs w:val="22"/>
                <w:lang w:eastAsia="en-US"/>
              </w:rPr>
              <w:t> </w:t>
            </w:r>
            <w:r w:rsidRPr="007F2BA7">
              <w:rPr>
                <w:b/>
                <w:bCs/>
                <w:i/>
                <w:iCs/>
                <w:sz w:val="22"/>
                <w:szCs w:val="22"/>
                <w:lang w:eastAsia="en-US"/>
              </w:rPr>
              <w:t>“sử dụng diện tích đất quốc phòng, đất an ninh</w:t>
            </w:r>
            <w:r w:rsidRPr="007F2BA7">
              <w:rPr>
                <w:i/>
                <w:iCs/>
                <w:sz w:val="22"/>
                <w:szCs w:val="22"/>
                <w:lang w:eastAsia="en-US"/>
              </w:rPr>
              <w:t xml:space="preserve"> đã được quy hoạch đưa ra khỏi đất quốc phòng, đất an ninh để </w:t>
            </w:r>
            <w:r w:rsidRPr="007F2BA7">
              <w:rPr>
                <w:b/>
                <w:bCs/>
                <w:i/>
                <w:iCs/>
                <w:sz w:val="22"/>
                <w:szCs w:val="22"/>
                <w:lang w:eastAsia="en-US"/>
              </w:rPr>
              <w:t>thực hiện dự án nhà ở cho lực lượng vũ trang nhân dân”, </w:t>
            </w:r>
            <w:r w:rsidRPr="007F2BA7">
              <w:rPr>
                <w:sz w:val="22"/>
                <w:szCs w:val="22"/>
                <w:lang w:eastAsia="en-US"/>
              </w:rPr>
              <w:t>nhất là </w:t>
            </w:r>
            <w:r w:rsidRPr="007F2BA7">
              <w:rPr>
                <w:b/>
                <w:bCs/>
                <w:sz w:val="22"/>
                <w:szCs w:val="22"/>
                <w:lang w:eastAsia="en-US"/>
              </w:rPr>
              <w:t xml:space="preserve">Bộ Công an </w:t>
            </w:r>
            <w:r w:rsidRPr="007F2BA7">
              <w:rPr>
                <w:sz w:val="22"/>
                <w:szCs w:val="22"/>
                <w:lang w:eastAsia="en-US"/>
              </w:rPr>
              <w:t xml:space="preserve">mà phương thức phù hợp nhất là </w:t>
            </w:r>
            <w:r w:rsidRPr="007F2BA7">
              <w:rPr>
                <w:b/>
                <w:bCs/>
                <w:sz w:val="22"/>
                <w:szCs w:val="22"/>
                <w:lang w:eastAsia="en-US"/>
              </w:rPr>
              <w:t>Bộ Quốc phòng, Bộ Công an</w:t>
            </w:r>
            <w:r w:rsidRPr="007F2BA7">
              <w:rPr>
                <w:sz w:val="22"/>
                <w:szCs w:val="22"/>
                <w:lang w:eastAsia="en-US"/>
              </w:rPr>
              <w:t xml:space="preserve"> </w:t>
            </w:r>
            <w:r w:rsidRPr="007F2BA7">
              <w:rPr>
                <w:b/>
                <w:bCs/>
                <w:sz w:val="22"/>
                <w:szCs w:val="22"/>
                <w:lang w:eastAsia="en-US"/>
              </w:rPr>
              <w:t xml:space="preserve">được </w:t>
            </w:r>
            <w:r w:rsidRPr="007F2BA7">
              <w:rPr>
                <w:b/>
                <w:bCs/>
                <w:i/>
                <w:iCs/>
                <w:sz w:val="22"/>
                <w:szCs w:val="22"/>
                <w:lang w:eastAsia="en-US"/>
              </w:rPr>
              <w:t>“chỉ định chủ đầu tư”</w:t>
            </w:r>
            <w:r w:rsidRPr="007F2BA7">
              <w:rPr>
                <w:b/>
                <w:bCs/>
                <w:sz w:val="22"/>
                <w:szCs w:val="22"/>
                <w:lang w:eastAsia="en-US"/>
              </w:rPr>
              <w:t xml:space="preserve"> </w:t>
            </w:r>
            <w:r w:rsidRPr="007F2BA7">
              <w:rPr>
                <w:sz w:val="22"/>
                <w:szCs w:val="22"/>
                <w:lang w:eastAsia="en-US"/>
              </w:rPr>
              <w:t xml:space="preserve">để thực hiện </w:t>
            </w:r>
            <w:r w:rsidRPr="007F2BA7">
              <w:rPr>
                <w:i/>
                <w:iCs/>
                <w:sz w:val="22"/>
                <w:szCs w:val="22"/>
                <w:lang w:eastAsia="en-US"/>
              </w:rPr>
              <w:t xml:space="preserve">“dự án thí điểm”, </w:t>
            </w:r>
            <w:r w:rsidRPr="007F2BA7">
              <w:rPr>
                <w:sz w:val="22"/>
                <w:szCs w:val="22"/>
                <w:lang w:eastAsia="en-US"/>
              </w:rPr>
              <w:t>dự án nhà ở cho lực lượng vũ trang nhân dân đối với</w:t>
            </w:r>
            <w:r w:rsidRPr="007F2BA7">
              <w:rPr>
                <w:i/>
                <w:iCs/>
                <w:sz w:val="22"/>
                <w:szCs w:val="22"/>
                <w:lang w:eastAsia="en-US"/>
              </w:rPr>
              <w:t xml:space="preserve"> “trường hợp </w:t>
            </w:r>
            <w:r w:rsidRPr="007F2BA7">
              <w:rPr>
                <w:b/>
                <w:bCs/>
                <w:i/>
                <w:iCs/>
                <w:sz w:val="22"/>
                <w:szCs w:val="22"/>
                <w:lang w:eastAsia="en-US"/>
              </w:rPr>
              <w:t xml:space="preserve">sử dụng diện tích đất quốc phòng, đất an ninh </w:t>
            </w:r>
            <w:r w:rsidRPr="007F2BA7">
              <w:rPr>
                <w:i/>
                <w:iCs/>
                <w:sz w:val="22"/>
                <w:szCs w:val="22"/>
                <w:lang w:eastAsia="en-US"/>
              </w:rPr>
              <w:t xml:space="preserve">đã được quy hoạch đưa ra khỏi đất quốc phòng, đất an ninh”, </w:t>
            </w:r>
            <w:r w:rsidRPr="007F2BA7">
              <w:rPr>
                <w:sz w:val="22"/>
                <w:szCs w:val="22"/>
                <w:lang w:eastAsia="en-US"/>
              </w:rPr>
              <w:t xml:space="preserve">để </w:t>
            </w:r>
            <w:r w:rsidRPr="007F2BA7">
              <w:rPr>
                <w:b/>
                <w:bCs/>
                <w:sz w:val="22"/>
                <w:szCs w:val="22"/>
                <w:lang w:eastAsia="en-US"/>
              </w:rPr>
              <w:t>rút ngắn thời gian</w:t>
            </w:r>
            <w:r w:rsidRPr="007F2BA7">
              <w:rPr>
                <w:sz w:val="22"/>
                <w:szCs w:val="22"/>
                <w:lang w:eastAsia="en-US"/>
              </w:rPr>
              <w:t xml:space="preserve"> thực hiện quy trình, thủ tục hành </w:t>
            </w:r>
            <w:r w:rsidRPr="007F2BA7">
              <w:rPr>
                <w:sz w:val="22"/>
                <w:szCs w:val="22"/>
                <w:lang w:eastAsia="en-US"/>
              </w:rPr>
              <w:lastRenderedPageBreak/>
              <w:t xml:space="preserve">chính và </w:t>
            </w:r>
            <w:r w:rsidRPr="007F2BA7">
              <w:rPr>
                <w:b/>
                <w:bCs/>
                <w:sz w:val="22"/>
                <w:szCs w:val="22"/>
                <w:lang w:eastAsia="en-US"/>
              </w:rPr>
              <w:t xml:space="preserve">phù hợp </w:t>
            </w:r>
            <w:r w:rsidRPr="007F2BA7">
              <w:rPr>
                <w:sz w:val="22"/>
                <w:szCs w:val="22"/>
                <w:lang w:eastAsia="en-US"/>
              </w:rPr>
              <w:t xml:space="preserve">với </w:t>
            </w:r>
            <w:r w:rsidRPr="007F2BA7">
              <w:rPr>
                <w:b/>
                <w:bCs/>
                <w:sz w:val="22"/>
                <w:szCs w:val="22"/>
                <w:lang w:eastAsia="en-US"/>
              </w:rPr>
              <w:t xml:space="preserve">tính chất </w:t>
            </w:r>
            <w:r w:rsidRPr="007F2BA7">
              <w:rPr>
                <w:b/>
                <w:bCs/>
                <w:i/>
                <w:iCs/>
                <w:sz w:val="22"/>
                <w:szCs w:val="22"/>
                <w:lang w:eastAsia="en-US"/>
              </w:rPr>
              <w:t>“thí điểm”</w:t>
            </w:r>
            <w:r w:rsidRPr="007F2BA7">
              <w:rPr>
                <w:b/>
                <w:bCs/>
                <w:sz w:val="22"/>
                <w:szCs w:val="22"/>
                <w:lang w:eastAsia="en-US"/>
              </w:rPr>
              <w:t xml:space="preserve"> </w:t>
            </w:r>
            <w:r w:rsidRPr="007F2BA7">
              <w:rPr>
                <w:sz w:val="22"/>
                <w:szCs w:val="22"/>
                <w:lang w:eastAsia="en-US"/>
              </w:rPr>
              <w:t>của</w:t>
            </w:r>
            <w:r w:rsidRPr="007F2BA7">
              <w:rPr>
                <w:b/>
                <w:bCs/>
                <w:sz w:val="22"/>
                <w:szCs w:val="22"/>
                <w:lang w:eastAsia="en-US"/>
              </w:rPr>
              <w:t xml:space="preserve"> </w:t>
            </w:r>
            <w:r w:rsidRPr="007F2BA7">
              <w:rPr>
                <w:b/>
                <w:bCs/>
                <w:i/>
                <w:iCs/>
                <w:sz w:val="22"/>
                <w:szCs w:val="22"/>
                <w:lang w:eastAsia="en-US"/>
              </w:rPr>
              <w:t>“dự án thí điểm”.</w:t>
            </w:r>
          </w:p>
          <w:p w14:paraId="7805A10C" w14:textId="77777777" w:rsidR="009E6D32" w:rsidRPr="007F2BA7" w:rsidRDefault="009E6D32">
            <w:pPr>
              <w:spacing w:before="80" w:after="80" w:line="240" w:lineRule="auto"/>
              <w:ind w:firstLine="0"/>
              <w:rPr>
                <w:b/>
                <w:bCs/>
                <w:sz w:val="22"/>
                <w:szCs w:val="22"/>
                <w:lang w:eastAsia="en-US"/>
              </w:rPr>
            </w:pPr>
            <w:r w:rsidRPr="007F2BA7">
              <w:rPr>
                <w:b/>
                <w:bCs/>
                <w:sz w:val="22"/>
                <w:szCs w:val="22"/>
                <w:lang w:eastAsia="en-US"/>
              </w:rPr>
              <w:t xml:space="preserve">(2) </w:t>
            </w:r>
            <w:r w:rsidRPr="007F2BA7">
              <w:rPr>
                <w:iCs/>
                <w:sz w:val="22"/>
                <w:szCs w:val="22"/>
                <w:lang w:eastAsia="en-US"/>
              </w:rPr>
              <w:t xml:space="preserve">Hiệp hội nhận thấy, </w:t>
            </w:r>
            <w:r w:rsidRPr="007F2BA7">
              <w:rPr>
                <w:sz w:val="22"/>
                <w:szCs w:val="22"/>
                <w:lang w:eastAsia="en-US"/>
              </w:rPr>
              <w:t>khoản 3 Điều 4 Nghị quyết 171/2024/QH15 của Quốc hội</w:t>
            </w:r>
            <w:r w:rsidRPr="007F2BA7">
              <w:rPr>
                <w:i/>
                <w:iCs/>
                <w:sz w:val="22"/>
                <w:szCs w:val="22"/>
                <w:lang w:eastAsia="en-US"/>
              </w:rPr>
              <w:t xml:space="preserve"> </w:t>
            </w:r>
            <w:r w:rsidRPr="007F2BA7">
              <w:rPr>
                <w:b/>
                <w:bCs/>
                <w:sz w:val="22"/>
                <w:szCs w:val="22"/>
                <w:lang w:eastAsia="en-US"/>
              </w:rPr>
              <w:t xml:space="preserve">đã chấp thuận </w:t>
            </w:r>
            <w:r w:rsidRPr="007F2BA7">
              <w:rPr>
                <w:b/>
                <w:bCs/>
                <w:i/>
                <w:iCs/>
                <w:sz w:val="22"/>
                <w:szCs w:val="22"/>
                <w:lang w:eastAsia="en-US"/>
              </w:rPr>
              <w:t>“</w:t>
            </w:r>
            <w:r w:rsidRPr="007F2BA7">
              <w:rPr>
                <w:b/>
                <w:bCs/>
                <w:i/>
                <w:iCs/>
                <w:sz w:val="22"/>
                <w:szCs w:val="22"/>
                <w:u w:val="single"/>
                <w:lang w:eastAsia="en-US"/>
              </w:rPr>
              <w:t>ưu tiên giao</w:t>
            </w:r>
            <w:r w:rsidRPr="007F2BA7">
              <w:rPr>
                <w:i/>
                <w:iCs/>
                <w:sz w:val="22"/>
                <w:szCs w:val="22"/>
                <w:lang w:eastAsia="en-US"/>
              </w:rPr>
              <w:t xml:space="preserve"> </w:t>
            </w:r>
            <w:r w:rsidRPr="007F2BA7">
              <w:rPr>
                <w:b/>
                <w:bCs/>
                <w:i/>
                <w:iCs/>
                <w:sz w:val="22"/>
                <w:szCs w:val="22"/>
                <w:lang w:eastAsia="en-US"/>
              </w:rPr>
              <w:t xml:space="preserve">Bộ Quốc phòng, Bộ Công an </w:t>
            </w:r>
            <w:r w:rsidRPr="007F2BA7">
              <w:rPr>
                <w:b/>
                <w:bCs/>
                <w:i/>
                <w:iCs/>
                <w:sz w:val="22"/>
                <w:szCs w:val="22"/>
                <w:u w:val="single"/>
                <w:lang w:eastAsia="en-US"/>
              </w:rPr>
              <w:t>tổ chức thực hiện</w:t>
            </w:r>
            <w:r w:rsidRPr="007F2BA7">
              <w:rPr>
                <w:b/>
                <w:bCs/>
                <w:i/>
                <w:iCs/>
                <w:sz w:val="22"/>
                <w:szCs w:val="22"/>
                <w:lang w:eastAsia="en-US"/>
              </w:rPr>
              <w:t xml:space="preserve"> dự án thí điểm”</w:t>
            </w:r>
            <w:r w:rsidRPr="007F2BA7">
              <w:rPr>
                <w:sz w:val="22"/>
                <w:szCs w:val="22"/>
                <w:lang w:eastAsia="en-US"/>
              </w:rPr>
              <w:t xml:space="preserve"> nên </w:t>
            </w:r>
            <w:r w:rsidRPr="007F2BA7">
              <w:rPr>
                <w:i/>
                <w:iCs/>
                <w:sz w:val="22"/>
                <w:szCs w:val="22"/>
                <w:lang w:eastAsia="en-US"/>
              </w:rPr>
              <w:t>“Dự thảo Nghị định”</w:t>
            </w:r>
            <w:r w:rsidRPr="007F2BA7">
              <w:rPr>
                <w:sz w:val="22"/>
                <w:szCs w:val="22"/>
                <w:lang w:eastAsia="en-US"/>
              </w:rPr>
              <w:t xml:space="preserve"> của Chính phủ có thể quy định </w:t>
            </w:r>
            <w:r w:rsidRPr="007F2BA7">
              <w:rPr>
                <w:b/>
                <w:bCs/>
                <w:sz w:val="22"/>
                <w:szCs w:val="22"/>
                <w:lang w:eastAsia="en-US"/>
              </w:rPr>
              <w:t>giao cho Bộ Quốc phòng, Bộ Công an</w:t>
            </w:r>
            <w:r w:rsidRPr="007F2BA7">
              <w:rPr>
                <w:sz w:val="22"/>
                <w:szCs w:val="22"/>
                <w:lang w:eastAsia="en-US"/>
              </w:rPr>
              <w:t xml:space="preserve"> </w:t>
            </w:r>
            <w:r w:rsidRPr="007F2BA7">
              <w:rPr>
                <w:b/>
                <w:bCs/>
                <w:i/>
                <w:iCs/>
                <w:sz w:val="22"/>
                <w:szCs w:val="22"/>
                <w:lang w:eastAsia="en-US"/>
              </w:rPr>
              <w:t xml:space="preserve">“chỉ định chủ đầu tư </w:t>
            </w:r>
            <w:r w:rsidRPr="007F2BA7">
              <w:rPr>
                <w:i/>
                <w:iCs/>
                <w:sz w:val="22"/>
                <w:szCs w:val="22"/>
                <w:lang w:eastAsia="en-US"/>
              </w:rPr>
              <w:t>dự án thí điểm”</w:t>
            </w:r>
            <w:r w:rsidRPr="007F2BA7">
              <w:rPr>
                <w:sz w:val="22"/>
                <w:szCs w:val="22"/>
                <w:lang w:eastAsia="en-US"/>
              </w:rPr>
              <w:t xml:space="preserve"> để </w:t>
            </w:r>
            <w:r w:rsidRPr="007F2BA7">
              <w:rPr>
                <w:b/>
                <w:bCs/>
                <w:sz w:val="22"/>
                <w:szCs w:val="22"/>
                <w:lang w:eastAsia="en-US"/>
              </w:rPr>
              <w:t>phù hợp</w:t>
            </w:r>
            <w:r w:rsidRPr="007F2BA7">
              <w:rPr>
                <w:sz w:val="22"/>
                <w:szCs w:val="22"/>
                <w:lang w:eastAsia="en-US"/>
              </w:rPr>
              <w:t xml:space="preserve"> với </w:t>
            </w:r>
            <w:r w:rsidRPr="007F2BA7">
              <w:rPr>
                <w:b/>
                <w:bCs/>
                <w:sz w:val="22"/>
                <w:szCs w:val="22"/>
                <w:lang w:eastAsia="en-US"/>
              </w:rPr>
              <w:t>điều kiện đặc thù </w:t>
            </w:r>
            <w:r w:rsidRPr="007F2BA7">
              <w:rPr>
                <w:sz w:val="22"/>
                <w:szCs w:val="22"/>
                <w:lang w:eastAsia="en-US"/>
              </w:rPr>
              <w:t xml:space="preserve">của các lực lượng vũ trang nhân dân, nhất là </w:t>
            </w:r>
            <w:r w:rsidRPr="007F2BA7">
              <w:rPr>
                <w:b/>
                <w:bCs/>
                <w:sz w:val="22"/>
                <w:szCs w:val="22"/>
                <w:lang w:eastAsia="en-US"/>
              </w:rPr>
              <w:t>điều kiện đặc thù </w:t>
            </w:r>
            <w:r w:rsidRPr="007F2BA7">
              <w:rPr>
                <w:sz w:val="22"/>
                <w:szCs w:val="22"/>
                <w:lang w:eastAsia="en-US"/>
              </w:rPr>
              <w:t xml:space="preserve">của </w:t>
            </w:r>
            <w:r w:rsidRPr="007F2BA7">
              <w:rPr>
                <w:b/>
                <w:bCs/>
                <w:sz w:val="22"/>
                <w:szCs w:val="22"/>
                <w:lang w:eastAsia="en-US"/>
              </w:rPr>
              <w:t>Bộ Công an.</w:t>
            </w:r>
          </w:p>
          <w:p w14:paraId="0B00472B" w14:textId="77777777" w:rsidR="009E6D32" w:rsidRPr="007F2BA7" w:rsidRDefault="009E6D32">
            <w:pPr>
              <w:spacing w:before="80" w:after="80" w:line="240" w:lineRule="auto"/>
              <w:ind w:firstLine="0"/>
              <w:rPr>
                <w:b/>
                <w:bCs/>
                <w:sz w:val="22"/>
                <w:szCs w:val="22"/>
                <w:lang w:eastAsia="en-US"/>
              </w:rPr>
            </w:pPr>
            <w:r w:rsidRPr="007F2BA7">
              <w:rPr>
                <w:b/>
                <w:bCs/>
                <w:sz w:val="22"/>
                <w:szCs w:val="22"/>
                <w:lang w:eastAsia="en-US"/>
              </w:rPr>
              <w:t xml:space="preserve">(3) </w:t>
            </w:r>
            <w:r w:rsidRPr="007F2BA7">
              <w:rPr>
                <w:iCs/>
                <w:sz w:val="22"/>
                <w:szCs w:val="22"/>
                <w:lang w:eastAsia="en-US"/>
              </w:rPr>
              <w:t xml:space="preserve">Hiệp hội nhận thấy, </w:t>
            </w:r>
            <w:r w:rsidRPr="007F2BA7">
              <w:rPr>
                <w:sz w:val="22"/>
                <w:szCs w:val="22"/>
                <w:lang w:eastAsia="en-US"/>
              </w:rPr>
              <w:t xml:space="preserve">khoản 1 Điều 4 </w:t>
            </w:r>
            <w:r w:rsidRPr="007F2BA7">
              <w:rPr>
                <w:i/>
                <w:iCs/>
                <w:sz w:val="22"/>
                <w:szCs w:val="22"/>
                <w:lang w:eastAsia="en-US"/>
              </w:rPr>
              <w:t>“Dự thảo Nghị định”</w:t>
            </w:r>
            <w:r w:rsidRPr="007F2BA7">
              <w:rPr>
                <w:sz w:val="22"/>
                <w:szCs w:val="22"/>
                <w:lang w:eastAsia="en-US"/>
              </w:rPr>
              <w:t xml:space="preserve"> quy định </w:t>
            </w:r>
            <w:r w:rsidRPr="007F2BA7">
              <w:rPr>
                <w:i/>
                <w:iCs/>
                <w:sz w:val="22"/>
                <w:szCs w:val="22"/>
                <w:lang w:eastAsia="en-US"/>
              </w:rPr>
              <w:t>“</w:t>
            </w:r>
            <w:bookmarkStart w:id="5" w:name="_Hlk190346389"/>
            <w:r w:rsidRPr="007F2BA7">
              <w:rPr>
                <w:i/>
                <w:iCs/>
                <w:sz w:val="22"/>
                <w:szCs w:val="22"/>
                <w:lang w:eastAsia="en-US"/>
              </w:rPr>
              <w:t xml:space="preserve">Bộ Quốc phòng, Bộ Công an </w:t>
            </w:r>
            <w:bookmarkEnd w:id="5"/>
            <w:r w:rsidRPr="007F2BA7">
              <w:rPr>
                <w:i/>
                <w:iCs/>
                <w:sz w:val="22"/>
                <w:szCs w:val="22"/>
                <w:lang w:eastAsia="en-US"/>
              </w:rPr>
              <w:t xml:space="preserve">chỉ đạo rà soát, xử lý tài sản trên đất, </w:t>
            </w:r>
            <w:r w:rsidRPr="007F2BA7">
              <w:rPr>
                <w:b/>
                <w:bCs/>
                <w:i/>
                <w:iCs/>
                <w:sz w:val="22"/>
                <w:szCs w:val="22"/>
                <w:lang w:eastAsia="en-US"/>
              </w:rPr>
              <w:t>điều chuyển</w:t>
            </w:r>
            <w:r w:rsidRPr="007F2BA7">
              <w:rPr>
                <w:i/>
                <w:iCs/>
                <w:sz w:val="22"/>
                <w:szCs w:val="22"/>
                <w:lang w:eastAsia="en-US"/>
              </w:rPr>
              <w:t xml:space="preserve"> khu đất, thửa đất thực hiện dự án thí điểm </w:t>
            </w:r>
            <w:r w:rsidRPr="007F2BA7">
              <w:rPr>
                <w:b/>
                <w:bCs/>
                <w:i/>
                <w:iCs/>
                <w:sz w:val="22"/>
                <w:szCs w:val="22"/>
                <w:lang w:eastAsia="en-US"/>
              </w:rPr>
              <w:t>cho</w:t>
            </w:r>
            <w:r w:rsidRPr="007F2BA7">
              <w:rPr>
                <w:i/>
                <w:iCs/>
                <w:sz w:val="22"/>
                <w:szCs w:val="22"/>
                <w:lang w:eastAsia="en-US"/>
              </w:rPr>
              <w:t xml:space="preserve"> </w:t>
            </w:r>
            <w:r w:rsidRPr="007F2BA7">
              <w:rPr>
                <w:b/>
                <w:bCs/>
                <w:i/>
                <w:iCs/>
                <w:sz w:val="22"/>
                <w:szCs w:val="22"/>
                <w:lang w:eastAsia="en-US"/>
              </w:rPr>
              <w:t>doanh nghiệp quân đội, công an có chức năng kinh doanh bất động sản”</w:t>
            </w:r>
            <w:r w:rsidRPr="007F2BA7">
              <w:rPr>
                <w:sz w:val="22"/>
                <w:szCs w:val="22"/>
                <w:lang w:eastAsia="en-US"/>
              </w:rPr>
              <w:t xml:space="preserve"> </w:t>
            </w:r>
            <w:r w:rsidRPr="007F2BA7">
              <w:rPr>
                <w:b/>
                <w:bCs/>
                <w:sz w:val="22"/>
                <w:szCs w:val="22"/>
                <w:lang w:eastAsia="en-US"/>
              </w:rPr>
              <w:t xml:space="preserve">chỉ phù hợp </w:t>
            </w:r>
            <w:r w:rsidRPr="007F2BA7">
              <w:rPr>
                <w:sz w:val="22"/>
                <w:szCs w:val="22"/>
                <w:lang w:eastAsia="en-US"/>
              </w:rPr>
              <w:t>với</w:t>
            </w:r>
            <w:r w:rsidRPr="007F2BA7">
              <w:rPr>
                <w:b/>
                <w:bCs/>
                <w:sz w:val="22"/>
                <w:szCs w:val="22"/>
                <w:lang w:eastAsia="en-US"/>
              </w:rPr>
              <w:t xml:space="preserve"> Bộ Quốc phòng,</w:t>
            </w:r>
            <w:r w:rsidRPr="007F2BA7">
              <w:rPr>
                <w:sz w:val="22"/>
                <w:szCs w:val="22"/>
                <w:lang w:eastAsia="en-US"/>
              </w:rPr>
              <w:t xml:space="preserve"> nhưng lại </w:t>
            </w:r>
            <w:r w:rsidRPr="007F2BA7">
              <w:rPr>
                <w:b/>
                <w:bCs/>
                <w:sz w:val="22"/>
                <w:szCs w:val="22"/>
                <w:lang w:eastAsia="en-US"/>
              </w:rPr>
              <w:t xml:space="preserve">không phù hợp </w:t>
            </w:r>
            <w:r w:rsidRPr="007F2BA7">
              <w:rPr>
                <w:sz w:val="22"/>
                <w:szCs w:val="22"/>
                <w:lang w:eastAsia="en-US"/>
              </w:rPr>
              <w:t>với tình hình thực tế của</w:t>
            </w:r>
            <w:r w:rsidRPr="007F2BA7">
              <w:rPr>
                <w:b/>
                <w:bCs/>
                <w:sz w:val="22"/>
                <w:szCs w:val="22"/>
                <w:lang w:eastAsia="en-US"/>
              </w:rPr>
              <w:t xml:space="preserve"> Bộ Công an, </w:t>
            </w:r>
            <w:r w:rsidRPr="007F2BA7">
              <w:rPr>
                <w:sz w:val="22"/>
                <w:szCs w:val="22"/>
                <w:lang w:eastAsia="en-US"/>
              </w:rPr>
              <w:t xml:space="preserve">bởi lẽ </w:t>
            </w:r>
            <w:r w:rsidRPr="007F2BA7">
              <w:rPr>
                <w:b/>
                <w:bCs/>
                <w:sz w:val="22"/>
                <w:szCs w:val="22"/>
                <w:lang w:eastAsia="en-US"/>
              </w:rPr>
              <w:t>Bộ Quốc phòng</w:t>
            </w:r>
            <w:r w:rsidRPr="007F2BA7">
              <w:rPr>
                <w:sz w:val="22"/>
                <w:szCs w:val="22"/>
                <w:lang w:eastAsia="en-US"/>
              </w:rPr>
              <w:t xml:space="preserve"> </w:t>
            </w:r>
            <w:r w:rsidRPr="007F2BA7">
              <w:rPr>
                <w:b/>
                <w:bCs/>
                <w:sz w:val="22"/>
                <w:szCs w:val="22"/>
                <w:lang w:eastAsia="en-US"/>
              </w:rPr>
              <w:t xml:space="preserve">có </w:t>
            </w:r>
            <w:r w:rsidRPr="007F2BA7">
              <w:rPr>
                <w:sz w:val="22"/>
                <w:szCs w:val="22"/>
                <w:lang w:eastAsia="en-US"/>
              </w:rPr>
              <w:t xml:space="preserve">doanh nghiệp có chức năng kinh doanh bất động sản và đã thực hiện các dự án nhà ở công vụ, nhà ở cho lực lượng vũ trang nhân dân, dự án nhà ở thương mại, nhưng </w:t>
            </w:r>
            <w:r w:rsidRPr="007F2BA7">
              <w:rPr>
                <w:b/>
                <w:bCs/>
                <w:sz w:val="22"/>
                <w:szCs w:val="22"/>
                <w:lang w:eastAsia="en-US"/>
              </w:rPr>
              <w:t>Bộ Công an không có doanh nghiệp kinh doanh bất động sản thuộc quyền.</w:t>
            </w:r>
          </w:p>
          <w:p w14:paraId="24B6EF33" w14:textId="77777777" w:rsidR="009E6D32" w:rsidRPr="007F2BA7" w:rsidRDefault="009E6D32">
            <w:pPr>
              <w:spacing w:after="120" w:line="240" w:lineRule="auto"/>
              <w:ind w:firstLine="0"/>
              <w:rPr>
                <w:sz w:val="22"/>
                <w:szCs w:val="22"/>
                <w:lang w:eastAsia="en-US"/>
              </w:rPr>
            </w:pPr>
            <w:r w:rsidRPr="007F2BA7">
              <w:rPr>
                <w:sz w:val="22"/>
                <w:szCs w:val="22"/>
                <w:lang w:eastAsia="en-US"/>
              </w:rPr>
              <w:t>Do </w:t>
            </w:r>
            <w:r w:rsidRPr="007F2BA7">
              <w:rPr>
                <w:b/>
                <w:bCs/>
                <w:sz w:val="22"/>
                <w:szCs w:val="22"/>
                <w:lang w:eastAsia="en-US"/>
              </w:rPr>
              <w:t>không có doanh nghiệp có chức năng kinh doanh bất động sản </w:t>
            </w:r>
            <w:r w:rsidRPr="007F2BA7">
              <w:rPr>
                <w:sz w:val="22"/>
                <w:szCs w:val="22"/>
                <w:lang w:eastAsia="en-US"/>
              </w:rPr>
              <w:t>nên trước đây,</w:t>
            </w:r>
            <w:r w:rsidRPr="007F2BA7">
              <w:rPr>
                <w:b/>
                <w:bCs/>
                <w:sz w:val="22"/>
                <w:szCs w:val="22"/>
                <w:lang w:eastAsia="en-US"/>
              </w:rPr>
              <w:t xml:space="preserve"> Bộ Công an đã lựa chọn chủ đầu tư </w:t>
            </w:r>
            <w:r w:rsidRPr="007F2BA7">
              <w:rPr>
                <w:sz w:val="22"/>
                <w:szCs w:val="22"/>
                <w:lang w:eastAsia="en-US"/>
              </w:rPr>
              <w:t>dự án nhà ở cho lực lượng vũ trang nhân dân là các doanh nghiệp kinh doanh bất động sản có đủ điều kiện theo quy định của pháp luật, điển hình là </w:t>
            </w:r>
            <w:r w:rsidRPr="007F2BA7">
              <w:rPr>
                <w:b/>
                <w:bCs/>
                <w:sz w:val="22"/>
                <w:szCs w:val="22"/>
                <w:lang w:eastAsia="en-US"/>
              </w:rPr>
              <w:t>Công ty Cổ phần Đầu tư Phú Cường làm</w:t>
            </w:r>
            <w:r w:rsidRPr="007F2BA7">
              <w:rPr>
                <w:b/>
                <w:bCs/>
                <w:i/>
                <w:iCs/>
                <w:sz w:val="22"/>
                <w:szCs w:val="22"/>
                <w:lang w:eastAsia="en-US"/>
              </w:rPr>
              <w:t> </w:t>
            </w:r>
            <w:r w:rsidRPr="007F2BA7">
              <w:rPr>
                <w:b/>
                <w:bCs/>
                <w:sz w:val="22"/>
                <w:szCs w:val="22"/>
                <w:lang w:eastAsia="en-US"/>
              </w:rPr>
              <w:t xml:space="preserve">chủ đầu </w:t>
            </w:r>
            <w:r w:rsidRPr="007F2BA7">
              <w:rPr>
                <w:b/>
                <w:bCs/>
                <w:sz w:val="22"/>
                <w:szCs w:val="22"/>
                <w:lang w:eastAsia="en-US"/>
              </w:rPr>
              <w:lastRenderedPageBreak/>
              <w:t>tư </w:t>
            </w:r>
            <w:r w:rsidRPr="007F2BA7">
              <w:rPr>
                <w:sz w:val="22"/>
                <w:szCs w:val="22"/>
                <w:lang w:eastAsia="en-US"/>
              </w:rPr>
              <w:t>Dự án chung cư Bộ Công an, Dự án chung cư cán bộ Công an thành phố Hồ Chí Minh.</w:t>
            </w:r>
          </w:p>
          <w:p w14:paraId="1903424F" w14:textId="77777777" w:rsidR="009E6D32" w:rsidRPr="007F2BA7" w:rsidRDefault="009E6D32">
            <w:pPr>
              <w:spacing w:before="80" w:after="80" w:line="240" w:lineRule="auto"/>
              <w:ind w:firstLine="0"/>
              <w:rPr>
                <w:i/>
                <w:iCs/>
                <w:sz w:val="22"/>
                <w:szCs w:val="22"/>
                <w:lang w:eastAsia="en-US"/>
              </w:rPr>
            </w:pPr>
            <w:r w:rsidRPr="007F2BA7">
              <w:rPr>
                <w:b/>
                <w:bCs/>
                <w:sz w:val="22"/>
                <w:szCs w:val="22"/>
                <w:lang w:eastAsia="en-US"/>
              </w:rPr>
              <w:t xml:space="preserve">(4) </w:t>
            </w:r>
            <w:r w:rsidRPr="007F2BA7">
              <w:rPr>
                <w:iCs/>
                <w:sz w:val="22"/>
                <w:szCs w:val="22"/>
                <w:lang w:eastAsia="en-US"/>
              </w:rPr>
              <w:t xml:space="preserve">Hiệp hội nhận thấy, </w:t>
            </w:r>
            <w:r w:rsidRPr="007F2BA7">
              <w:rPr>
                <w:sz w:val="22"/>
                <w:szCs w:val="22"/>
                <w:lang w:eastAsia="en-US"/>
              </w:rPr>
              <w:t xml:space="preserve">việc </w:t>
            </w:r>
            <w:r w:rsidRPr="007F2BA7">
              <w:rPr>
                <w:b/>
                <w:bCs/>
                <w:sz w:val="22"/>
                <w:szCs w:val="22"/>
                <w:lang w:eastAsia="en-US"/>
              </w:rPr>
              <w:t>chỉ quy định giao cho</w:t>
            </w:r>
            <w:r w:rsidRPr="007F2BA7">
              <w:rPr>
                <w:sz w:val="22"/>
                <w:szCs w:val="22"/>
                <w:lang w:eastAsia="en-US"/>
              </w:rPr>
              <w:t xml:space="preserve"> </w:t>
            </w:r>
            <w:r w:rsidRPr="007F2BA7">
              <w:rPr>
                <w:i/>
                <w:iCs/>
                <w:sz w:val="22"/>
                <w:szCs w:val="22"/>
                <w:lang w:eastAsia="en-US"/>
              </w:rPr>
              <w:t>“doanh nghiệp quân đội, công an có chức năng kinh doanh bất động sản”</w:t>
            </w:r>
            <w:r w:rsidRPr="007F2BA7">
              <w:rPr>
                <w:sz w:val="22"/>
                <w:szCs w:val="22"/>
                <w:lang w:eastAsia="en-US"/>
              </w:rPr>
              <w:t xml:space="preserve"> là </w:t>
            </w:r>
            <w:r w:rsidRPr="007F2BA7">
              <w:rPr>
                <w:b/>
                <w:bCs/>
                <w:sz w:val="22"/>
                <w:szCs w:val="22"/>
                <w:lang w:eastAsia="en-US"/>
              </w:rPr>
              <w:t>khá</w:t>
            </w:r>
            <w:r w:rsidRPr="007F2BA7">
              <w:rPr>
                <w:sz w:val="22"/>
                <w:szCs w:val="22"/>
                <w:lang w:eastAsia="en-US"/>
              </w:rPr>
              <w:t xml:space="preserve"> </w:t>
            </w:r>
            <w:r w:rsidRPr="007F2BA7">
              <w:rPr>
                <w:b/>
                <w:bCs/>
                <w:i/>
                <w:iCs/>
                <w:sz w:val="22"/>
                <w:szCs w:val="22"/>
                <w:lang w:eastAsia="en-US"/>
              </w:rPr>
              <w:t xml:space="preserve">“cứng nhắc” </w:t>
            </w:r>
            <w:r w:rsidRPr="007F2BA7">
              <w:rPr>
                <w:sz w:val="22"/>
                <w:szCs w:val="22"/>
                <w:lang w:eastAsia="en-US"/>
              </w:rPr>
              <w:t xml:space="preserve">mà nên </w:t>
            </w:r>
            <w:r w:rsidRPr="007F2BA7">
              <w:rPr>
                <w:b/>
                <w:bCs/>
                <w:sz w:val="22"/>
                <w:szCs w:val="22"/>
                <w:lang w:eastAsia="en-US"/>
              </w:rPr>
              <w:t>giao thẩm quyền</w:t>
            </w:r>
            <w:r w:rsidRPr="007F2BA7">
              <w:rPr>
                <w:sz w:val="22"/>
                <w:szCs w:val="22"/>
                <w:lang w:eastAsia="en-US"/>
              </w:rPr>
              <w:t xml:space="preserve"> cho </w:t>
            </w:r>
            <w:r w:rsidRPr="007F2BA7">
              <w:rPr>
                <w:b/>
                <w:bCs/>
                <w:sz w:val="22"/>
                <w:szCs w:val="22"/>
                <w:lang w:eastAsia="en-US"/>
              </w:rPr>
              <w:t>Bộ Quốc phòng, Bộ Công an</w:t>
            </w:r>
            <w:r w:rsidRPr="007F2BA7">
              <w:rPr>
                <w:sz w:val="22"/>
                <w:szCs w:val="22"/>
                <w:lang w:eastAsia="en-US"/>
              </w:rPr>
              <w:t xml:space="preserve"> còn được</w:t>
            </w:r>
            <w:r w:rsidRPr="007F2BA7">
              <w:rPr>
                <w:b/>
                <w:bCs/>
                <w:sz w:val="22"/>
                <w:szCs w:val="22"/>
                <w:lang w:eastAsia="en-US"/>
              </w:rPr>
              <w:t xml:space="preserve"> chỉ định</w:t>
            </w:r>
            <w:r w:rsidRPr="007F2BA7">
              <w:rPr>
                <w:sz w:val="22"/>
                <w:szCs w:val="22"/>
                <w:lang w:eastAsia="en-US"/>
              </w:rPr>
              <w:t xml:space="preserve"> doanh nghiệp kinh doanh bất động sản </w:t>
            </w:r>
            <w:r w:rsidRPr="007F2BA7">
              <w:rPr>
                <w:b/>
                <w:bCs/>
                <w:sz w:val="22"/>
                <w:szCs w:val="22"/>
                <w:lang w:eastAsia="en-US"/>
              </w:rPr>
              <w:t>thuộc các thành phần kinh tế</w:t>
            </w:r>
            <w:r w:rsidRPr="007F2BA7">
              <w:rPr>
                <w:sz w:val="22"/>
                <w:szCs w:val="22"/>
                <w:lang w:eastAsia="en-US"/>
              </w:rPr>
              <w:t xml:space="preserve"> </w:t>
            </w:r>
            <w:r w:rsidRPr="007F2BA7">
              <w:rPr>
                <w:b/>
                <w:bCs/>
                <w:sz w:val="22"/>
                <w:szCs w:val="22"/>
                <w:lang w:eastAsia="en-US"/>
              </w:rPr>
              <w:t>có đủ điều kiện</w:t>
            </w:r>
            <w:r w:rsidRPr="007F2BA7">
              <w:rPr>
                <w:sz w:val="22"/>
                <w:szCs w:val="22"/>
                <w:lang w:eastAsia="en-US"/>
              </w:rPr>
              <w:t xml:space="preserve"> theo quy định của Luật Kinh doanh bất động sản 2023 </w:t>
            </w:r>
            <w:r w:rsidRPr="007F2BA7">
              <w:rPr>
                <w:b/>
                <w:bCs/>
                <w:sz w:val="22"/>
                <w:szCs w:val="22"/>
                <w:lang w:eastAsia="en-US"/>
              </w:rPr>
              <w:t>làm chủ đầu tư</w:t>
            </w:r>
            <w:r w:rsidRPr="007F2BA7">
              <w:rPr>
                <w:sz w:val="22"/>
                <w:szCs w:val="22"/>
                <w:lang w:eastAsia="en-US"/>
              </w:rPr>
              <w:t xml:space="preserve"> </w:t>
            </w:r>
            <w:r w:rsidRPr="007F2BA7">
              <w:rPr>
                <w:i/>
                <w:iCs/>
                <w:sz w:val="22"/>
                <w:szCs w:val="22"/>
                <w:lang w:eastAsia="en-US"/>
              </w:rPr>
              <w:t>“dự án thí điểm”.</w:t>
            </w:r>
          </w:p>
          <w:p w14:paraId="2D138ED1" w14:textId="77777777" w:rsidR="009E6D32" w:rsidRPr="007F2BA7" w:rsidRDefault="009E6D32">
            <w:pPr>
              <w:spacing w:before="80" w:after="80" w:line="240" w:lineRule="auto"/>
              <w:ind w:firstLine="0"/>
              <w:rPr>
                <w:sz w:val="22"/>
                <w:szCs w:val="22"/>
                <w:lang w:eastAsia="en-US"/>
              </w:rPr>
            </w:pPr>
            <w:r w:rsidRPr="007F2BA7">
              <w:rPr>
                <w:b/>
                <w:bCs/>
                <w:sz w:val="22"/>
                <w:szCs w:val="22"/>
                <w:lang w:eastAsia="en-US"/>
              </w:rPr>
              <w:t>(5)</w:t>
            </w:r>
            <w:r w:rsidRPr="007F2BA7">
              <w:rPr>
                <w:sz w:val="22"/>
                <w:szCs w:val="22"/>
                <w:lang w:eastAsia="en-US"/>
              </w:rPr>
              <w:t xml:space="preserve"> Trường hợp </w:t>
            </w:r>
            <w:r w:rsidRPr="007F2BA7">
              <w:rPr>
                <w:b/>
                <w:bCs/>
                <w:sz w:val="22"/>
                <w:szCs w:val="22"/>
                <w:lang w:eastAsia="en-US"/>
              </w:rPr>
              <w:t>Bộ Quốc phòng, Bộ Công an</w:t>
            </w:r>
            <w:r w:rsidRPr="007F2BA7">
              <w:rPr>
                <w:sz w:val="22"/>
                <w:szCs w:val="22"/>
                <w:lang w:eastAsia="en-US"/>
              </w:rPr>
              <w:t xml:space="preserve"> quyết định </w:t>
            </w:r>
            <w:r w:rsidRPr="007F2BA7">
              <w:rPr>
                <w:b/>
                <w:bCs/>
                <w:sz w:val="22"/>
                <w:szCs w:val="22"/>
                <w:lang w:eastAsia="en-US"/>
              </w:rPr>
              <w:t xml:space="preserve">lựa chọn nhà đầu tư </w:t>
            </w:r>
            <w:r w:rsidRPr="007F2BA7">
              <w:rPr>
                <w:sz w:val="22"/>
                <w:szCs w:val="22"/>
                <w:lang w:eastAsia="en-US"/>
              </w:rPr>
              <w:t xml:space="preserve">thông qua </w:t>
            </w:r>
            <w:r w:rsidRPr="007F2BA7">
              <w:rPr>
                <w:b/>
                <w:bCs/>
                <w:i/>
                <w:iCs/>
                <w:sz w:val="22"/>
                <w:szCs w:val="22"/>
                <w:lang w:eastAsia="en-US"/>
              </w:rPr>
              <w:t xml:space="preserve">“đấu thầu lựa chọn nhà đầu tư </w:t>
            </w:r>
            <w:r w:rsidRPr="007F2BA7">
              <w:rPr>
                <w:i/>
                <w:iCs/>
                <w:sz w:val="22"/>
                <w:szCs w:val="22"/>
                <w:lang w:eastAsia="en-US"/>
              </w:rPr>
              <w:t>dự án có sử dụng đất thuộc trường hợp </w:t>
            </w:r>
            <w:r w:rsidRPr="007F2BA7">
              <w:rPr>
                <w:b/>
                <w:bCs/>
                <w:i/>
                <w:iCs/>
                <w:sz w:val="22"/>
                <w:szCs w:val="22"/>
                <w:lang w:eastAsia="en-US"/>
              </w:rPr>
              <w:t xml:space="preserve">sử dụng diện tích đất quốc phòng, đất an ninh </w:t>
            </w:r>
            <w:r w:rsidRPr="007F2BA7">
              <w:rPr>
                <w:i/>
                <w:iCs/>
                <w:sz w:val="22"/>
                <w:szCs w:val="22"/>
                <w:lang w:eastAsia="en-US"/>
              </w:rPr>
              <w:t xml:space="preserve">đã được quy hoạch đưa ra khỏi đất quốc phòng, đất an ninh để thực hiện dự án thí điểm” </w:t>
            </w:r>
            <w:r w:rsidRPr="007F2BA7">
              <w:rPr>
                <w:sz w:val="22"/>
                <w:szCs w:val="22"/>
                <w:lang w:eastAsia="en-US"/>
              </w:rPr>
              <w:t xml:space="preserve">thì Hiệp hội đề nghị </w:t>
            </w:r>
            <w:r w:rsidRPr="007F2BA7">
              <w:rPr>
                <w:i/>
                <w:iCs/>
                <w:sz w:val="22"/>
                <w:szCs w:val="22"/>
                <w:lang w:eastAsia="en-US"/>
              </w:rPr>
              <w:t xml:space="preserve">“Dự thảo Nghị định” </w:t>
            </w:r>
            <w:r w:rsidRPr="007F2BA7">
              <w:rPr>
                <w:b/>
                <w:bCs/>
                <w:sz w:val="22"/>
                <w:szCs w:val="22"/>
                <w:lang w:eastAsia="en-US"/>
              </w:rPr>
              <w:t xml:space="preserve">bổ sung </w:t>
            </w:r>
            <w:r w:rsidRPr="007F2BA7">
              <w:rPr>
                <w:b/>
                <w:bCs/>
                <w:i/>
                <w:iCs/>
                <w:sz w:val="22"/>
                <w:szCs w:val="22"/>
                <w:lang w:eastAsia="en-US"/>
              </w:rPr>
              <w:t>“cơ chế đặc thù”</w:t>
            </w:r>
            <w:r w:rsidRPr="007F2BA7">
              <w:rPr>
                <w:b/>
                <w:bCs/>
                <w:sz w:val="22"/>
                <w:szCs w:val="22"/>
                <w:lang w:eastAsia="en-US"/>
              </w:rPr>
              <w:t xml:space="preserve"> </w:t>
            </w:r>
            <w:r w:rsidRPr="007F2BA7">
              <w:rPr>
                <w:sz w:val="22"/>
                <w:szCs w:val="22"/>
                <w:lang w:eastAsia="en-US"/>
              </w:rPr>
              <w:t>giao thẩm quyền cho</w:t>
            </w:r>
            <w:r w:rsidRPr="007F2BA7">
              <w:rPr>
                <w:b/>
                <w:bCs/>
                <w:sz w:val="22"/>
                <w:szCs w:val="22"/>
                <w:lang w:eastAsia="en-US"/>
              </w:rPr>
              <w:t xml:space="preserve"> Bộ Quốc phòng, Bộ Công an</w:t>
            </w:r>
            <w:r w:rsidRPr="007F2BA7">
              <w:rPr>
                <w:sz w:val="22"/>
                <w:szCs w:val="22"/>
                <w:lang w:eastAsia="en-US"/>
              </w:rPr>
              <w:t xml:space="preserve"> </w:t>
            </w:r>
            <w:r w:rsidRPr="007F2BA7">
              <w:rPr>
                <w:b/>
                <w:bCs/>
                <w:sz w:val="22"/>
                <w:szCs w:val="22"/>
                <w:lang w:eastAsia="en-US"/>
              </w:rPr>
              <w:t>tổ chức</w:t>
            </w:r>
            <w:r w:rsidRPr="007F2BA7">
              <w:rPr>
                <w:sz w:val="22"/>
                <w:szCs w:val="22"/>
                <w:lang w:eastAsia="en-US"/>
              </w:rPr>
              <w:t xml:space="preserve"> </w:t>
            </w:r>
            <w:r w:rsidRPr="007F2BA7">
              <w:rPr>
                <w:b/>
                <w:bCs/>
                <w:i/>
                <w:iCs/>
                <w:sz w:val="22"/>
                <w:szCs w:val="22"/>
                <w:lang w:eastAsia="en-US"/>
              </w:rPr>
              <w:t xml:space="preserve">“đấu thầu lựa chọn nhà đầu tư </w:t>
            </w:r>
            <w:r w:rsidRPr="007F2BA7">
              <w:rPr>
                <w:i/>
                <w:iCs/>
                <w:sz w:val="22"/>
                <w:szCs w:val="22"/>
                <w:lang w:eastAsia="en-US"/>
              </w:rPr>
              <w:t xml:space="preserve">dự án thí điểm” </w:t>
            </w:r>
            <w:r w:rsidRPr="007F2BA7">
              <w:rPr>
                <w:sz w:val="22"/>
                <w:szCs w:val="22"/>
                <w:lang w:eastAsia="en-US"/>
              </w:rPr>
              <w:t xml:space="preserve">theo quy định của pháp luật về đấu thầu, mà không phải giao về cho cơ quan có chức năng quản lý về kế hoạch và đầu tư cấp tỉnh </w:t>
            </w:r>
            <w:r w:rsidRPr="007F2BA7">
              <w:rPr>
                <w:b/>
                <w:bCs/>
                <w:sz w:val="22"/>
                <w:szCs w:val="22"/>
                <w:lang w:eastAsia="en-US"/>
              </w:rPr>
              <w:t>tổ chức</w:t>
            </w:r>
            <w:r w:rsidRPr="007F2BA7">
              <w:rPr>
                <w:sz w:val="22"/>
                <w:szCs w:val="22"/>
                <w:lang w:eastAsia="en-US"/>
              </w:rPr>
              <w:t xml:space="preserve"> </w:t>
            </w:r>
            <w:r w:rsidRPr="007F2BA7">
              <w:rPr>
                <w:b/>
                <w:bCs/>
                <w:i/>
                <w:iCs/>
                <w:sz w:val="22"/>
                <w:szCs w:val="22"/>
                <w:lang w:eastAsia="en-US"/>
              </w:rPr>
              <w:t xml:space="preserve">“đấu thầu lựa chọn nhà đầu tư”, </w:t>
            </w:r>
            <w:r w:rsidRPr="007F2BA7">
              <w:rPr>
                <w:sz w:val="22"/>
                <w:szCs w:val="22"/>
                <w:lang w:eastAsia="en-US"/>
              </w:rPr>
              <w:t>đồng thời</w:t>
            </w:r>
            <w:r w:rsidRPr="007F2BA7">
              <w:rPr>
                <w:b/>
                <w:bCs/>
                <w:sz w:val="22"/>
                <w:szCs w:val="22"/>
                <w:lang w:eastAsia="en-US"/>
              </w:rPr>
              <w:t xml:space="preserve"> bổ sung</w:t>
            </w:r>
            <w:r w:rsidRPr="007F2BA7">
              <w:rPr>
                <w:sz w:val="22"/>
                <w:szCs w:val="22"/>
                <w:lang w:eastAsia="en-US"/>
              </w:rPr>
              <w:t xml:space="preserve"> quy định </w:t>
            </w:r>
            <w:r w:rsidRPr="007F2BA7">
              <w:rPr>
                <w:b/>
                <w:bCs/>
                <w:sz w:val="22"/>
                <w:szCs w:val="22"/>
                <w:lang w:eastAsia="en-US"/>
              </w:rPr>
              <w:t>cho phép</w:t>
            </w:r>
            <w:r w:rsidRPr="007F2BA7">
              <w:rPr>
                <w:sz w:val="22"/>
                <w:szCs w:val="22"/>
                <w:lang w:eastAsia="en-US"/>
              </w:rPr>
              <w:t xml:space="preserve"> </w:t>
            </w:r>
            <w:r w:rsidRPr="007F2BA7">
              <w:rPr>
                <w:b/>
                <w:bCs/>
                <w:sz w:val="22"/>
                <w:szCs w:val="22"/>
                <w:lang w:eastAsia="en-US"/>
              </w:rPr>
              <w:t xml:space="preserve">Bộ Quốc phòng, Bộ Công an </w:t>
            </w:r>
            <w:r w:rsidRPr="007F2BA7">
              <w:rPr>
                <w:sz w:val="22"/>
                <w:szCs w:val="22"/>
                <w:lang w:eastAsia="en-US"/>
              </w:rPr>
              <w:t xml:space="preserve">được </w:t>
            </w:r>
            <w:r w:rsidRPr="007F2BA7">
              <w:rPr>
                <w:b/>
                <w:bCs/>
                <w:sz w:val="22"/>
                <w:szCs w:val="22"/>
                <w:lang w:eastAsia="en-US"/>
              </w:rPr>
              <w:t>quyết định</w:t>
            </w:r>
            <w:r w:rsidRPr="007F2BA7">
              <w:rPr>
                <w:sz w:val="22"/>
                <w:szCs w:val="22"/>
                <w:lang w:eastAsia="en-US"/>
              </w:rPr>
              <w:t xml:space="preserve"> </w:t>
            </w:r>
            <w:r w:rsidRPr="007F2BA7">
              <w:rPr>
                <w:b/>
                <w:bCs/>
                <w:sz w:val="22"/>
                <w:szCs w:val="22"/>
                <w:lang w:eastAsia="en-US"/>
              </w:rPr>
              <w:t xml:space="preserve">lựa chọn nhà đầu tư </w:t>
            </w:r>
            <w:r w:rsidRPr="007F2BA7">
              <w:rPr>
                <w:sz w:val="22"/>
                <w:szCs w:val="22"/>
                <w:lang w:eastAsia="en-US"/>
              </w:rPr>
              <w:t xml:space="preserve">thông qua </w:t>
            </w:r>
            <w:r w:rsidRPr="007F2BA7">
              <w:rPr>
                <w:b/>
                <w:bCs/>
                <w:i/>
                <w:iCs/>
                <w:sz w:val="22"/>
                <w:szCs w:val="22"/>
                <w:lang w:eastAsia="en-US"/>
              </w:rPr>
              <w:t xml:space="preserve">“chỉ định thầu” </w:t>
            </w:r>
            <w:r w:rsidRPr="007F2BA7">
              <w:rPr>
                <w:sz w:val="22"/>
                <w:szCs w:val="22"/>
                <w:lang w:eastAsia="en-US"/>
              </w:rPr>
              <w:t>hoặc</w:t>
            </w:r>
            <w:r w:rsidRPr="007F2BA7">
              <w:rPr>
                <w:b/>
                <w:bCs/>
                <w:i/>
                <w:iCs/>
                <w:sz w:val="22"/>
                <w:szCs w:val="22"/>
                <w:lang w:eastAsia="en-US"/>
              </w:rPr>
              <w:t xml:space="preserve"> “đấu thầu lựa chọn nhà đầu tư”. </w:t>
            </w:r>
          </w:p>
          <w:p w14:paraId="625AB1A7" w14:textId="77777777" w:rsidR="009E6D32" w:rsidRPr="007F2BA7" w:rsidRDefault="009E6D32">
            <w:pPr>
              <w:spacing w:before="80" w:after="80" w:line="240" w:lineRule="auto"/>
              <w:ind w:firstLine="0"/>
              <w:rPr>
                <w:b/>
                <w:bCs/>
                <w:sz w:val="22"/>
                <w:szCs w:val="22"/>
                <w:lang w:eastAsia="en-US"/>
              </w:rPr>
            </w:pPr>
            <w:r w:rsidRPr="007F2BA7">
              <w:rPr>
                <w:b/>
                <w:bCs/>
                <w:sz w:val="22"/>
                <w:szCs w:val="22"/>
                <w:lang w:eastAsia="en-US"/>
              </w:rPr>
              <w:t xml:space="preserve">(5) </w:t>
            </w:r>
            <w:r w:rsidRPr="007F2BA7">
              <w:rPr>
                <w:iCs/>
                <w:sz w:val="22"/>
                <w:szCs w:val="22"/>
                <w:lang w:eastAsia="en-US"/>
              </w:rPr>
              <w:t>Hiệp hội nhận thấy,</w:t>
            </w:r>
            <w:r w:rsidRPr="007F2BA7">
              <w:rPr>
                <w:sz w:val="22"/>
                <w:szCs w:val="22"/>
                <w:lang w:eastAsia="en-US"/>
              </w:rPr>
              <w:t xml:space="preserve"> việc </w:t>
            </w:r>
            <w:r w:rsidRPr="007F2BA7">
              <w:rPr>
                <w:b/>
                <w:bCs/>
                <w:sz w:val="22"/>
                <w:szCs w:val="22"/>
                <w:lang w:eastAsia="en-US"/>
              </w:rPr>
              <w:t>cho phép</w:t>
            </w:r>
            <w:r w:rsidRPr="007F2BA7">
              <w:rPr>
                <w:sz w:val="22"/>
                <w:szCs w:val="22"/>
                <w:lang w:eastAsia="en-US"/>
              </w:rPr>
              <w:t xml:space="preserve"> Bộ Quốc phòng, Bộ Công an </w:t>
            </w:r>
            <w:r w:rsidRPr="007F2BA7">
              <w:rPr>
                <w:b/>
                <w:bCs/>
                <w:sz w:val="22"/>
                <w:szCs w:val="22"/>
                <w:lang w:eastAsia="en-US"/>
              </w:rPr>
              <w:t xml:space="preserve">được </w:t>
            </w:r>
            <w:r w:rsidRPr="007F2BA7">
              <w:rPr>
                <w:b/>
                <w:bCs/>
                <w:i/>
                <w:iCs/>
                <w:sz w:val="22"/>
                <w:szCs w:val="22"/>
                <w:lang w:eastAsia="en-US"/>
              </w:rPr>
              <w:t>“phân kỳ đầu tư”</w:t>
            </w:r>
            <w:r w:rsidRPr="007F2BA7">
              <w:rPr>
                <w:i/>
                <w:iCs/>
                <w:sz w:val="22"/>
                <w:szCs w:val="22"/>
                <w:lang w:eastAsia="en-US"/>
              </w:rPr>
              <w:t xml:space="preserve"> </w:t>
            </w:r>
            <w:r w:rsidRPr="007F2BA7">
              <w:rPr>
                <w:sz w:val="22"/>
                <w:szCs w:val="22"/>
                <w:lang w:eastAsia="en-US"/>
              </w:rPr>
              <w:t xml:space="preserve">đối với </w:t>
            </w:r>
            <w:r w:rsidRPr="007F2BA7">
              <w:rPr>
                <w:i/>
                <w:iCs/>
                <w:sz w:val="22"/>
                <w:szCs w:val="22"/>
                <w:lang w:eastAsia="en-US"/>
              </w:rPr>
              <w:t xml:space="preserve">“dự án thí điểm”, </w:t>
            </w:r>
            <w:r w:rsidRPr="007F2BA7">
              <w:rPr>
                <w:sz w:val="22"/>
                <w:szCs w:val="22"/>
                <w:lang w:eastAsia="en-US"/>
              </w:rPr>
              <w:t xml:space="preserve">dự án nhà ở cho lực lượng vũ trang nhân dân </w:t>
            </w:r>
            <w:r w:rsidRPr="007F2BA7">
              <w:rPr>
                <w:i/>
                <w:iCs/>
                <w:sz w:val="22"/>
                <w:szCs w:val="22"/>
                <w:lang w:eastAsia="en-US"/>
              </w:rPr>
              <w:t xml:space="preserve">(gồm 03 loại dự án là </w:t>
            </w:r>
            <w:r w:rsidRPr="007F2BA7">
              <w:rPr>
                <w:i/>
                <w:iCs/>
                <w:sz w:val="22"/>
                <w:szCs w:val="22"/>
                <w:lang w:eastAsia="en-US"/>
              </w:rPr>
              <w:lastRenderedPageBreak/>
              <w:t xml:space="preserve">dự án </w:t>
            </w:r>
            <w:r w:rsidRPr="007F2BA7">
              <w:rPr>
                <w:b/>
                <w:bCs/>
                <w:i/>
                <w:iCs/>
                <w:sz w:val="22"/>
                <w:szCs w:val="22"/>
                <w:lang w:eastAsia="en-US"/>
              </w:rPr>
              <w:t xml:space="preserve">nhà ở công vụ, </w:t>
            </w:r>
            <w:r w:rsidRPr="007F2BA7">
              <w:rPr>
                <w:i/>
                <w:iCs/>
                <w:sz w:val="22"/>
                <w:szCs w:val="22"/>
                <w:lang w:eastAsia="en-US"/>
              </w:rPr>
              <w:t>dự án</w:t>
            </w:r>
            <w:r w:rsidRPr="007F2BA7">
              <w:rPr>
                <w:b/>
                <w:bCs/>
                <w:i/>
                <w:iCs/>
                <w:sz w:val="22"/>
                <w:szCs w:val="22"/>
                <w:lang w:eastAsia="en-US"/>
              </w:rPr>
              <w:t xml:space="preserve"> nhà ở xã hội </w:t>
            </w:r>
            <w:r w:rsidRPr="007F2BA7">
              <w:rPr>
                <w:i/>
                <w:iCs/>
                <w:sz w:val="22"/>
                <w:szCs w:val="22"/>
                <w:lang w:eastAsia="en-US"/>
              </w:rPr>
              <w:t>và dự án</w:t>
            </w:r>
            <w:r w:rsidRPr="007F2BA7">
              <w:rPr>
                <w:b/>
                <w:bCs/>
                <w:i/>
                <w:iCs/>
                <w:sz w:val="22"/>
                <w:szCs w:val="22"/>
                <w:lang w:eastAsia="en-US"/>
              </w:rPr>
              <w:t xml:space="preserve"> nhà ở thương mại)</w:t>
            </w:r>
            <w:r w:rsidRPr="007F2BA7">
              <w:rPr>
                <w:sz w:val="22"/>
                <w:szCs w:val="22"/>
                <w:lang w:eastAsia="en-US"/>
              </w:rPr>
              <w:t xml:space="preserve"> vừa nhằm để </w:t>
            </w:r>
            <w:r w:rsidRPr="007F2BA7">
              <w:rPr>
                <w:b/>
                <w:bCs/>
                <w:sz w:val="22"/>
                <w:szCs w:val="22"/>
                <w:lang w:eastAsia="en-US"/>
              </w:rPr>
              <w:t xml:space="preserve">sử dụng đất quốc phòng, đất an ninh tiết kiệm </w:t>
            </w:r>
            <w:r w:rsidRPr="007F2BA7">
              <w:rPr>
                <w:sz w:val="22"/>
                <w:szCs w:val="22"/>
                <w:lang w:eastAsia="en-US"/>
              </w:rPr>
              <w:t>và</w:t>
            </w:r>
            <w:r w:rsidRPr="007F2BA7">
              <w:rPr>
                <w:b/>
                <w:bCs/>
                <w:sz w:val="22"/>
                <w:szCs w:val="22"/>
                <w:lang w:eastAsia="en-US"/>
              </w:rPr>
              <w:t xml:space="preserve"> có hiệu quả nhất, phù hợp</w:t>
            </w:r>
            <w:r w:rsidRPr="007F2BA7">
              <w:rPr>
                <w:sz w:val="22"/>
                <w:szCs w:val="22"/>
                <w:lang w:eastAsia="en-US"/>
              </w:rPr>
              <w:t xml:space="preserve"> với </w:t>
            </w:r>
            <w:r w:rsidRPr="007F2BA7">
              <w:rPr>
                <w:b/>
                <w:bCs/>
                <w:sz w:val="22"/>
                <w:szCs w:val="22"/>
                <w:lang w:eastAsia="en-US"/>
              </w:rPr>
              <w:t>nguồn lực</w:t>
            </w:r>
            <w:r w:rsidRPr="007F2BA7">
              <w:rPr>
                <w:sz w:val="22"/>
                <w:szCs w:val="22"/>
                <w:lang w:eastAsia="en-US"/>
              </w:rPr>
              <w:t xml:space="preserve"> đầu tư và </w:t>
            </w:r>
            <w:r w:rsidRPr="007F2BA7">
              <w:rPr>
                <w:b/>
                <w:bCs/>
                <w:sz w:val="22"/>
                <w:szCs w:val="22"/>
                <w:lang w:eastAsia="en-US"/>
              </w:rPr>
              <w:t>đáp ứng nhu cầu nhà ở</w:t>
            </w:r>
            <w:r w:rsidRPr="007F2BA7">
              <w:rPr>
                <w:sz w:val="22"/>
                <w:szCs w:val="22"/>
                <w:lang w:eastAsia="en-US"/>
              </w:rPr>
              <w:t xml:space="preserve"> cho lực lượng vũ trang nhân dân</w:t>
            </w:r>
            <w:r w:rsidRPr="007F2BA7">
              <w:rPr>
                <w:b/>
                <w:bCs/>
                <w:sz w:val="22"/>
                <w:szCs w:val="22"/>
                <w:lang w:eastAsia="en-US"/>
              </w:rPr>
              <w:t xml:space="preserve"> trong từng thời kỳ. </w:t>
            </w:r>
          </w:p>
          <w:p w14:paraId="4C5E49AE" w14:textId="12DC1BBD" w:rsidR="009E6D32" w:rsidRPr="007F2BA7" w:rsidRDefault="009E6D32">
            <w:pPr>
              <w:spacing w:before="80" w:after="80" w:line="240" w:lineRule="auto"/>
              <w:ind w:firstLine="0"/>
              <w:rPr>
                <w:sz w:val="22"/>
                <w:szCs w:val="22"/>
                <w:lang w:eastAsia="en-US"/>
              </w:rPr>
            </w:pPr>
            <w:r w:rsidRPr="007F2BA7">
              <w:rPr>
                <w:b/>
                <w:bCs/>
                <w:sz w:val="22"/>
                <w:szCs w:val="22"/>
                <w:lang w:eastAsia="en-US"/>
              </w:rPr>
              <w:t xml:space="preserve">(6) </w:t>
            </w:r>
            <w:r w:rsidRPr="007F2BA7">
              <w:rPr>
                <w:iCs/>
                <w:sz w:val="22"/>
                <w:szCs w:val="22"/>
                <w:lang w:eastAsia="en-US"/>
              </w:rPr>
              <w:t>Hiệp hội nhận thấy,</w:t>
            </w:r>
            <w:r w:rsidRPr="007F2BA7">
              <w:rPr>
                <w:sz w:val="22"/>
                <w:szCs w:val="22"/>
                <w:lang w:eastAsia="en-US"/>
              </w:rPr>
              <w:t xml:space="preserve"> việc </w:t>
            </w:r>
            <w:r w:rsidRPr="007F2BA7">
              <w:rPr>
                <w:b/>
                <w:bCs/>
                <w:sz w:val="22"/>
                <w:szCs w:val="22"/>
                <w:lang w:eastAsia="en-US"/>
              </w:rPr>
              <w:t>cho phép</w:t>
            </w:r>
            <w:r w:rsidRPr="007F2BA7">
              <w:rPr>
                <w:sz w:val="22"/>
                <w:szCs w:val="22"/>
                <w:lang w:eastAsia="en-US"/>
              </w:rPr>
              <w:t xml:space="preserve"> Bộ Quốc phòng, Bộ Công an </w:t>
            </w:r>
            <w:r w:rsidRPr="007F2BA7">
              <w:rPr>
                <w:b/>
                <w:bCs/>
                <w:sz w:val="22"/>
                <w:szCs w:val="22"/>
                <w:lang w:eastAsia="en-US"/>
              </w:rPr>
              <w:t xml:space="preserve">được </w:t>
            </w:r>
            <w:r w:rsidRPr="007F2BA7">
              <w:rPr>
                <w:b/>
                <w:bCs/>
                <w:i/>
                <w:iCs/>
                <w:sz w:val="22"/>
                <w:szCs w:val="22"/>
                <w:lang w:eastAsia="en-US"/>
              </w:rPr>
              <w:t xml:space="preserve">“quyết định phê duyệt đối tượng đủ điều kiện mua, thuê mua, thuê </w:t>
            </w:r>
            <w:r w:rsidRPr="007F2BA7">
              <w:rPr>
                <w:i/>
                <w:iCs/>
                <w:sz w:val="22"/>
                <w:szCs w:val="22"/>
                <w:lang w:eastAsia="en-US"/>
              </w:rPr>
              <w:t>nhà ở</w:t>
            </w:r>
            <w:r w:rsidRPr="007F2BA7">
              <w:rPr>
                <w:b/>
                <w:bCs/>
                <w:i/>
                <w:iCs/>
                <w:sz w:val="22"/>
                <w:szCs w:val="22"/>
                <w:lang w:eastAsia="en-US"/>
              </w:rPr>
              <w:t xml:space="preserve"> </w:t>
            </w:r>
            <w:r w:rsidRPr="007F2BA7">
              <w:rPr>
                <w:i/>
                <w:iCs/>
                <w:sz w:val="22"/>
                <w:szCs w:val="22"/>
                <w:lang w:eastAsia="en-US"/>
              </w:rPr>
              <w:t xml:space="preserve">cho lực lượng vũ trang nhân dân theo quy định pháp luật về nhà ở xã hội”, </w:t>
            </w:r>
            <w:r w:rsidRPr="007F2BA7">
              <w:rPr>
                <w:sz w:val="22"/>
                <w:szCs w:val="22"/>
                <w:lang w:eastAsia="en-US"/>
              </w:rPr>
              <w:t xml:space="preserve">mà không giao cho cơ quan có chức năng quản lý về nhà ở cấp tỉnh phê duyệt là </w:t>
            </w:r>
            <w:r w:rsidRPr="007F2BA7">
              <w:rPr>
                <w:b/>
                <w:bCs/>
                <w:sz w:val="22"/>
                <w:szCs w:val="22"/>
                <w:lang w:eastAsia="en-US"/>
              </w:rPr>
              <w:t xml:space="preserve">rất cần thiết, hợp tình hợp lý </w:t>
            </w:r>
            <w:r w:rsidRPr="007F2BA7">
              <w:rPr>
                <w:sz w:val="22"/>
                <w:szCs w:val="22"/>
                <w:lang w:eastAsia="en-US"/>
              </w:rPr>
              <w:t>và</w:t>
            </w:r>
            <w:r w:rsidRPr="007F2BA7">
              <w:rPr>
                <w:b/>
                <w:bCs/>
                <w:sz w:val="22"/>
                <w:szCs w:val="22"/>
                <w:lang w:eastAsia="en-US"/>
              </w:rPr>
              <w:t xml:space="preserve"> phù hợp </w:t>
            </w:r>
            <w:r w:rsidRPr="007F2BA7">
              <w:rPr>
                <w:sz w:val="22"/>
                <w:szCs w:val="22"/>
                <w:lang w:eastAsia="en-US"/>
              </w:rPr>
              <w:t>với</w:t>
            </w:r>
            <w:r w:rsidRPr="007F2BA7">
              <w:rPr>
                <w:b/>
                <w:bCs/>
                <w:i/>
                <w:iCs/>
                <w:sz w:val="22"/>
                <w:szCs w:val="22"/>
                <w:lang w:eastAsia="en-US"/>
              </w:rPr>
              <w:t xml:space="preserve"> “đặc thù”</w:t>
            </w:r>
            <w:r w:rsidRPr="007F2BA7">
              <w:rPr>
                <w:sz w:val="22"/>
                <w:szCs w:val="22"/>
                <w:lang w:eastAsia="en-US"/>
              </w:rPr>
              <w:t xml:space="preserve"> của lực lượng vũ trang nhân dân.</w:t>
            </w:r>
            <w:r w:rsidRPr="007F2BA7">
              <w:rPr>
                <w:b/>
                <w:i/>
                <w:sz w:val="22"/>
                <w:szCs w:val="22"/>
                <w:lang w:eastAsia="en-US"/>
              </w:rPr>
              <w:t>(Hiệp hội Bất động sản TP Hồ Chí Minh)</w:t>
            </w:r>
          </w:p>
          <w:p w14:paraId="685D18EC" w14:textId="77777777" w:rsidR="00C9115C" w:rsidRPr="007F2BA7" w:rsidRDefault="00C9115C">
            <w:pPr>
              <w:widowControl w:val="0"/>
              <w:tabs>
                <w:tab w:val="left" w:pos="0"/>
              </w:tabs>
              <w:spacing w:line="240" w:lineRule="auto"/>
              <w:ind w:firstLine="0"/>
              <w:outlineLvl w:val="2"/>
              <w:rPr>
                <w:sz w:val="22"/>
                <w:szCs w:val="22"/>
              </w:rPr>
            </w:pPr>
          </w:p>
        </w:tc>
        <w:tc>
          <w:tcPr>
            <w:tcW w:w="4332" w:type="dxa"/>
            <w:shd w:val="clear" w:color="auto" w:fill="FFFFFF" w:themeFill="background1"/>
          </w:tcPr>
          <w:p w14:paraId="56921377" w14:textId="3E4D472C" w:rsidR="00C9115C" w:rsidRPr="007F2BA7" w:rsidRDefault="00EE4A5C">
            <w:pPr>
              <w:pStyle w:val="2dongcach"/>
              <w:spacing w:line="240" w:lineRule="auto"/>
              <w:jc w:val="both"/>
              <w:outlineLvl w:val="2"/>
              <w:rPr>
                <w:b w:val="0"/>
                <w:iCs/>
                <w:color w:val="auto"/>
                <w:sz w:val="22"/>
              </w:rPr>
            </w:pPr>
            <w:r w:rsidRPr="007F2BA7">
              <w:rPr>
                <w:b w:val="0"/>
                <w:iCs/>
                <w:color w:val="auto"/>
                <w:sz w:val="22"/>
              </w:rPr>
              <w:lastRenderedPageBreak/>
              <w:t>Về vấn đề này, cơ quan soạn thảo xin được tiếp thu và chỉnh lý dự thảo Nghị định đảm bảo sự phù hợp với góp ý của Bộ Quốc phòng, Bộ Công an.</w:t>
            </w:r>
          </w:p>
        </w:tc>
      </w:tr>
      <w:tr w:rsidR="007F2BA7" w:rsidRPr="007F2BA7" w14:paraId="661BD6C9" w14:textId="77777777" w:rsidTr="00ED6032">
        <w:tc>
          <w:tcPr>
            <w:tcW w:w="5614" w:type="dxa"/>
            <w:shd w:val="clear" w:color="auto" w:fill="FFFFFF" w:themeFill="background1"/>
          </w:tcPr>
          <w:p w14:paraId="54194BCA" w14:textId="77777777" w:rsidR="00686C97" w:rsidRPr="007F2BA7" w:rsidRDefault="00686C97" w:rsidP="00404448">
            <w:pPr>
              <w:pStyle w:val="2dongcach"/>
              <w:spacing w:line="240" w:lineRule="auto"/>
              <w:ind w:firstLine="0"/>
              <w:jc w:val="both"/>
              <w:outlineLvl w:val="2"/>
              <w:rPr>
                <w:b w:val="0"/>
                <w:iCs/>
                <w:color w:val="auto"/>
                <w:sz w:val="22"/>
              </w:rPr>
            </w:pPr>
          </w:p>
        </w:tc>
        <w:tc>
          <w:tcPr>
            <w:tcW w:w="4332" w:type="dxa"/>
            <w:shd w:val="clear" w:color="auto" w:fill="auto"/>
          </w:tcPr>
          <w:p w14:paraId="697D64F7" w14:textId="7DE71680" w:rsidR="00686C97" w:rsidRPr="007F2BA7" w:rsidRDefault="00686C97" w:rsidP="00686C97">
            <w:pPr>
              <w:spacing w:before="120" w:after="120" w:line="240" w:lineRule="auto"/>
              <w:ind w:firstLine="0"/>
              <w:rPr>
                <w:bCs/>
                <w:sz w:val="22"/>
                <w:szCs w:val="22"/>
                <w:lang w:eastAsia="en-US"/>
              </w:rPr>
            </w:pPr>
            <w:r w:rsidRPr="007F2BA7">
              <w:rPr>
                <w:bCs/>
                <w:sz w:val="22"/>
                <w:szCs w:val="22"/>
                <w:lang w:eastAsia="en-US"/>
              </w:rPr>
              <w:t>Khoản 1 Điều 4 dự thảo Nghị định quy định:</w:t>
            </w:r>
            <w:r w:rsidR="00603851" w:rsidRPr="007F2BA7">
              <w:rPr>
                <w:bCs/>
                <w:sz w:val="22"/>
                <w:szCs w:val="22"/>
                <w:lang w:eastAsia="en-US"/>
              </w:rPr>
              <w:t xml:space="preserve"> </w:t>
            </w:r>
            <w:r w:rsidRPr="007F2BA7">
              <w:rPr>
                <w:bCs/>
                <w:i/>
                <w:iCs/>
                <w:sz w:val="22"/>
                <w:szCs w:val="22"/>
                <w:lang w:eastAsia="en-US"/>
              </w:rPr>
              <w:t>“Bộ Quốc phòng, Bộ Công an chỉ đạo rà soát, xử lý tài sản trên đất, điều chuyển khu đất, thửa đất thực hiện dự án thí điểm cho doanh nghiệp quân đội, công an có chức năng kinh doanh bất động sản. Quyết định điều chuyển quyền sử dụng đất, tài sản gắn liền với đất, tài sản gắn liền với đất cho doanh nghiệp quân đội, công an phải thể hiện nội dung chấp thuận của Bộ Quốc phòng, Bộ Công an về việc thực hiện dự án thí điểm”.</w:t>
            </w:r>
            <w:r w:rsidRPr="007F2BA7">
              <w:rPr>
                <w:bCs/>
                <w:sz w:val="22"/>
                <w:szCs w:val="22"/>
                <w:lang w:eastAsia="en-US"/>
              </w:rPr>
              <w:t xml:space="preserve"> </w:t>
            </w:r>
            <w:r w:rsidR="00984388" w:rsidRPr="007F2BA7">
              <w:rPr>
                <w:bCs/>
                <w:sz w:val="22"/>
                <w:szCs w:val="22"/>
                <w:lang w:eastAsia="en-US"/>
              </w:rPr>
              <w:t xml:space="preserve"> </w:t>
            </w:r>
            <w:r w:rsidRPr="007F2BA7">
              <w:rPr>
                <w:bCs/>
                <w:sz w:val="22"/>
                <w:szCs w:val="22"/>
                <w:lang w:eastAsia="en-US"/>
              </w:rPr>
              <w:t xml:space="preserve">Nội dung này quy định chi tiết thi hành khoản 3 Điều 4 Nghị quyết số 171/2024/QH15. Việc rà soát tài sản trên đất, điều chuyển khu đất, thửa đất cho doanh nghiệp quân đội, công an có liên quan đến pháp luật về quản lý, sử dụng tài sản công, do vậy, đề nghị cơ quan chủ trì soạn thảo rà soát kỹ nội dung </w:t>
            </w:r>
            <w:r w:rsidRPr="007F2BA7">
              <w:rPr>
                <w:bCs/>
                <w:sz w:val="22"/>
                <w:szCs w:val="22"/>
                <w:lang w:eastAsia="en-US"/>
              </w:rPr>
              <w:lastRenderedPageBreak/>
              <w:t xml:space="preserve">trên với pháp luật về quản lý, sử dụng tài sản công, đảm bảo tính chặt chẽ, khả thi của quy định. Đồng thời, đề nghị cơ quan chủ trì soạn thảo nghiên cứu, bổ sung quy định về trình tự, thủ tục; điều kiện, tiêu chí về việc chấp thuận của Bộ Quốc phòng đối với đất quốc phòng, Bộ Công an đối với đất an ninh (đối với nội dung quy định tại khoản 2 Điều 3 Nghị quyết số 171/2024/QH15). </w:t>
            </w:r>
            <w:r w:rsidRPr="007F2BA7">
              <w:rPr>
                <w:b/>
                <w:i/>
                <w:iCs/>
                <w:sz w:val="22"/>
                <w:szCs w:val="22"/>
                <w:lang w:eastAsia="en-US"/>
              </w:rPr>
              <w:t>(Bộ Tư pháp)</w:t>
            </w:r>
          </w:p>
        </w:tc>
        <w:tc>
          <w:tcPr>
            <w:tcW w:w="4332" w:type="dxa"/>
            <w:shd w:val="clear" w:color="auto" w:fill="FFFFFF" w:themeFill="background1"/>
          </w:tcPr>
          <w:p w14:paraId="0A9736BE" w14:textId="5C3399B7" w:rsidR="00686C97" w:rsidRPr="007F2BA7" w:rsidRDefault="002A2375">
            <w:pPr>
              <w:pStyle w:val="2dongcach"/>
              <w:spacing w:line="240" w:lineRule="auto"/>
              <w:jc w:val="both"/>
              <w:outlineLvl w:val="2"/>
              <w:rPr>
                <w:b w:val="0"/>
                <w:iCs/>
                <w:color w:val="auto"/>
                <w:sz w:val="22"/>
              </w:rPr>
            </w:pPr>
            <w:r w:rsidRPr="007F2BA7">
              <w:rPr>
                <w:b w:val="0"/>
                <w:iCs/>
                <w:color w:val="auto"/>
                <w:sz w:val="22"/>
              </w:rPr>
              <w:lastRenderedPageBreak/>
              <w:t xml:space="preserve">Về vấn đề này, cơ quan soạn thảo xin được tiếp thu và chỉnh lý dự thảo Nghị định đảm bảo sự phù hợp.  </w:t>
            </w:r>
          </w:p>
        </w:tc>
      </w:tr>
      <w:tr w:rsidR="007F2BA7" w:rsidRPr="007F2BA7" w14:paraId="49F2D2AE" w14:textId="0BA5312D" w:rsidTr="00250860">
        <w:tc>
          <w:tcPr>
            <w:tcW w:w="5614" w:type="dxa"/>
            <w:shd w:val="clear" w:color="auto" w:fill="FFFFFF" w:themeFill="background1"/>
          </w:tcPr>
          <w:p w14:paraId="72C9FCC4" w14:textId="77777777" w:rsidR="00FC2566" w:rsidRPr="007F2BA7" w:rsidRDefault="00FC2566" w:rsidP="00404448">
            <w:pPr>
              <w:pStyle w:val="2dongcach"/>
              <w:spacing w:line="240" w:lineRule="auto"/>
              <w:ind w:firstLine="0"/>
              <w:jc w:val="both"/>
              <w:outlineLvl w:val="2"/>
              <w:rPr>
                <w:b w:val="0"/>
                <w:bCs w:val="0"/>
                <w:color w:val="auto"/>
                <w:sz w:val="22"/>
              </w:rPr>
            </w:pPr>
            <w:r w:rsidRPr="007F2BA7">
              <w:rPr>
                <w:b w:val="0"/>
                <w:iCs/>
                <w:color w:val="auto"/>
                <w:sz w:val="22"/>
              </w:rPr>
              <w:lastRenderedPageBreak/>
              <w:t>2. Doanh nghiệp quân đội, công an đang sử dụng đất quy định tại khoản 1 Điều này thực hiện dự án thí điểm theo quy định tại khoản 1 Điều 5 của Nghị định này</w:t>
            </w:r>
            <w:r w:rsidRPr="007F2BA7">
              <w:rPr>
                <w:b w:val="0"/>
                <w:bCs w:val="0"/>
                <w:color w:val="auto"/>
                <w:sz w:val="22"/>
              </w:rPr>
              <w:t xml:space="preserve">.  </w:t>
            </w:r>
          </w:p>
        </w:tc>
        <w:tc>
          <w:tcPr>
            <w:tcW w:w="4332" w:type="dxa"/>
            <w:shd w:val="clear" w:color="auto" w:fill="FFFFFF" w:themeFill="background1"/>
          </w:tcPr>
          <w:p w14:paraId="096D7859" w14:textId="77777777" w:rsidR="00332D7E" w:rsidRPr="007F2BA7" w:rsidRDefault="00332D7E" w:rsidP="00147BB6">
            <w:pPr>
              <w:tabs>
                <w:tab w:val="left" w:pos="0"/>
              </w:tabs>
              <w:spacing w:line="240" w:lineRule="auto"/>
              <w:ind w:firstLine="0"/>
              <w:rPr>
                <w:sz w:val="22"/>
                <w:szCs w:val="22"/>
              </w:rPr>
            </w:pPr>
            <w:r w:rsidRPr="007F2BA7">
              <w:rPr>
                <w:sz w:val="22"/>
                <w:szCs w:val="22"/>
              </w:rPr>
              <w:t>- Đề nghị khoản 2 Điều 4 chỉnh sửa và biên tập lại như sau:</w:t>
            </w:r>
          </w:p>
          <w:p w14:paraId="47AEA747" w14:textId="7C40CD41" w:rsidR="00332D7E" w:rsidRPr="007F2BA7" w:rsidRDefault="00332D7E" w:rsidP="00147BB6">
            <w:pPr>
              <w:tabs>
                <w:tab w:val="left" w:pos="0"/>
              </w:tabs>
              <w:spacing w:line="240" w:lineRule="auto"/>
              <w:ind w:firstLine="0"/>
              <w:rPr>
                <w:i/>
                <w:sz w:val="22"/>
                <w:szCs w:val="22"/>
              </w:rPr>
            </w:pPr>
            <w:r w:rsidRPr="007F2BA7">
              <w:rPr>
                <w:i/>
                <w:sz w:val="22"/>
                <w:szCs w:val="22"/>
              </w:rPr>
              <w:t xml:space="preserve">“2. </w:t>
            </w:r>
            <w:r w:rsidRPr="007F2BA7">
              <w:rPr>
                <w:i/>
                <w:strike/>
                <w:sz w:val="22"/>
                <w:szCs w:val="22"/>
              </w:rPr>
              <w:t>Doanh nghiệp quân đội, công an</w:t>
            </w:r>
            <w:r w:rsidRPr="007F2BA7">
              <w:rPr>
                <w:i/>
                <w:sz w:val="22"/>
                <w:szCs w:val="22"/>
              </w:rPr>
              <w:t xml:space="preserve"> </w:t>
            </w:r>
            <w:r w:rsidRPr="007F2BA7">
              <w:rPr>
                <w:b/>
                <w:i/>
                <w:sz w:val="22"/>
                <w:szCs w:val="22"/>
              </w:rPr>
              <w:t>Tổ chức kinh doanh bất động sản</w:t>
            </w:r>
            <w:r w:rsidRPr="007F2BA7">
              <w:rPr>
                <w:i/>
                <w:sz w:val="22"/>
                <w:szCs w:val="22"/>
              </w:rPr>
              <w:t xml:space="preserve"> đang sử dụng đất quy định tại khoản 1 Điều này thực hiện dự án thí điểm theo quy định tại khoản 1 Điều 5 của Nghị định này.”</w:t>
            </w:r>
          </w:p>
          <w:p w14:paraId="12542A6F" w14:textId="610E8E18" w:rsidR="00332D7E" w:rsidRPr="007F2BA7" w:rsidRDefault="00332D7E" w:rsidP="00D63FAC">
            <w:pPr>
              <w:tabs>
                <w:tab w:val="left" w:pos="0"/>
              </w:tabs>
              <w:spacing w:line="240" w:lineRule="auto"/>
              <w:ind w:firstLine="0"/>
              <w:rPr>
                <w:b/>
                <w:i/>
                <w:sz w:val="22"/>
                <w:szCs w:val="22"/>
              </w:rPr>
            </w:pPr>
            <w:r w:rsidRPr="007F2BA7">
              <w:rPr>
                <w:sz w:val="22"/>
                <w:szCs w:val="22"/>
              </w:rPr>
              <w:t xml:space="preserve">Lý do: Việc thay cụm từ </w:t>
            </w:r>
            <w:r w:rsidRPr="007F2BA7">
              <w:rPr>
                <w:i/>
                <w:sz w:val="22"/>
                <w:szCs w:val="22"/>
              </w:rPr>
              <w:t>“Doanh nghiệp quân đội, công an”</w:t>
            </w:r>
            <w:r w:rsidRPr="007F2BA7">
              <w:rPr>
                <w:sz w:val="22"/>
                <w:szCs w:val="22"/>
              </w:rPr>
              <w:t xml:space="preserve"> bằng cụm từ </w:t>
            </w:r>
            <w:r w:rsidRPr="007F2BA7">
              <w:rPr>
                <w:i/>
                <w:sz w:val="22"/>
                <w:szCs w:val="22"/>
              </w:rPr>
              <w:t>“Tổ chức kinh doanh bất động sản”</w:t>
            </w:r>
            <w:r w:rsidRPr="007F2BA7">
              <w:rPr>
                <w:sz w:val="22"/>
                <w:szCs w:val="22"/>
              </w:rPr>
              <w:t xml:space="preserve"> để đảm bảo phù hợp với quy định tại khoản 1 Điều 1 Nghị quyết số 171/2024/QH15 ngày 30/11/2024 của Quốc hội và khoản 1 Điều 5 dự thảo Nghị định.</w:t>
            </w:r>
            <w:r w:rsidRPr="007F2BA7">
              <w:rPr>
                <w:b/>
                <w:i/>
                <w:sz w:val="22"/>
                <w:szCs w:val="22"/>
              </w:rPr>
              <w:t xml:space="preserve"> (Bộ Quốc phòng)</w:t>
            </w:r>
          </w:p>
          <w:p w14:paraId="12E15209" w14:textId="77777777" w:rsidR="00FC2566" w:rsidRPr="007F2BA7" w:rsidRDefault="00FC2566" w:rsidP="00D63FAC">
            <w:pPr>
              <w:pStyle w:val="2dongcach"/>
              <w:spacing w:line="240" w:lineRule="auto"/>
              <w:ind w:firstLine="0"/>
              <w:jc w:val="both"/>
              <w:outlineLvl w:val="2"/>
              <w:rPr>
                <w:b w:val="0"/>
                <w:iCs/>
                <w:color w:val="auto"/>
                <w:sz w:val="22"/>
              </w:rPr>
            </w:pPr>
          </w:p>
        </w:tc>
        <w:tc>
          <w:tcPr>
            <w:tcW w:w="4332" w:type="dxa"/>
            <w:shd w:val="clear" w:color="auto" w:fill="FFFFFF" w:themeFill="background1"/>
          </w:tcPr>
          <w:p w14:paraId="5B5C30F6" w14:textId="19E9815B" w:rsidR="00FC2566" w:rsidRPr="007F2BA7" w:rsidRDefault="00756148">
            <w:pPr>
              <w:pStyle w:val="2dongcach"/>
              <w:spacing w:line="240" w:lineRule="auto"/>
              <w:ind w:firstLine="0"/>
              <w:jc w:val="both"/>
              <w:outlineLvl w:val="2"/>
              <w:rPr>
                <w:b w:val="0"/>
                <w:iCs/>
                <w:color w:val="auto"/>
                <w:sz w:val="22"/>
              </w:rPr>
            </w:pPr>
            <w:r w:rsidRPr="007F2BA7">
              <w:rPr>
                <w:b w:val="0"/>
                <w:iCs/>
                <w:color w:val="auto"/>
                <w:sz w:val="22"/>
              </w:rPr>
              <w:t xml:space="preserve">Về vấn đề này, cơ quan soạn thảo xin được tiếp thu và chỉnh lý dự thảo Nghị định đảm bảo sự phù hợp.  </w:t>
            </w:r>
          </w:p>
        </w:tc>
      </w:tr>
      <w:tr w:rsidR="007F2BA7" w:rsidRPr="007F2BA7" w14:paraId="56717788" w14:textId="77777777" w:rsidTr="00250860">
        <w:tc>
          <w:tcPr>
            <w:tcW w:w="5614" w:type="dxa"/>
            <w:shd w:val="clear" w:color="auto" w:fill="FFFFFF" w:themeFill="background1"/>
          </w:tcPr>
          <w:p w14:paraId="4B7A864C" w14:textId="77777777" w:rsidR="002C72E0" w:rsidRPr="007F2BA7" w:rsidRDefault="002C72E0" w:rsidP="00404448">
            <w:pPr>
              <w:pStyle w:val="2dongcach"/>
              <w:spacing w:line="240" w:lineRule="auto"/>
              <w:ind w:firstLine="0"/>
              <w:jc w:val="both"/>
              <w:outlineLvl w:val="2"/>
              <w:rPr>
                <w:b w:val="0"/>
                <w:iCs/>
                <w:color w:val="auto"/>
                <w:sz w:val="22"/>
              </w:rPr>
            </w:pPr>
          </w:p>
        </w:tc>
        <w:tc>
          <w:tcPr>
            <w:tcW w:w="4332" w:type="dxa"/>
            <w:shd w:val="clear" w:color="auto" w:fill="FFFFFF" w:themeFill="background1"/>
          </w:tcPr>
          <w:p w14:paraId="5A0379D7" w14:textId="7E21D5B4" w:rsidR="002C72E0" w:rsidRPr="007F2BA7" w:rsidRDefault="002C72E0" w:rsidP="00147BB6">
            <w:pPr>
              <w:widowControl w:val="0"/>
              <w:tabs>
                <w:tab w:val="left" w:pos="0"/>
              </w:tabs>
              <w:spacing w:line="240" w:lineRule="auto"/>
              <w:ind w:firstLine="0"/>
              <w:rPr>
                <w:sz w:val="22"/>
                <w:szCs w:val="22"/>
              </w:rPr>
            </w:pPr>
            <w:r w:rsidRPr="007F2BA7">
              <w:rPr>
                <w:sz w:val="22"/>
                <w:szCs w:val="22"/>
              </w:rPr>
              <w:t xml:space="preserve">- Do các khu đất quốc phòng, an ninh triển khai dự án thí điểm nằm trên địa bàn các tỉnh, thành phố khác nhau nên cần phải lựa chọn các tổ chức kinh doanh bất động sản cho phù hợp với điều kiện tại từng địa phương để triển khai dự án thí điểm đảm bảo yêu cầu, phù hợp với quy định tại khoản 1 Điều 1 Nghị quyết số 171/2024/QH15 của Quốc hội và khoản 1 Điều 5 dự thảo Nghị định. Vì vậy, tại khoản 2 Điều 4 dự thảo Nghị định đề nghị nghiên cứu thay thế cụm từ </w:t>
            </w:r>
            <w:r w:rsidRPr="007F2BA7">
              <w:rPr>
                <w:i/>
                <w:iCs/>
                <w:sz w:val="22"/>
                <w:szCs w:val="22"/>
              </w:rPr>
              <w:t>"Doanh nghiệp quân đội, công an"</w:t>
            </w:r>
            <w:r w:rsidRPr="007F2BA7">
              <w:rPr>
                <w:sz w:val="22"/>
                <w:szCs w:val="22"/>
              </w:rPr>
              <w:t xml:space="preserve"> </w:t>
            </w:r>
            <w:r w:rsidRPr="007F2BA7">
              <w:rPr>
                <w:b/>
                <w:bCs/>
                <w:sz w:val="22"/>
                <w:szCs w:val="22"/>
              </w:rPr>
              <w:lastRenderedPageBreak/>
              <w:t>bằng cụm từ</w:t>
            </w:r>
            <w:r w:rsidRPr="007F2BA7">
              <w:rPr>
                <w:sz w:val="22"/>
                <w:szCs w:val="22"/>
              </w:rPr>
              <w:t xml:space="preserve"> </w:t>
            </w:r>
            <w:r w:rsidRPr="007F2BA7">
              <w:rPr>
                <w:i/>
                <w:iCs/>
                <w:sz w:val="22"/>
                <w:szCs w:val="22"/>
              </w:rPr>
              <w:t>"Tổ chức kinh doanh bất động sản"</w:t>
            </w:r>
            <w:r w:rsidRPr="007F2BA7">
              <w:rPr>
                <w:sz w:val="22"/>
                <w:szCs w:val="22"/>
              </w:rPr>
              <w:t xml:space="preserve"> </w:t>
            </w:r>
            <w:r w:rsidRPr="007F2BA7">
              <w:rPr>
                <w:b/>
                <w:bCs/>
                <w:sz w:val="22"/>
                <w:szCs w:val="22"/>
              </w:rPr>
              <w:t>và biên tập lại theo hướng:</w:t>
            </w:r>
          </w:p>
          <w:p w14:paraId="52661A5A" w14:textId="25586F16" w:rsidR="002C72E0" w:rsidRPr="007F2BA7" w:rsidRDefault="002C72E0" w:rsidP="00147BB6">
            <w:pPr>
              <w:widowControl w:val="0"/>
              <w:tabs>
                <w:tab w:val="left" w:pos="0"/>
              </w:tabs>
              <w:spacing w:line="240" w:lineRule="auto"/>
              <w:ind w:firstLine="0"/>
              <w:rPr>
                <w:b/>
                <w:sz w:val="22"/>
                <w:szCs w:val="22"/>
              </w:rPr>
            </w:pPr>
            <w:r w:rsidRPr="007F2BA7">
              <w:rPr>
                <w:i/>
                <w:iCs/>
                <w:sz w:val="22"/>
                <w:szCs w:val="22"/>
              </w:rPr>
              <w:t xml:space="preserve">"2. </w:t>
            </w:r>
            <w:r w:rsidRPr="007F2BA7">
              <w:rPr>
                <w:i/>
                <w:iCs/>
                <w:strike/>
                <w:sz w:val="22"/>
                <w:szCs w:val="22"/>
              </w:rPr>
              <w:t xml:space="preserve">Doanh nghiệp quân đội, công an </w:t>
            </w:r>
            <w:r w:rsidRPr="007F2BA7">
              <w:rPr>
                <w:b/>
                <w:bCs/>
                <w:i/>
                <w:iCs/>
                <w:sz w:val="22"/>
                <w:szCs w:val="22"/>
              </w:rPr>
              <w:t>Tổ chức kinh doanh bất động sản</w:t>
            </w:r>
            <w:r w:rsidRPr="007F2BA7">
              <w:rPr>
                <w:i/>
                <w:iCs/>
                <w:sz w:val="22"/>
                <w:szCs w:val="22"/>
              </w:rPr>
              <w:t xml:space="preserve"> đang sử dụng đất quy định tại khoản 1 Điều này thực hiện dự án thí điểm theo quy định tại khoản 1 Điều 5 của Nghị định này." </w:t>
            </w:r>
            <w:r w:rsidRPr="007F2BA7">
              <w:rPr>
                <w:b/>
                <w:i/>
                <w:iCs/>
                <w:sz w:val="22"/>
                <w:szCs w:val="22"/>
              </w:rPr>
              <w:t>(Bộ Công an)</w:t>
            </w:r>
          </w:p>
          <w:p w14:paraId="367EF62A" w14:textId="77777777" w:rsidR="002C72E0" w:rsidRPr="007F2BA7" w:rsidRDefault="002C72E0" w:rsidP="00D63FAC">
            <w:pPr>
              <w:tabs>
                <w:tab w:val="left" w:pos="0"/>
              </w:tabs>
              <w:spacing w:line="240" w:lineRule="auto"/>
              <w:ind w:firstLine="0"/>
              <w:rPr>
                <w:sz w:val="22"/>
                <w:szCs w:val="22"/>
              </w:rPr>
            </w:pPr>
          </w:p>
        </w:tc>
        <w:tc>
          <w:tcPr>
            <w:tcW w:w="4332" w:type="dxa"/>
            <w:shd w:val="clear" w:color="auto" w:fill="FFFFFF" w:themeFill="background1"/>
          </w:tcPr>
          <w:p w14:paraId="3FB679F5" w14:textId="44294B64" w:rsidR="002C72E0" w:rsidRPr="007F2BA7" w:rsidRDefault="00B72102">
            <w:pPr>
              <w:pStyle w:val="2dongcach"/>
              <w:spacing w:line="240" w:lineRule="auto"/>
              <w:ind w:firstLine="0"/>
              <w:jc w:val="both"/>
              <w:outlineLvl w:val="2"/>
              <w:rPr>
                <w:b w:val="0"/>
                <w:iCs/>
                <w:color w:val="auto"/>
                <w:sz w:val="22"/>
              </w:rPr>
            </w:pPr>
            <w:r w:rsidRPr="007F2BA7">
              <w:rPr>
                <w:b w:val="0"/>
                <w:iCs/>
                <w:color w:val="auto"/>
                <w:sz w:val="22"/>
              </w:rPr>
              <w:lastRenderedPageBreak/>
              <w:t xml:space="preserve">Về vấn đề này, cơ quan soạn thảo xin được tiếp thu và chỉnh lý dự thảo Nghị định đảm bảo sự phù hợp.  </w:t>
            </w:r>
          </w:p>
        </w:tc>
      </w:tr>
      <w:tr w:rsidR="007F2BA7" w:rsidRPr="007F2BA7" w14:paraId="4131897B" w14:textId="79D25835" w:rsidTr="00250860">
        <w:tc>
          <w:tcPr>
            <w:tcW w:w="5614" w:type="dxa"/>
            <w:shd w:val="clear" w:color="auto" w:fill="FFFFFF" w:themeFill="background1"/>
          </w:tcPr>
          <w:p w14:paraId="03893136" w14:textId="77777777" w:rsidR="00FC2566" w:rsidRPr="007F2BA7" w:rsidRDefault="00FC2566" w:rsidP="00404448">
            <w:pPr>
              <w:widowControl w:val="0"/>
              <w:overflowPunct w:val="0"/>
              <w:adjustRightInd w:val="0"/>
              <w:spacing w:line="240" w:lineRule="auto"/>
              <w:ind w:firstLine="0"/>
              <w:outlineLvl w:val="2"/>
              <w:rPr>
                <w:spacing w:val="-4"/>
                <w:sz w:val="22"/>
                <w:szCs w:val="22"/>
              </w:rPr>
            </w:pPr>
            <w:r w:rsidRPr="007F2BA7">
              <w:rPr>
                <w:spacing w:val="-4"/>
                <w:sz w:val="22"/>
                <w:szCs w:val="22"/>
              </w:rPr>
              <w:lastRenderedPageBreak/>
              <w:t>3. Trường hợp trong khu đất thực hiện dự án thí điểm thuộc trường hợp quy định tại điểm a và điểm c khoản 1 Điều 1 của Nghị quyết thí điểm có diện tích đất quốc phòng, đất an ninh đã được quy hoạch đưa ra khỏi đất quốc phòng, đất an ninh nhưng không thuộc trường hợp quy định tại khoản 1 Điều này thì Ủy ban nhân dân cấp tỉnh có trách nhiệm lấy ý kiến của Bộ Quốc phòng, Bộ Công an trước khi có văn bản chấp thuận cho nhà đầu tư thỏa thuận nhận quyền sử dụng đất để thực hiện dự án thí điểm theo quy định tại điểm d khoản 1 Điều 3 Nghị quyết thí điểm. Trong thời hạn 30 ngày kể từ ngày nhận được văn bản của Ủy ban nhân dân cấp tỉnh, Bộ Quốc phòng, Bộ Công an có trách nhiệm có ý kiến bằng văn bản thể hiện việc chấp thuận bàn giao diện tích đất nêu trên theo quy định tại khoản 2 Điều 3 Nghị quyết thí điểm.</w:t>
            </w:r>
          </w:p>
        </w:tc>
        <w:tc>
          <w:tcPr>
            <w:tcW w:w="4332" w:type="dxa"/>
            <w:shd w:val="clear" w:color="auto" w:fill="FFFFFF" w:themeFill="background1"/>
          </w:tcPr>
          <w:p w14:paraId="72F0E975" w14:textId="77777777" w:rsidR="00FC2566" w:rsidRPr="007F2BA7" w:rsidRDefault="00FC2566" w:rsidP="00147BB6">
            <w:pPr>
              <w:widowControl w:val="0"/>
              <w:overflowPunct w:val="0"/>
              <w:adjustRightInd w:val="0"/>
              <w:spacing w:line="240" w:lineRule="auto"/>
              <w:ind w:firstLine="0"/>
              <w:outlineLvl w:val="2"/>
              <w:rPr>
                <w:spacing w:val="-4"/>
                <w:sz w:val="22"/>
                <w:szCs w:val="22"/>
              </w:rPr>
            </w:pPr>
          </w:p>
        </w:tc>
        <w:tc>
          <w:tcPr>
            <w:tcW w:w="4332" w:type="dxa"/>
            <w:shd w:val="clear" w:color="auto" w:fill="FFFFFF" w:themeFill="background1"/>
          </w:tcPr>
          <w:p w14:paraId="158EDAC6" w14:textId="77777777" w:rsidR="00FC2566" w:rsidRPr="007F2BA7" w:rsidRDefault="00FC2566" w:rsidP="00147BB6">
            <w:pPr>
              <w:widowControl w:val="0"/>
              <w:overflowPunct w:val="0"/>
              <w:adjustRightInd w:val="0"/>
              <w:spacing w:line="240" w:lineRule="auto"/>
              <w:ind w:firstLine="0"/>
              <w:outlineLvl w:val="2"/>
              <w:rPr>
                <w:spacing w:val="-4"/>
                <w:sz w:val="22"/>
                <w:szCs w:val="22"/>
              </w:rPr>
            </w:pPr>
          </w:p>
        </w:tc>
      </w:tr>
      <w:tr w:rsidR="007F2BA7" w:rsidRPr="007F2BA7" w14:paraId="2C3FB8F2" w14:textId="77777777" w:rsidTr="00250860">
        <w:tc>
          <w:tcPr>
            <w:tcW w:w="5614" w:type="dxa"/>
            <w:shd w:val="clear" w:color="auto" w:fill="FFFFFF" w:themeFill="background1"/>
          </w:tcPr>
          <w:p w14:paraId="51210732" w14:textId="77777777" w:rsidR="00AF39D7" w:rsidRPr="007F2BA7" w:rsidRDefault="00AF39D7" w:rsidP="00404448">
            <w:pPr>
              <w:widowControl w:val="0"/>
              <w:overflowPunct w:val="0"/>
              <w:adjustRightInd w:val="0"/>
              <w:spacing w:line="240" w:lineRule="auto"/>
              <w:ind w:firstLine="0"/>
              <w:outlineLvl w:val="2"/>
              <w:rPr>
                <w:spacing w:val="-4"/>
                <w:sz w:val="22"/>
                <w:szCs w:val="22"/>
              </w:rPr>
            </w:pPr>
          </w:p>
        </w:tc>
        <w:tc>
          <w:tcPr>
            <w:tcW w:w="4332" w:type="dxa"/>
            <w:shd w:val="clear" w:color="auto" w:fill="FFFFFF" w:themeFill="background1"/>
          </w:tcPr>
          <w:p w14:paraId="23A6E7E5" w14:textId="77777777" w:rsidR="00AF39D7" w:rsidRPr="007F2BA7" w:rsidRDefault="00AF39D7" w:rsidP="00147BB6">
            <w:pPr>
              <w:pStyle w:val="ListParagraph"/>
              <w:widowControl w:val="0"/>
              <w:tabs>
                <w:tab w:val="left" w:pos="0"/>
              </w:tabs>
              <w:spacing w:before="0" w:line="240" w:lineRule="auto"/>
              <w:ind w:left="0" w:firstLine="0"/>
              <w:contextualSpacing w:val="0"/>
              <w:rPr>
                <w:sz w:val="22"/>
                <w:szCs w:val="22"/>
              </w:rPr>
            </w:pPr>
            <w:r w:rsidRPr="007F2BA7">
              <w:rPr>
                <w:sz w:val="22"/>
                <w:szCs w:val="22"/>
              </w:rPr>
              <w:t>- Bổ sung khoản 3 và khoản 4 Điều 4 như sau:</w:t>
            </w:r>
          </w:p>
          <w:p w14:paraId="551AF6B6" w14:textId="35BBA39A" w:rsidR="00AF39D7" w:rsidRPr="007F2BA7" w:rsidRDefault="00AF39D7" w:rsidP="00147BB6">
            <w:pPr>
              <w:pStyle w:val="ListParagraph"/>
              <w:widowControl w:val="0"/>
              <w:tabs>
                <w:tab w:val="left" w:pos="0"/>
              </w:tabs>
              <w:spacing w:before="0" w:line="240" w:lineRule="auto"/>
              <w:ind w:left="0" w:firstLine="0"/>
              <w:rPr>
                <w:i/>
                <w:sz w:val="22"/>
                <w:szCs w:val="22"/>
              </w:rPr>
            </w:pPr>
            <w:r w:rsidRPr="007F2BA7">
              <w:rPr>
                <w:i/>
                <w:sz w:val="22"/>
                <w:szCs w:val="22"/>
              </w:rPr>
              <w:t>“3. Trường hợp dự án đã được cấp có thẩm quyền quyết định phê duyệt dự án đầu tư xây dựng, phê duyệt quy hoạch sử dụng đất, quyết định cho phép chuyển mục đích sử dụng đất và giao đất cho nhà đầu tư trước thời điểm có hiệu lực của Nghị quyết số 171/2024/QH15 ngày 30/11/2024 của Quốc hội thì Tổ chức kinh doanh bất động sản được bảo lưu và tiếp tục hoàn thiện các thủ tục còn lại để thực hiện dự án. Trường hợp có điều chỉnh thì thực hiện theo quy định của pháp luật liên quan.</w:t>
            </w:r>
          </w:p>
          <w:p w14:paraId="067778A4" w14:textId="0DCC29C6" w:rsidR="00AF39D7" w:rsidRPr="007F2BA7" w:rsidRDefault="00AF39D7" w:rsidP="00D63FAC">
            <w:pPr>
              <w:pStyle w:val="ListParagraph"/>
              <w:widowControl w:val="0"/>
              <w:tabs>
                <w:tab w:val="left" w:pos="0"/>
              </w:tabs>
              <w:spacing w:before="0" w:line="240" w:lineRule="auto"/>
              <w:ind w:left="0" w:firstLine="0"/>
              <w:rPr>
                <w:i/>
                <w:spacing w:val="-4"/>
                <w:sz w:val="22"/>
                <w:szCs w:val="22"/>
              </w:rPr>
            </w:pPr>
            <w:r w:rsidRPr="007F2BA7">
              <w:rPr>
                <w:i/>
                <w:spacing w:val="-4"/>
                <w:sz w:val="22"/>
                <w:szCs w:val="22"/>
              </w:rPr>
              <w:t xml:space="preserve">4. Trường hợp khu đất, thửa đất mà Tổ chức kinh </w:t>
            </w:r>
            <w:r w:rsidRPr="007F2BA7">
              <w:rPr>
                <w:i/>
                <w:spacing w:val="-4"/>
                <w:sz w:val="22"/>
                <w:szCs w:val="22"/>
              </w:rPr>
              <w:lastRenderedPageBreak/>
              <w:t>doanh bất động sản đã thực hiện nghĩa vụ tài chính về đất đai, bồi thường, hỗ trợ giải phóng mặt bằng trước thời điểm có hiệu lực của Nghị quyết số 171/2024/QH15 ngày 30/11/2024 của Quốc hội thì Bộ Quốc phòng, Bộ Công an xác nhận các chi phí hợp lý để khấu trừ vào nghĩa vụ tài chính và các chi phí khác liên quan theo quy định của pháp luật.</w:t>
            </w:r>
            <w:r w:rsidR="00A864CB" w:rsidRPr="007F2BA7">
              <w:rPr>
                <w:i/>
                <w:spacing w:val="-4"/>
                <w:sz w:val="22"/>
                <w:szCs w:val="22"/>
              </w:rPr>
              <w:t>”</w:t>
            </w:r>
          </w:p>
          <w:p w14:paraId="7B1DF6C8" w14:textId="2973278E" w:rsidR="00AF39D7" w:rsidRPr="007F2BA7" w:rsidRDefault="00AF39D7">
            <w:pPr>
              <w:widowControl w:val="0"/>
              <w:tabs>
                <w:tab w:val="left" w:pos="0"/>
              </w:tabs>
              <w:spacing w:line="240" w:lineRule="auto"/>
              <w:ind w:firstLine="0"/>
              <w:rPr>
                <w:b/>
                <w:i/>
                <w:sz w:val="22"/>
                <w:szCs w:val="22"/>
              </w:rPr>
            </w:pPr>
            <w:r w:rsidRPr="007F2BA7">
              <w:rPr>
                <w:sz w:val="22"/>
                <w:szCs w:val="22"/>
              </w:rPr>
              <w:t xml:space="preserve">Lý do: Việc bổ sung quy định nêu trên để tháo gỡ khó khăn, vướng mắc đối với các dự án mà các Tổ chức kinh doanh bất động sản đã được cấp có thẩm quyền quyết định chủ trương đầu tư, phê duyệt dự án đầu tư xây dựng, phê duyệt quy hoạch, chuyển mục đích sử dụng đất và đã bỏ chi phí lớn để giải phóng mặt bằng và di dời các đơn vị quân đội ra vị trí mới, các dự án đang triển khai dở dang. Tuy nhiên, trước đây do vướng mắc về quy định sắp xếp lại, xử lý tài sản công nên dự án phải dừng triển khai. Hiện nay, theo quy định tại khoản 3, Điều 4 Nghị quyết số 171/2024/QH15 của Quốc hội, việc triển khai dự án thí điểm không phải thực hiện sắp xếp tài sản công. Do đó, việc cho chuyển tiếp các thủ tục về đầu tư, quy hoạch, xây dựng và đất đai để các doanh nghiệp được tiếp tục triển khai dự án là phù hợp để tránh lãng phí nguồn lực đất đai và kinh phí của doanh nghiệp. </w:t>
            </w:r>
            <w:r w:rsidRPr="007F2BA7">
              <w:rPr>
                <w:b/>
                <w:i/>
                <w:sz w:val="22"/>
                <w:szCs w:val="22"/>
              </w:rPr>
              <w:t>(Bộ Quốc phòng)</w:t>
            </w:r>
          </w:p>
        </w:tc>
        <w:tc>
          <w:tcPr>
            <w:tcW w:w="4332" w:type="dxa"/>
            <w:shd w:val="clear" w:color="auto" w:fill="FFFFFF" w:themeFill="background1"/>
          </w:tcPr>
          <w:p w14:paraId="47914CE5" w14:textId="61B77BD1" w:rsidR="00AF39D7" w:rsidRPr="007F2BA7" w:rsidRDefault="00B354D9">
            <w:pPr>
              <w:widowControl w:val="0"/>
              <w:overflowPunct w:val="0"/>
              <w:adjustRightInd w:val="0"/>
              <w:spacing w:line="240" w:lineRule="auto"/>
              <w:ind w:firstLine="0"/>
              <w:outlineLvl w:val="2"/>
              <w:rPr>
                <w:spacing w:val="-4"/>
                <w:sz w:val="22"/>
                <w:szCs w:val="22"/>
              </w:rPr>
            </w:pPr>
            <w:r w:rsidRPr="007F2BA7">
              <w:rPr>
                <w:spacing w:val="-4"/>
                <w:sz w:val="22"/>
                <w:szCs w:val="22"/>
              </w:rPr>
              <w:lastRenderedPageBreak/>
              <w:t xml:space="preserve">Về vấn đề này, cơ quan soạn thảo xin được tiếp thu và chỉnh lý dự thảo Nghị định đảm bảo sự phù hợp.  </w:t>
            </w:r>
            <w:r w:rsidR="00B72102" w:rsidRPr="007F2BA7">
              <w:rPr>
                <w:spacing w:val="-4"/>
                <w:sz w:val="22"/>
                <w:szCs w:val="22"/>
              </w:rPr>
              <w:t xml:space="preserve"> </w:t>
            </w:r>
          </w:p>
        </w:tc>
      </w:tr>
      <w:tr w:rsidR="007F2BA7" w:rsidRPr="007F2BA7" w14:paraId="6D71ABA3" w14:textId="77777777" w:rsidTr="00250860">
        <w:tc>
          <w:tcPr>
            <w:tcW w:w="5614" w:type="dxa"/>
            <w:shd w:val="clear" w:color="auto" w:fill="FFFFFF" w:themeFill="background1"/>
          </w:tcPr>
          <w:p w14:paraId="23AA7471" w14:textId="77777777" w:rsidR="00FF521D" w:rsidRPr="007F2BA7" w:rsidRDefault="00FF521D" w:rsidP="00404448">
            <w:pPr>
              <w:widowControl w:val="0"/>
              <w:overflowPunct w:val="0"/>
              <w:adjustRightInd w:val="0"/>
              <w:spacing w:line="240" w:lineRule="auto"/>
              <w:ind w:firstLine="0"/>
              <w:outlineLvl w:val="2"/>
              <w:rPr>
                <w:spacing w:val="-4"/>
                <w:sz w:val="22"/>
                <w:szCs w:val="22"/>
              </w:rPr>
            </w:pPr>
          </w:p>
        </w:tc>
        <w:tc>
          <w:tcPr>
            <w:tcW w:w="4332" w:type="dxa"/>
            <w:shd w:val="clear" w:color="auto" w:fill="FFFFFF" w:themeFill="background1"/>
          </w:tcPr>
          <w:p w14:paraId="22BB6EB7" w14:textId="77777777" w:rsidR="00FF521D" w:rsidRPr="007F2BA7" w:rsidRDefault="00FF521D" w:rsidP="00147BB6">
            <w:pPr>
              <w:widowControl w:val="0"/>
              <w:tabs>
                <w:tab w:val="left" w:pos="0"/>
              </w:tabs>
              <w:spacing w:line="240" w:lineRule="auto"/>
              <w:ind w:firstLine="0"/>
              <w:outlineLvl w:val="2"/>
              <w:rPr>
                <w:sz w:val="22"/>
                <w:szCs w:val="22"/>
              </w:rPr>
            </w:pPr>
            <w:r w:rsidRPr="007F2BA7">
              <w:rPr>
                <w:sz w:val="22"/>
                <w:szCs w:val="22"/>
              </w:rPr>
              <w:t xml:space="preserve">- Để tránh lãng phí nguồn lực đất đai và chi phí đã đầu tư hợp pháp của các tổ chức kinh doanh bất động sản, đề nghị nghiên cứu, bổ sung vào Điều 4 dự thảo Nghị định một khoản để quy định việc chuyển tiếp đối với các dự án chậm triển khai do vướng mắc về quy định pháp luật theo hướng tháo gỡ đối với các dự án đã được </w:t>
            </w:r>
            <w:r w:rsidRPr="007F2BA7">
              <w:rPr>
                <w:sz w:val="22"/>
                <w:szCs w:val="22"/>
              </w:rPr>
              <w:lastRenderedPageBreak/>
              <w:t>cấp có thẩm quyền quyết định chủ trương đầu tư xây dựng, phê duyệt quy hoạch, đã chuyển mục đích sử dụng đất, đã thực hiện công tác đền bù giải phóng mặt bằng.</w:t>
            </w:r>
          </w:p>
          <w:p w14:paraId="0B9321E0" w14:textId="2F784118" w:rsidR="00FF521D" w:rsidRPr="007F2BA7" w:rsidRDefault="00FF521D" w:rsidP="00147BB6">
            <w:pPr>
              <w:widowControl w:val="0"/>
              <w:tabs>
                <w:tab w:val="left" w:pos="0"/>
              </w:tabs>
              <w:spacing w:line="240" w:lineRule="auto"/>
              <w:ind w:firstLine="0"/>
              <w:outlineLvl w:val="2"/>
              <w:rPr>
                <w:b/>
                <w:i/>
                <w:sz w:val="22"/>
                <w:szCs w:val="22"/>
              </w:rPr>
            </w:pPr>
            <w:r w:rsidRPr="007F2BA7">
              <w:rPr>
                <w:sz w:val="22"/>
                <w:szCs w:val="22"/>
              </w:rPr>
              <w:t xml:space="preserve">- Ngoài ra, đề nghị nghiên cứu bổ sung vào Điều 4 dự thảo Nghị định một khoản theo hướng quy định các dự án thí điểm do Bộ Công an thực hiện thì cho phép phân kỳ dự án đầu tư để phù hợp với tính chất đặc thù và sự phát triển của lực lượng Công an nhân dân. </w:t>
            </w:r>
            <w:r w:rsidRPr="007F2BA7">
              <w:rPr>
                <w:b/>
                <w:i/>
                <w:sz w:val="22"/>
                <w:szCs w:val="22"/>
              </w:rPr>
              <w:t>(Bộ Công an)</w:t>
            </w:r>
          </w:p>
          <w:p w14:paraId="5D41CACC" w14:textId="77777777" w:rsidR="00FF521D" w:rsidRPr="007F2BA7" w:rsidRDefault="00FF521D" w:rsidP="00D63FAC">
            <w:pPr>
              <w:pStyle w:val="ListParagraph"/>
              <w:widowControl w:val="0"/>
              <w:tabs>
                <w:tab w:val="left" w:pos="0"/>
              </w:tabs>
              <w:spacing w:before="0" w:line="240" w:lineRule="auto"/>
              <w:ind w:left="0" w:firstLine="0"/>
              <w:contextualSpacing w:val="0"/>
              <w:rPr>
                <w:sz w:val="22"/>
                <w:szCs w:val="22"/>
              </w:rPr>
            </w:pPr>
          </w:p>
        </w:tc>
        <w:tc>
          <w:tcPr>
            <w:tcW w:w="4332" w:type="dxa"/>
            <w:shd w:val="clear" w:color="auto" w:fill="FFFFFF" w:themeFill="background1"/>
          </w:tcPr>
          <w:p w14:paraId="400DD358" w14:textId="1909CFC3" w:rsidR="00FF521D" w:rsidRPr="007F2BA7" w:rsidRDefault="00287D0B">
            <w:pPr>
              <w:widowControl w:val="0"/>
              <w:overflowPunct w:val="0"/>
              <w:adjustRightInd w:val="0"/>
              <w:spacing w:line="240" w:lineRule="auto"/>
              <w:ind w:firstLine="0"/>
              <w:outlineLvl w:val="2"/>
              <w:rPr>
                <w:spacing w:val="-4"/>
                <w:sz w:val="22"/>
                <w:szCs w:val="22"/>
              </w:rPr>
            </w:pPr>
            <w:r w:rsidRPr="007F2BA7">
              <w:rPr>
                <w:spacing w:val="-4"/>
                <w:sz w:val="22"/>
                <w:szCs w:val="22"/>
              </w:rPr>
              <w:lastRenderedPageBreak/>
              <w:t xml:space="preserve">Về vấn đề này, cơ quan soạn thảo xin được tiếp thu và chỉnh lý dự thảo Nghị định đảm bảo sự phù hợp.  </w:t>
            </w:r>
          </w:p>
        </w:tc>
      </w:tr>
      <w:tr w:rsidR="007F2BA7" w:rsidRPr="007F2BA7" w14:paraId="1763FB51" w14:textId="77777777" w:rsidTr="00250860">
        <w:tc>
          <w:tcPr>
            <w:tcW w:w="5614" w:type="dxa"/>
            <w:shd w:val="clear" w:color="auto" w:fill="FFFFFF" w:themeFill="background1"/>
          </w:tcPr>
          <w:p w14:paraId="0E1F49C2" w14:textId="77777777" w:rsidR="00481496" w:rsidRPr="007F2BA7" w:rsidRDefault="00481496" w:rsidP="00404448">
            <w:pPr>
              <w:widowControl w:val="0"/>
              <w:overflowPunct w:val="0"/>
              <w:adjustRightInd w:val="0"/>
              <w:spacing w:line="240" w:lineRule="auto"/>
              <w:ind w:firstLine="0"/>
              <w:outlineLvl w:val="2"/>
              <w:rPr>
                <w:spacing w:val="-4"/>
                <w:sz w:val="22"/>
                <w:szCs w:val="22"/>
              </w:rPr>
            </w:pPr>
          </w:p>
        </w:tc>
        <w:tc>
          <w:tcPr>
            <w:tcW w:w="4332" w:type="dxa"/>
            <w:shd w:val="clear" w:color="auto" w:fill="FFFFFF" w:themeFill="background1"/>
          </w:tcPr>
          <w:p w14:paraId="4C172E2B" w14:textId="2505229B" w:rsidR="00481496" w:rsidRPr="007F2BA7" w:rsidRDefault="00481496" w:rsidP="00147BB6">
            <w:pPr>
              <w:widowControl w:val="0"/>
              <w:tabs>
                <w:tab w:val="left" w:pos="0"/>
              </w:tabs>
              <w:spacing w:line="240" w:lineRule="auto"/>
              <w:ind w:firstLine="0"/>
              <w:outlineLvl w:val="2"/>
              <w:rPr>
                <w:b/>
                <w:i/>
                <w:sz w:val="22"/>
                <w:szCs w:val="22"/>
              </w:rPr>
            </w:pPr>
            <w:r w:rsidRPr="007F2BA7">
              <w:rPr>
                <w:sz w:val="22"/>
                <w:szCs w:val="22"/>
              </w:rPr>
              <w:t xml:space="preserve">Đề nghị xem xét quy định thời điểm UBND tỉnh cấp tỉnh xin ý kiến Bộ Quốc phòng, Bộ Công an trước khi Hội đồng nhân dân cấp tỉnh thông qua danh mục khu đất dự kiến thực hiện dự án thí điểm. </w:t>
            </w:r>
            <w:r w:rsidRPr="007F2BA7">
              <w:rPr>
                <w:b/>
                <w:i/>
                <w:sz w:val="22"/>
                <w:szCs w:val="22"/>
              </w:rPr>
              <w:t xml:space="preserve">(UBND tỉnh Thanh </w:t>
            </w:r>
            <w:r w:rsidR="00013DE0" w:rsidRPr="007F2BA7">
              <w:rPr>
                <w:b/>
                <w:i/>
                <w:sz w:val="22"/>
                <w:szCs w:val="22"/>
              </w:rPr>
              <w:t>Hóa</w:t>
            </w:r>
            <w:r w:rsidRPr="007F2BA7">
              <w:rPr>
                <w:b/>
                <w:i/>
                <w:sz w:val="22"/>
                <w:szCs w:val="22"/>
              </w:rPr>
              <w:t>)</w:t>
            </w:r>
          </w:p>
          <w:p w14:paraId="615D4E79" w14:textId="2C5ECE25" w:rsidR="00481496" w:rsidRPr="007F2BA7" w:rsidRDefault="00481496" w:rsidP="00147BB6">
            <w:pPr>
              <w:widowControl w:val="0"/>
              <w:tabs>
                <w:tab w:val="left" w:pos="0"/>
              </w:tabs>
              <w:spacing w:line="240" w:lineRule="auto"/>
              <w:ind w:firstLine="0"/>
              <w:outlineLvl w:val="2"/>
              <w:rPr>
                <w:sz w:val="22"/>
                <w:szCs w:val="22"/>
              </w:rPr>
            </w:pPr>
          </w:p>
        </w:tc>
        <w:tc>
          <w:tcPr>
            <w:tcW w:w="4332" w:type="dxa"/>
            <w:shd w:val="clear" w:color="auto" w:fill="FFFFFF" w:themeFill="background1"/>
          </w:tcPr>
          <w:p w14:paraId="47C31175" w14:textId="77777777" w:rsidR="00481496" w:rsidRPr="007F2BA7" w:rsidRDefault="00844CCE" w:rsidP="00147BB6">
            <w:pPr>
              <w:widowControl w:val="0"/>
              <w:overflowPunct w:val="0"/>
              <w:adjustRightInd w:val="0"/>
              <w:spacing w:line="240" w:lineRule="auto"/>
              <w:ind w:firstLine="0"/>
              <w:outlineLvl w:val="2"/>
              <w:rPr>
                <w:spacing w:val="-4"/>
                <w:sz w:val="22"/>
                <w:szCs w:val="22"/>
              </w:rPr>
            </w:pPr>
            <w:r w:rsidRPr="007F2BA7">
              <w:rPr>
                <w:spacing w:val="-4"/>
                <w:sz w:val="22"/>
                <w:szCs w:val="22"/>
              </w:rPr>
              <w:t xml:space="preserve">Về vấn đề này, cơ quan soạn thảo xin được báo cáo như sau: </w:t>
            </w:r>
          </w:p>
          <w:p w14:paraId="53985E3C" w14:textId="45D3D6D3" w:rsidR="00226725" w:rsidRPr="007F2BA7" w:rsidRDefault="00226725" w:rsidP="00D63FAC">
            <w:pPr>
              <w:widowControl w:val="0"/>
              <w:overflowPunct w:val="0"/>
              <w:adjustRightInd w:val="0"/>
              <w:spacing w:line="240" w:lineRule="auto"/>
              <w:ind w:firstLine="0"/>
              <w:outlineLvl w:val="2"/>
              <w:rPr>
                <w:spacing w:val="-4"/>
                <w:sz w:val="22"/>
                <w:szCs w:val="22"/>
              </w:rPr>
            </w:pPr>
            <w:r w:rsidRPr="007F2BA7">
              <w:rPr>
                <w:spacing w:val="-4"/>
                <w:sz w:val="22"/>
                <w:szCs w:val="22"/>
              </w:rPr>
              <w:t>Theo thiết kế của dự thảo Nghị định thì việc thông qua Danh mục khu đất thực hiện dự án thí điểm trước</w:t>
            </w:r>
            <w:r w:rsidR="00CC0165" w:rsidRPr="007F2BA7">
              <w:rPr>
                <w:spacing w:val="-4"/>
                <w:sz w:val="22"/>
                <w:szCs w:val="22"/>
              </w:rPr>
              <w:t xml:space="preserve">. Đối với các khu đất do Bộ Quốc phòng, Bộ Công an tổ chức thực hiện thì không cần thực hiện thủ tục này, mà Bộ Quốc phòng, Bộ Công an có trách nhiệm chỉ đạo cơ quan chuyên môn gửi danh mục khu đất sang. Đối với các trường hợp còn lại thì phải sau khi </w:t>
            </w:r>
            <w:r w:rsidR="00115B68" w:rsidRPr="007F2BA7">
              <w:rPr>
                <w:spacing w:val="-4"/>
                <w:sz w:val="22"/>
                <w:szCs w:val="22"/>
              </w:rPr>
              <w:t>thực hiện thỏa thuận nhận quyền mới phát sinh các diện tích đất do Bộ Quốc phòng, Bộ Công an quản lý.</w:t>
            </w:r>
            <w:r w:rsidRPr="007F2BA7">
              <w:rPr>
                <w:spacing w:val="-4"/>
                <w:sz w:val="22"/>
                <w:szCs w:val="22"/>
              </w:rPr>
              <w:t xml:space="preserve"> </w:t>
            </w:r>
          </w:p>
        </w:tc>
      </w:tr>
      <w:tr w:rsidR="007F2BA7" w:rsidRPr="007F2BA7" w14:paraId="13A31363" w14:textId="77777777" w:rsidTr="00EA221B">
        <w:tc>
          <w:tcPr>
            <w:tcW w:w="5614" w:type="dxa"/>
            <w:shd w:val="clear" w:color="auto" w:fill="FFFFFF" w:themeFill="background1"/>
          </w:tcPr>
          <w:p w14:paraId="72B932D2" w14:textId="77777777" w:rsidR="000358FB" w:rsidRPr="007F2BA7" w:rsidRDefault="000358FB" w:rsidP="00404448">
            <w:pPr>
              <w:widowControl w:val="0"/>
              <w:overflowPunct w:val="0"/>
              <w:adjustRightInd w:val="0"/>
              <w:spacing w:line="240" w:lineRule="auto"/>
              <w:ind w:firstLine="0"/>
              <w:outlineLvl w:val="2"/>
              <w:rPr>
                <w:spacing w:val="-4"/>
                <w:sz w:val="22"/>
                <w:szCs w:val="22"/>
              </w:rPr>
            </w:pPr>
          </w:p>
        </w:tc>
        <w:tc>
          <w:tcPr>
            <w:tcW w:w="4332" w:type="dxa"/>
            <w:shd w:val="clear" w:color="auto" w:fill="auto"/>
          </w:tcPr>
          <w:p w14:paraId="5AC35DB0" w14:textId="3CE4B227" w:rsidR="00D21890" w:rsidRPr="007F2BA7" w:rsidRDefault="00D21890" w:rsidP="00147BB6">
            <w:pPr>
              <w:spacing w:before="80" w:after="80" w:line="240" w:lineRule="auto"/>
              <w:ind w:firstLine="0"/>
              <w:rPr>
                <w:iCs/>
                <w:sz w:val="22"/>
                <w:szCs w:val="22"/>
                <w:lang w:eastAsia="en-US"/>
              </w:rPr>
            </w:pPr>
            <w:r w:rsidRPr="007F2BA7">
              <w:rPr>
                <w:b/>
                <w:bCs/>
                <w:sz w:val="22"/>
                <w:szCs w:val="22"/>
                <w:lang w:eastAsia="en-US"/>
              </w:rPr>
              <w:t xml:space="preserve">Đề nghị sửa đổi, </w:t>
            </w:r>
            <w:r w:rsidRPr="007F2BA7">
              <w:rPr>
                <w:b/>
                <w:bCs/>
                <w:iCs/>
                <w:sz w:val="22"/>
                <w:szCs w:val="22"/>
                <w:lang w:eastAsia="en-US"/>
              </w:rPr>
              <w:t xml:space="preserve">bổ sung </w:t>
            </w:r>
            <w:r w:rsidRPr="007F2BA7">
              <w:rPr>
                <w:b/>
                <w:bCs/>
                <w:sz w:val="22"/>
                <w:szCs w:val="22"/>
                <w:lang w:eastAsia="en-US"/>
              </w:rPr>
              <w:t>khoản 3 Điều 4</w:t>
            </w:r>
            <w:r w:rsidRPr="007F2BA7">
              <w:rPr>
                <w:sz w:val="22"/>
                <w:szCs w:val="22"/>
                <w:lang w:eastAsia="en-US"/>
              </w:rPr>
              <w:t xml:space="preserve"> </w:t>
            </w:r>
            <w:r w:rsidRPr="007F2BA7">
              <w:rPr>
                <w:i/>
                <w:iCs/>
                <w:sz w:val="22"/>
                <w:szCs w:val="22"/>
                <w:lang w:eastAsia="en-US"/>
              </w:rPr>
              <w:t xml:space="preserve">“Dự thảo Nghị định” </w:t>
            </w:r>
            <w:r w:rsidRPr="007F2BA7">
              <w:rPr>
                <w:iCs/>
                <w:sz w:val="22"/>
                <w:szCs w:val="22"/>
                <w:lang w:eastAsia="en-US"/>
              </w:rPr>
              <w:t xml:space="preserve">như sau: </w:t>
            </w:r>
          </w:p>
          <w:p w14:paraId="13EE0FAB" w14:textId="77777777" w:rsidR="00D21890" w:rsidRPr="007F2BA7" w:rsidRDefault="00D21890" w:rsidP="00147BB6">
            <w:pPr>
              <w:spacing w:before="80" w:after="80" w:line="240" w:lineRule="auto"/>
              <w:ind w:firstLine="567"/>
              <w:rPr>
                <w:i/>
                <w:sz w:val="22"/>
                <w:szCs w:val="22"/>
                <w:lang w:eastAsia="en-US"/>
              </w:rPr>
            </w:pPr>
            <w:r w:rsidRPr="007F2BA7">
              <w:rPr>
                <w:i/>
                <w:sz w:val="22"/>
                <w:szCs w:val="22"/>
                <w:lang w:eastAsia="en-US"/>
              </w:rPr>
              <w:t>“3. Trường hợp trong khu đất thực hiện dự án thí điểm thuộc trường hợp quy định tại điểm a và điểm c khoản 1 Điều 1 của Nghị quyết thí điểm có diện tích đất quốc phòng, đất an ninh đã được quy hoạch đưa ra khỏi đất quốc phòng, đất an ninh nhưng không thuộc trường hợp quy định tại khoản 1</w:t>
            </w:r>
            <w:r w:rsidRPr="007F2BA7">
              <w:rPr>
                <w:b/>
                <w:bCs/>
                <w:i/>
                <w:sz w:val="22"/>
                <w:szCs w:val="22"/>
                <w:lang w:eastAsia="en-US"/>
              </w:rPr>
              <w:t>, khoản 2 và khoản 2a</w:t>
            </w:r>
            <w:r w:rsidRPr="007F2BA7">
              <w:rPr>
                <w:i/>
                <w:sz w:val="22"/>
                <w:szCs w:val="22"/>
                <w:lang w:eastAsia="en-US"/>
              </w:rPr>
              <w:t xml:space="preserve"> Điều này thì Ủy ban nhân dân cấp tỉnh có trách nhiệm lấy ý kiến của Bộ Quốc phòng, Bộ Công an trước khi có văn bản chấp </w:t>
            </w:r>
            <w:r w:rsidRPr="007F2BA7">
              <w:rPr>
                <w:i/>
                <w:sz w:val="22"/>
                <w:szCs w:val="22"/>
                <w:lang w:eastAsia="en-US"/>
              </w:rPr>
              <w:lastRenderedPageBreak/>
              <w:t xml:space="preserve">thuận cho nhà đầu tư thỏa thuận nhận quyền sử dụng đất để thực hiện dự án thí điểm theo quy định tại điểm d khoản 1 Điều 3 Nghị quyết thí điểm. Trong thời hạn 30 ngày kể từ ngày nhận được văn bản của Ủy ban nhân dân cấp tỉnh, Bộ Quốc phòng, Bộ Công an có trách nhiệm có ý kiến bằng văn bản thể hiện việc chấp thuận </w:t>
            </w:r>
            <w:r w:rsidRPr="007F2BA7">
              <w:rPr>
                <w:b/>
                <w:bCs/>
                <w:i/>
                <w:sz w:val="22"/>
                <w:szCs w:val="22"/>
                <w:lang w:eastAsia="en-US"/>
              </w:rPr>
              <w:t xml:space="preserve">chuyển quyền sử dụng đất và </w:t>
            </w:r>
            <w:r w:rsidRPr="007F2BA7">
              <w:rPr>
                <w:i/>
                <w:sz w:val="22"/>
                <w:szCs w:val="22"/>
                <w:lang w:eastAsia="en-US"/>
              </w:rPr>
              <w:t xml:space="preserve">bàn giao diện tích đất nêu trên </w:t>
            </w:r>
            <w:r w:rsidRPr="007F2BA7">
              <w:rPr>
                <w:b/>
                <w:bCs/>
                <w:i/>
                <w:sz w:val="22"/>
                <w:szCs w:val="22"/>
                <w:lang w:eastAsia="en-US"/>
              </w:rPr>
              <w:t xml:space="preserve">hoặc đề xuất doanh nghiệp quân đội, công an (nếu có) hoặc cùng hợp tác đầu tư thực hiện dự án thí điểm hoặc tách thành dự án độc lập (nếu hội đủ điều kiện theo quy định pháp luật) để thực hiện dự án thí điểm </w:t>
            </w:r>
            <w:r w:rsidRPr="007F2BA7">
              <w:rPr>
                <w:i/>
                <w:sz w:val="22"/>
                <w:szCs w:val="22"/>
                <w:lang w:eastAsia="en-US"/>
              </w:rPr>
              <w:t>theo quy định tại khoản 2 Điều 3 Nghị quyết thí điểm.”</w:t>
            </w:r>
          </w:p>
          <w:p w14:paraId="2EDBC7B9" w14:textId="77777777" w:rsidR="00D21890" w:rsidRPr="007F2BA7" w:rsidRDefault="00D21890" w:rsidP="00D63FAC">
            <w:pPr>
              <w:spacing w:before="80" w:after="80" w:line="240" w:lineRule="auto"/>
              <w:rPr>
                <w:b/>
                <w:bCs/>
                <w:iCs/>
                <w:sz w:val="22"/>
                <w:szCs w:val="22"/>
                <w:lang w:eastAsia="en-US"/>
              </w:rPr>
            </w:pPr>
            <w:r w:rsidRPr="007F2BA7">
              <w:rPr>
                <w:b/>
                <w:bCs/>
                <w:iCs/>
                <w:sz w:val="22"/>
                <w:szCs w:val="22"/>
                <w:lang w:eastAsia="en-US"/>
              </w:rPr>
              <w:t>Lý do đề xuất:</w:t>
            </w:r>
          </w:p>
          <w:p w14:paraId="4089CB50" w14:textId="77777777" w:rsidR="00D21890" w:rsidRPr="007F2BA7" w:rsidRDefault="00D21890" w:rsidP="00C42FE8">
            <w:pPr>
              <w:spacing w:before="80" w:after="80" w:line="240" w:lineRule="auto"/>
              <w:ind w:firstLine="0"/>
              <w:rPr>
                <w:iCs/>
                <w:sz w:val="22"/>
                <w:szCs w:val="22"/>
                <w:lang w:eastAsia="en-US"/>
              </w:rPr>
            </w:pPr>
            <w:r w:rsidRPr="007F2BA7">
              <w:rPr>
                <w:b/>
                <w:bCs/>
                <w:iCs/>
                <w:sz w:val="22"/>
                <w:szCs w:val="22"/>
                <w:lang w:eastAsia="en-US"/>
              </w:rPr>
              <w:t xml:space="preserve">(1) </w:t>
            </w:r>
            <w:r w:rsidRPr="007F2BA7">
              <w:rPr>
                <w:iCs/>
                <w:sz w:val="22"/>
                <w:szCs w:val="22"/>
                <w:lang w:eastAsia="en-US"/>
              </w:rPr>
              <w:t xml:space="preserve">Hiệp hội nhận thấy, trong trường hợp doanh nghiệp kinh doanh bất động sản được phép thỏa thuận về nhận quyền sử dụng đất để thực hiện </w:t>
            </w:r>
            <w:r w:rsidRPr="007F2BA7">
              <w:rPr>
                <w:i/>
                <w:sz w:val="22"/>
                <w:szCs w:val="22"/>
                <w:lang w:eastAsia="en-US"/>
              </w:rPr>
              <w:t>“dự án thí điểm”</w:t>
            </w:r>
            <w:r w:rsidRPr="007F2BA7">
              <w:rPr>
                <w:iCs/>
                <w:sz w:val="22"/>
                <w:szCs w:val="22"/>
                <w:lang w:eastAsia="en-US"/>
              </w:rPr>
              <w:t xml:space="preserve"> mà </w:t>
            </w:r>
            <w:r w:rsidRPr="007F2BA7">
              <w:rPr>
                <w:b/>
                <w:bCs/>
                <w:i/>
                <w:sz w:val="22"/>
                <w:szCs w:val="22"/>
                <w:lang w:eastAsia="en-US"/>
              </w:rPr>
              <w:t>“trong khu đất</w:t>
            </w:r>
            <w:r w:rsidRPr="007F2BA7">
              <w:rPr>
                <w:i/>
                <w:sz w:val="22"/>
                <w:szCs w:val="22"/>
                <w:lang w:eastAsia="en-US"/>
              </w:rPr>
              <w:t xml:space="preserve"> thực hiện dự án thí điểm </w:t>
            </w:r>
            <w:r w:rsidRPr="007F2BA7">
              <w:rPr>
                <w:b/>
                <w:bCs/>
                <w:i/>
                <w:sz w:val="22"/>
                <w:szCs w:val="22"/>
                <w:lang w:eastAsia="en-US"/>
              </w:rPr>
              <w:t>có diện tích đất quốc phòng, đất an ninh</w:t>
            </w:r>
            <w:r w:rsidRPr="007F2BA7">
              <w:rPr>
                <w:i/>
                <w:sz w:val="22"/>
                <w:szCs w:val="22"/>
                <w:lang w:eastAsia="en-US"/>
              </w:rPr>
              <w:t xml:space="preserve"> đã được quy hoạch đưa ra khỏi đất quốc phòng, đất an ninh </w:t>
            </w:r>
            <w:r w:rsidRPr="007F2BA7">
              <w:rPr>
                <w:b/>
                <w:bCs/>
                <w:i/>
                <w:sz w:val="22"/>
                <w:szCs w:val="22"/>
                <w:lang w:eastAsia="en-US"/>
              </w:rPr>
              <w:t>mà Bộ Quốc phòng, Bộ Công an chưa điều chuyển, giao khu đất cho doanh nghiệp quân đội, công an”</w:t>
            </w:r>
            <w:r w:rsidRPr="007F2BA7">
              <w:rPr>
                <w:b/>
                <w:bCs/>
                <w:iCs/>
                <w:sz w:val="22"/>
                <w:szCs w:val="22"/>
                <w:lang w:eastAsia="en-US"/>
              </w:rPr>
              <w:t xml:space="preserve"> </w:t>
            </w:r>
            <w:r w:rsidRPr="007F2BA7">
              <w:rPr>
                <w:iCs/>
                <w:sz w:val="22"/>
                <w:szCs w:val="22"/>
                <w:lang w:eastAsia="en-US"/>
              </w:rPr>
              <w:t xml:space="preserve">và có doanh nghiệp kinh doanh bất động sản đề xuất </w:t>
            </w:r>
            <w:r w:rsidRPr="007F2BA7">
              <w:rPr>
                <w:i/>
                <w:sz w:val="22"/>
                <w:szCs w:val="22"/>
                <w:lang w:eastAsia="en-US"/>
              </w:rPr>
              <w:t>“chấp thuận cho nhà đầu tư thỏa thuận nhận quyền sử dụng đất để thực hiện dự án thí điểm theo quy định tại điểm d khoản 1 Điều 3 Nghị quyết số 171/2024/QH15”</w:t>
            </w:r>
            <w:r w:rsidRPr="007F2BA7">
              <w:rPr>
                <w:iCs/>
                <w:sz w:val="22"/>
                <w:szCs w:val="22"/>
                <w:lang w:eastAsia="en-US"/>
              </w:rPr>
              <w:t xml:space="preserve"> thì sau khi nhận được văn bản lấy ý kiến của Ủy ban nhân dân cấp tỉnh, Bộ Quốc phòng, Bộ Công an có thể </w:t>
            </w:r>
            <w:r w:rsidRPr="007F2BA7">
              <w:rPr>
                <w:b/>
                <w:bCs/>
                <w:iCs/>
                <w:sz w:val="22"/>
                <w:szCs w:val="22"/>
                <w:lang w:eastAsia="en-US"/>
              </w:rPr>
              <w:t>có ý kiến theo một trong 03 cách,</w:t>
            </w:r>
            <w:r w:rsidRPr="007F2BA7">
              <w:rPr>
                <w:iCs/>
                <w:sz w:val="22"/>
                <w:szCs w:val="22"/>
                <w:lang w:eastAsia="en-US"/>
              </w:rPr>
              <w:t xml:space="preserve"> như sau:</w:t>
            </w:r>
          </w:p>
          <w:p w14:paraId="0149A45E" w14:textId="77777777" w:rsidR="00D21890" w:rsidRPr="007F2BA7" w:rsidRDefault="00D21890">
            <w:pPr>
              <w:spacing w:before="80" w:after="80" w:line="240" w:lineRule="auto"/>
              <w:ind w:firstLine="0"/>
              <w:rPr>
                <w:iCs/>
                <w:sz w:val="22"/>
                <w:szCs w:val="22"/>
                <w:lang w:eastAsia="en-US"/>
              </w:rPr>
            </w:pPr>
            <w:r w:rsidRPr="007F2BA7">
              <w:rPr>
                <w:b/>
                <w:bCs/>
                <w:iCs/>
                <w:sz w:val="22"/>
                <w:szCs w:val="22"/>
                <w:lang w:eastAsia="en-US"/>
              </w:rPr>
              <w:lastRenderedPageBreak/>
              <w:t xml:space="preserve">Cách 1: </w:t>
            </w:r>
            <w:r w:rsidRPr="007F2BA7">
              <w:rPr>
                <w:iCs/>
                <w:sz w:val="22"/>
                <w:szCs w:val="22"/>
                <w:lang w:eastAsia="en-US"/>
              </w:rPr>
              <w:t xml:space="preserve">Bộ Quốc phòng, Bộ Công an </w:t>
            </w:r>
            <w:r w:rsidRPr="007F2BA7">
              <w:rPr>
                <w:i/>
                <w:sz w:val="22"/>
                <w:szCs w:val="22"/>
                <w:lang w:eastAsia="en-US"/>
              </w:rPr>
              <w:t xml:space="preserve">“có ý kiến bằng văn bản thể hiện việc </w:t>
            </w:r>
            <w:r w:rsidRPr="007F2BA7">
              <w:rPr>
                <w:b/>
                <w:bCs/>
                <w:i/>
                <w:sz w:val="22"/>
                <w:szCs w:val="22"/>
                <w:lang w:eastAsia="en-US"/>
              </w:rPr>
              <w:t xml:space="preserve">chấp thuận chuyển quyền sử dụng đất và bàn giao </w:t>
            </w:r>
            <w:r w:rsidRPr="007F2BA7">
              <w:rPr>
                <w:i/>
                <w:sz w:val="22"/>
                <w:szCs w:val="22"/>
                <w:lang w:eastAsia="en-US"/>
              </w:rPr>
              <w:t xml:space="preserve">diện tích đất nêu trên theo quy định tại khoản 2 Điều 3 Nghị quyết số 171/2024/QH15” </w:t>
            </w:r>
            <w:r w:rsidRPr="007F2BA7">
              <w:rPr>
                <w:iCs/>
                <w:sz w:val="22"/>
                <w:szCs w:val="22"/>
                <w:lang w:eastAsia="en-US"/>
              </w:rPr>
              <w:t>của Quốc hội.</w:t>
            </w:r>
          </w:p>
          <w:p w14:paraId="013357A2" w14:textId="77777777" w:rsidR="00D21890" w:rsidRPr="007F2BA7" w:rsidRDefault="00D21890">
            <w:pPr>
              <w:spacing w:before="80" w:after="80" w:line="240" w:lineRule="auto"/>
              <w:ind w:firstLine="0"/>
              <w:rPr>
                <w:iCs/>
                <w:sz w:val="22"/>
                <w:szCs w:val="22"/>
                <w:lang w:eastAsia="en-US"/>
              </w:rPr>
            </w:pPr>
            <w:r w:rsidRPr="007F2BA7">
              <w:rPr>
                <w:b/>
                <w:bCs/>
                <w:iCs/>
                <w:sz w:val="22"/>
                <w:szCs w:val="22"/>
                <w:lang w:eastAsia="en-US"/>
              </w:rPr>
              <w:t xml:space="preserve">Cách 2: </w:t>
            </w:r>
            <w:r w:rsidRPr="007F2BA7">
              <w:rPr>
                <w:iCs/>
                <w:sz w:val="22"/>
                <w:szCs w:val="22"/>
                <w:lang w:eastAsia="en-US"/>
              </w:rPr>
              <w:t xml:space="preserve">Bộ Quốc phòng, Bộ Công an </w:t>
            </w:r>
            <w:r w:rsidRPr="007F2BA7">
              <w:rPr>
                <w:i/>
                <w:sz w:val="22"/>
                <w:szCs w:val="22"/>
                <w:lang w:eastAsia="en-US"/>
              </w:rPr>
              <w:t xml:space="preserve">“có ý kiến bằng văn bản </w:t>
            </w:r>
            <w:r w:rsidRPr="007F2BA7">
              <w:rPr>
                <w:b/>
                <w:bCs/>
                <w:i/>
                <w:sz w:val="22"/>
                <w:szCs w:val="22"/>
                <w:lang w:eastAsia="en-US"/>
              </w:rPr>
              <w:t xml:space="preserve">đề xuất doanh nghiệp quân đội, công an </w:t>
            </w:r>
            <w:r w:rsidRPr="007F2BA7">
              <w:rPr>
                <w:i/>
                <w:sz w:val="22"/>
                <w:szCs w:val="22"/>
                <w:lang w:eastAsia="en-US"/>
              </w:rPr>
              <w:t xml:space="preserve">(nếu có) hoặc </w:t>
            </w:r>
            <w:r w:rsidRPr="007F2BA7">
              <w:rPr>
                <w:b/>
                <w:bCs/>
                <w:i/>
                <w:sz w:val="22"/>
                <w:szCs w:val="22"/>
                <w:lang w:eastAsia="en-US"/>
              </w:rPr>
              <w:t>định giá đất</w:t>
            </w:r>
            <w:r w:rsidRPr="007F2BA7">
              <w:rPr>
                <w:i/>
                <w:sz w:val="22"/>
                <w:szCs w:val="22"/>
                <w:lang w:eastAsia="en-US"/>
              </w:rPr>
              <w:t xml:space="preserve"> đối với diện tích đất nêu trên để</w:t>
            </w:r>
            <w:r w:rsidRPr="007F2BA7">
              <w:rPr>
                <w:b/>
                <w:bCs/>
                <w:i/>
                <w:sz w:val="22"/>
                <w:szCs w:val="22"/>
                <w:lang w:eastAsia="en-US"/>
              </w:rPr>
              <w:t xml:space="preserve"> cùng hợp tác đầu tư thực hiện dự án thí điểm </w:t>
            </w:r>
            <w:r w:rsidRPr="007F2BA7">
              <w:rPr>
                <w:i/>
                <w:sz w:val="22"/>
                <w:szCs w:val="22"/>
                <w:lang w:eastAsia="en-US"/>
              </w:rPr>
              <w:t xml:space="preserve">theo quy định tại khoản 2 Điều 3 Nghị quyết số 171/2024/QH15” </w:t>
            </w:r>
            <w:r w:rsidRPr="007F2BA7">
              <w:rPr>
                <w:iCs/>
                <w:sz w:val="22"/>
                <w:szCs w:val="22"/>
                <w:lang w:eastAsia="en-US"/>
              </w:rPr>
              <w:t>của Quốc hội.</w:t>
            </w:r>
          </w:p>
          <w:p w14:paraId="29B59F25" w14:textId="77777777" w:rsidR="00D21890" w:rsidRPr="007F2BA7" w:rsidRDefault="00D21890">
            <w:pPr>
              <w:spacing w:before="80" w:after="80" w:line="240" w:lineRule="auto"/>
              <w:ind w:firstLine="0"/>
              <w:rPr>
                <w:iCs/>
                <w:sz w:val="22"/>
                <w:szCs w:val="22"/>
                <w:lang w:eastAsia="en-US"/>
              </w:rPr>
            </w:pPr>
            <w:r w:rsidRPr="007F2BA7">
              <w:rPr>
                <w:b/>
                <w:bCs/>
                <w:iCs/>
                <w:sz w:val="22"/>
                <w:szCs w:val="22"/>
                <w:lang w:eastAsia="en-US"/>
              </w:rPr>
              <w:t xml:space="preserve">Cách 3: </w:t>
            </w:r>
            <w:r w:rsidRPr="007F2BA7">
              <w:rPr>
                <w:iCs/>
                <w:sz w:val="22"/>
                <w:szCs w:val="22"/>
                <w:lang w:eastAsia="en-US"/>
              </w:rPr>
              <w:t xml:space="preserve">Bộ Quốc phòng, Bộ Công an </w:t>
            </w:r>
            <w:r w:rsidRPr="007F2BA7">
              <w:rPr>
                <w:i/>
                <w:sz w:val="22"/>
                <w:szCs w:val="22"/>
                <w:lang w:eastAsia="en-US"/>
              </w:rPr>
              <w:t xml:space="preserve">“có ý kiến bằng văn bản </w:t>
            </w:r>
            <w:r w:rsidRPr="007F2BA7">
              <w:rPr>
                <w:b/>
                <w:bCs/>
                <w:i/>
                <w:sz w:val="22"/>
                <w:szCs w:val="22"/>
                <w:lang w:eastAsia="en-US"/>
              </w:rPr>
              <w:t>đề xuất</w:t>
            </w:r>
            <w:r w:rsidRPr="007F2BA7">
              <w:rPr>
                <w:i/>
                <w:sz w:val="22"/>
                <w:szCs w:val="22"/>
                <w:lang w:eastAsia="en-US"/>
              </w:rPr>
              <w:t xml:space="preserve"> </w:t>
            </w:r>
            <w:r w:rsidRPr="007F2BA7">
              <w:rPr>
                <w:b/>
                <w:bCs/>
                <w:i/>
                <w:sz w:val="22"/>
                <w:szCs w:val="22"/>
                <w:lang w:eastAsia="en-US"/>
              </w:rPr>
              <w:t xml:space="preserve">tách thành dự án độc lập </w:t>
            </w:r>
            <w:r w:rsidRPr="007F2BA7">
              <w:rPr>
                <w:i/>
                <w:sz w:val="22"/>
                <w:szCs w:val="22"/>
                <w:lang w:eastAsia="en-US"/>
              </w:rPr>
              <w:t>(nếu hội đủ điều kiện theo quy định pháp luật)</w:t>
            </w:r>
            <w:r w:rsidRPr="007F2BA7">
              <w:rPr>
                <w:b/>
                <w:bCs/>
                <w:i/>
                <w:sz w:val="22"/>
                <w:szCs w:val="22"/>
                <w:lang w:eastAsia="en-US"/>
              </w:rPr>
              <w:t xml:space="preserve"> để thực hiện dự án thí điểm </w:t>
            </w:r>
            <w:r w:rsidRPr="007F2BA7">
              <w:rPr>
                <w:i/>
                <w:sz w:val="22"/>
                <w:szCs w:val="22"/>
                <w:lang w:eastAsia="en-US"/>
              </w:rPr>
              <w:t xml:space="preserve">theo quy định tại khoản 2 Điều 3 Nghị quyết số 171/2024/QH15” </w:t>
            </w:r>
            <w:r w:rsidRPr="007F2BA7">
              <w:rPr>
                <w:iCs/>
                <w:sz w:val="22"/>
                <w:szCs w:val="22"/>
                <w:lang w:eastAsia="en-US"/>
              </w:rPr>
              <w:t>của Quốc hội.</w:t>
            </w:r>
          </w:p>
          <w:p w14:paraId="37A723BF" w14:textId="77777777" w:rsidR="00D21890" w:rsidRPr="007F2BA7" w:rsidRDefault="00D21890">
            <w:pPr>
              <w:spacing w:before="80" w:after="80" w:line="240" w:lineRule="auto"/>
              <w:ind w:firstLine="0"/>
              <w:rPr>
                <w:iCs/>
                <w:sz w:val="22"/>
                <w:szCs w:val="22"/>
                <w:lang w:eastAsia="en-US"/>
              </w:rPr>
            </w:pPr>
            <w:r w:rsidRPr="007F2BA7">
              <w:rPr>
                <w:iCs/>
                <w:sz w:val="22"/>
                <w:szCs w:val="22"/>
                <w:lang w:eastAsia="en-US"/>
              </w:rPr>
              <w:t xml:space="preserve">Bởi lẽ, khoản 2 Điều 127 Luật Đất đai 2024 quy định trường hợp </w:t>
            </w:r>
            <w:r w:rsidRPr="007F2BA7">
              <w:rPr>
                <w:i/>
                <w:sz w:val="22"/>
                <w:szCs w:val="22"/>
                <w:lang w:eastAsia="en-US"/>
              </w:rPr>
              <w:t xml:space="preserve">“2. </w:t>
            </w:r>
            <w:r w:rsidRPr="007F2BA7">
              <w:rPr>
                <w:b/>
                <w:bCs/>
                <w:i/>
                <w:sz w:val="22"/>
                <w:szCs w:val="22"/>
                <w:lang w:eastAsia="en-US"/>
              </w:rPr>
              <w:t xml:space="preserve">Đất </w:t>
            </w:r>
            <w:r w:rsidRPr="007F2BA7">
              <w:rPr>
                <w:b/>
                <w:bCs/>
                <w:i/>
                <w:sz w:val="22"/>
                <w:szCs w:val="22"/>
                <w:u w:val="single"/>
                <w:lang w:eastAsia="en-US"/>
              </w:rPr>
              <w:t>được thỏa thuận</w:t>
            </w:r>
            <w:r w:rsidRPr="007F2BA7">
              <w:rPr>
                <w:b/>
                <w:bCs/>
                <w:i/>
                <w:sz w:val="22"/>
                <w:szCs w:val="22"/>
                <w:lang w:eastAsia="en-US"/>
              </w:rPr>
              <w:t xml:space="preserve"> về nhận quyền sử dụng đất</w:t>
            </w:r>
            <w:r w:rsidRPr="007F2BA7">
              <w:rPr>
                <w:i/>
                <w:sz w:val="22"/>
                <w:szCs w:val="22"/>
                <w:lang w:eastAsia="en-US"/>
              </w:rPr>
              <w:t xml:space="preserve"> để thực hiện dự án phát triển kinh tế - xã hội đã được Nhà nước giao đất, cho thuê đất, công nhận quyền sử dụng đất cho người sử dụng đất; trường hợp trong khu vực đất thực hiện theo quy định tại khoản 1 Điều này </w:t>
            </w:r>
            <w:r w:rsidRPr="007F2BA7">
              <w:rPr>
                <w:b/>
                <w:bCs/>
                <w:i/>
                <w:sz w:val="22"/>
                <w:szCs w:val="22"/>
                <w:lang w:eastAsia="en-US"/>
              </w:rPr>
              <w:t>có diện tích đất do cơ quan, tổ chức của Nhà nước quản lý nhưng không tách được thành dự án độc lập</w:t>
            </w:r>
            <w:r w:rsidRPr="007F2BA7">
              <w:rPr>
                <w:i/>
                <w:sz w:val="22"/>
                <w:szCs w:val="22"/>
                <w:lang w:eastAsia="en-US"/>
              </w:rPr>
              <w:t xml:space="preserve"> thì diện tích đất do cơ quan, tổ chức của Nhà nước quản lý </w:t>
            </w:r>
            <w:r w:rsidRPr="007F2BA7">
              <w:rPr>
                <w:b/>
                <w:bCs/>
                <w:i/>
                <w:sz w:val="22"/>
                <w:szCs w:val="22"/>
                <w:lang w:eastAsia="en-US"/>
              </w:rPr>
              <w:t>được đưa vào tổng diện tích đất để lập dự án</w:t>
            </w:r>
            <w:r w:rsidRPr="007F2BA7">
              <w:rPr>
                <w:i/>
                <w:sz w:val="22"/>
                <w:szCs w:val="22"/>
                <w:lang w:eastAsia="en-US"/>
              </w:rPr>
              <w:t xml:space="preserve"> và được Nhà nước thu hồi để giao, cho thuê cho nhà đầu tư thực hiện dự án không phải thông qua hình thức đấu giá quyền sử dụng đất, </w:t>
            </w:r>
            <w:r w:rsidRPr="007F2BA7">
              <w:rPr>
                <w:i/>
                <w:sz w:val="22"/>
                <w:szCs w:val="22"/>
                <w:lang w:eastAsia="en-US"/>
              </w:rPr>
              <w:lastRenderedPageBreak/>
              <w:t>không phải đấu thầu lựa chọn nhà đầu tư thực hiện dự án có sử dụng đất”,</w:t>
            </w:r>
            <w:r w:rsidRPr="007F2BA7">
              <w:rPr>
                <w:iCs/>
                <w:sz w:val="22"/>
                <w:szCs w:val="22"/>
                <w:lang w:eastAsia="en-US"/>
              </w:rPr>
              <w:t xml:space="preserve"> còn đối với trường hợp </w:t>
            </w:r>
            <w:r w:rsidRPr="007F2BA7">
              <w:rPr>
                <w:b/>
                <w:bCs/>
                <w:i/>
                <w:sz w:val="22"/>
                <w:szCs w:val="22"/>
                <w:lang w:eastAsia="en-US"/>
              </w:rPr>
              <w:t>“có diện tích đất do cơ quan, tổ chức của Nhà nước quản lý tách được thành dự án độc lập”</w:t>
            </w:r>
            <w:r w:rsidRPr="007F2BA7">
              <w:rPr>
                <w:iCs/>
                <w:sz w:val="22"/>
                <w:szCs w:val="22"/>
                <w:lang w:eastAsia="en-US"/>
              </w:rPr>
              <w:t xml:space="preserve"> thì thực hiện theo quy định tại Điều 59 Nghị định 102/2024/NĐ-CP và Quyết định có liên quan của Ủy ban nhân dân cấp tỉnh.</w:t>
            </w:r>
          </w:p>
          <w:p w14:paraId="2CC3A183" w14:textId="70F318E8" w:rsidR="004D62CA" w:rsidRPr="007F2BA7" w:rsidRDefault="00D21890">
            <w:pPr>
              <w:spacing w:before="80" w:after="80" w:line="240" w:lineRule="auto"/>
              <w:ind w:firstLine="0"/>
              <w:rPr>
                <w:i/>
                <w:sz w:val="22"/>
                <w:szCs w:val="22"/>
                <w:lang w:eastAsia="en-US"/>
              </w:rPr>
            </w:pPr>
            <w:r w:rsidRPr="007F2BA7">
              <w:rPr>
                <w:b/>
                <w:bCs/>
                <w:iCs/>
                <w:sz w:val="22"/>
                <w:szCs w:val="22"/>
                <w:lang w:eastAsia="en-US"/>
              </w:rPr>
              <w:t xml:space="preserve">(2) </w:t>
            </w:r>
            <w:r w:rsidRPr="007F2BA7">
              <w:rPr>
                <w:iCs/>
                <w:sz w:val="22"/>
                <w:szCs w:val="22"/>
                <w:lang w:eastAsia="en-US"/>
              </w:rPr>
              <w:t xml:space="preserve">Hiệp hội nhận thấy, trong trường hợp doanh nghiệp kinh doanh bất động sản </w:t>
            </w:r>
            <w:r w:rsidRPr="007F2BA7">
              <w:rPr>
                <w:b/>
                <w:bCs/>
                <w:iCs/>
                <w:sz w:val="22"/>
                <w:szCs w:val="22"/>
                <w:lang w:eastAsia="en-US"/>
              </w:rPr>
              <w:t xml:space="preserve">được phép </w:t>
            </w:r>
            <w:r w:rsidRPr="007F2BA7">
              <w:rPr>
                <w:b/>
                <w:bCs/>
                <w:i/>
                <w:sz w:val="22"/>
                <w:szCs w:val="22"/>
                <w:lang w:eastAsia="en-US"/>
              </w:rPr>
              <w:t xml:space="preserve">“thỏa thuận về </w:t>
            </w:r>
            <w:r w:rsidRPr="007F2BA7">
              <w:rPr>
                <w:b/>
                <w:bCs/>
                <w:i/>
                <w:sz w:val="22"/>
                <w:szCs w:val="22"/>
                <w:u w:val="single"/>
                <w:lang w:eastAsia="en-US"/>
              </w:rPr>
              <w:t>nhận</w:t>
            </w:r>
            <w:r w:rsidRPr="007F2BA7">
              <w:rPr>
                <w:b/>
                <w:bCs/>
                <w:i/>
                <w:sz w:val="22"/>
                <w:szCs w:val="22"/>
                <w:lang w:eastAsia="en-US"/>
              </w:rPr>
              <w:t xml:space="preserve"> quyền sử dụng đất”</w:t>
            </w:r>
            <w:r w:rsidRPr="007F2BA7">
              <w:rPr>
                <w:iCs/>
                <w:sz w:val="22"/>
                <w:szCs w:val="22"/>
                <w:lang w:eastAsia="en-US"/>
              </w:rPr>
              <w:t xml:space="preserve"> để thực hiện </w:t>
            </w:r>
            <w:r w:rsidRPr="007F2BA7">
              <w:rPr>
                <w:i/>
                <w:sz w:val="22"/>
                <w:szCs w:val="22"/>
                <w:lang w:eastAsia="en-US"/>
              </w:rPr>
              <w:t xml:space="preserve">“dự án thí điểm” </w:t>
            </w:r>
            <w:r w:rsidRPr="007F2BA7">
              <w:rPr>
                <w:iCs/>
                <w:sz w:val="22"/>
                <w:szCs w:val="22"/>
                <w:lang w:eastAsia="en-US"/>
              </w:rPr>
              <w:t xml:space="preserve">mà </w:t>
            </w:r>
            <w:r w:rsidRPr="007F2BA7">
              <w:rPr>
                <w:b/>
                <w:bCs/>
                <w:i/>
                <w:sz w:val="22"/>
                <w:szCs w:val="22"/>
                <w:lang w:eastAsia="en-US"/>
              </w:rPr>
              <w:t>“trong khu đất</w:t>
            </w:r>
            <w:r w:rsidRPr="007F2BA7">
              <w:rPr>
                <w:i/>
                <w:sz w:val="22"/>
                <w:szCs w:val="22"/>
                <w:lang w:eastAsia="en-US"/>
              </w:rPr>
              <w:t xml:space="preserve"> thực hiện dự án thí điểm </w:t>
            </w:r>
            <w:r w:rsidRPr="007F2BA7">
              <w:rPr>
                <w:b/>
                <w:bCs/>
                <w:i/>
                <w:sz w:val="22"/>
                <w:szCs w:val="22"/>
                <w:lang w:eastAsia="en-US"/>
              </w:rPr>
              <w:t>có diện tích đất quốc phòng, đất an ninh</w:t>
            </w:r>
            <w:r w:rsidRPr="007F2BA7">
              <w:rPr>
                <w:i/>
                <w:sz w:val="22"/>
                <w:szCs w:val="22"/>
                <w:lang w:eastAsia="en-US"/>
              </w:rPr>
              <w:t xml:space="preserve"> đã được quy hoạch đưa ra khỏi đất quốc phòng, đất an ninh”</w:t>
            </w:r>
            <w:r w:rsidRPr="007F2BA7">
              <w:rPr>
                <w:iCs/>
                <w:sz w:val="22"/>
                <w:szCs w:val="22"/>
                <w:lang w:eastAsia="en-US"/>
              </w:rPr>
              <w:t xml:space="preserve"> thì Bộ Quốc phòng, Bộ Công an cũng </w:t>
            </w:r>
            <w:r w:rsidRPr="007F2BA7">
              <w:rPr>
                <w:b/>
                <w:bCs/>
                <w:iCs/>
                <w:sz w:val="22"/>
                <w:szCs w:val="22"/>
                <w:lang w:eastAsia="en-US"/>
              </w:rPr>
              <w:t>phải được quyền</w:t>
            </w:r>
            <w:r w:rsidRPr="007F2BA7">
              <w:rPr>
                <w:iCs/>
                <w:sz w:val="22"/>
                <w:szCs w:val="22"/>
                <w:lang w:eastAsia="en-US"/>
              </w:rPr>
              <w:t xml:space="preserve"> </w:t>
            </w:r>
            <w:r w:rsidRPr="007F2BA7">
              <w:rPr>
                <w:b/>
                <w:bCs/>
                <w:i/>
                <w:sz w:val="22"/>
                <w:szCs w:val="22"/>
                <w:lang w:eastAsia="en-US"/>
              </w:rPr>
              <w:t xml:space="preserve">“thỏa thuận về </w:t>
            </w:r>
            <w:r w:rsidRPr="007F2BA7">
              <w:rPr>
                <w:b/>
                <w:bCs/>
                <w:i/>
                <w:sz w:val="22"/>
                <w:szCs w:val="22"/>
                <w:u w:val="single"/>
                <w:lang w:eastAsia="en-US"/>
              </w:rPr>
              <w:t>chuyển</w:t>
            </w:r>
            <w:r w:rsidRPr="007F2BA7">
              <w:rPr>
                <w:b/>
                <w:bCs/>
                <w:i/>
                <w:sz w:val="22"/>
                <w:szCs w:val="22"/>
                <w:lang w:eastAsia="en-US"/>
              </w:rPr>
              <w:t xml:space="preserve"> quyền sử dụng đất”,</w:t>
            </w:r>
            <w:r w:rsidRPr="007F2BA7">
              <w:rPr>
                <w:iCs/>
                <w:sz w:val="22"/>
                <w:szCs w:val="22"/>
                <w:lang w:eastAsia="en-US"/>
              </w:rPr>
              <w:t xml:space="preserve"> </w:t>
            </w:r>
            <w:r w:rsidRPr="007F2BA7">
              <w:rPr>
                <w:b/>
                <w:bCs/>
                <w:iCs/>
                <w:sz w:val="22"/>
                <w:szCs w:val="22"/>
                <w:lang w:eastAsia="en-US"/>
              </w:rPr>
              <w:t xml:space="preserve">được định giá đất đối với diện tích đất </w:t>
            </w:r>
            <w:r w:rsidRPr="007F2BA7">
              <w:rPr>
                <w:iCs/>
                <w:sz w:val="22"/>
                <w:szCs w:val="22"/>
                <w:lang w:eastAsia="en-US"/>
              </w:rPr>
              <w:t xml:space="preserve">này để </w:t>
            </w:r>
            <w:r w:rsidRPr="007F2BA7">
              <w:rPr>
                <w:b/>
                <w:bCs/>
                <w:iCs/>
                <w:sz w:val="22"/>
                <w:szCs w:val="22"/>
                <w:lang w:eastAsia="en-US"/>
              </w:rPr>
              <w:t xml:space="preserve">bảo đảm quyền </w:t>
            </w:r>
            <w:r w:rsidRPr="007F2BA7">
              <w:rPr>
                <w:iCs/>
                <w:sz w:val="22"/>
                <w:szCs w:val="22"/>
                <w:lang w:eastAsia="en-US"/>
              </w:rPr>
              <w:t>và</w:t>
            </w:r>
            <w:r w:rsidRPr="007F2BA7">
              <w:rPr>
                <w:b/>
                <w:bCs/>
                <w:iCs/>
                <w:sz w:val="22"/>
                <w:szCs w:val="22"/>
                <w:lang w:eastAsia="en-US"/>
              </w:rPr>
              <w:t xml:space="preserve"> lợi ích hợp pháp, chính đáng</w:t>
            </w:r>
            <w:r w:rsidRPr="007F2BA7">
              <w:rPr>
                <w:iCs/>
                <w:sz w:val="22"/>
                <w:szCs w:val="22"/>
                <w:lang w:eastAsia="en-US"/>
              </w:rPr>
              <w:t xml:space="preserve"> của Bộ Quốc phòng, Bộ Công an, rồi sau đó mới </w:t>
            </w:r>
            <w:r w:rsidRPr="007F2BA7">
              <w:rPr>
                <w:b/>
                <w:bCs/>
                <w:i/>
                <w:sz w:val="22"/>
                <w:szCs w:val="22"/>
                <w:lang w:eastAsia="en-US"/>
              </w:rPr>
              <w:t xml:space="preserve">“bàn giao diện tích đất quốc phòng, an ninh” </w:t>
            </w:r>
            <w:r w:rsidRPr="007F2BA7">
              <w:rPr>
                <w:iCs/>
                <w:sz w:val="22"/>
                <w:szCs w:val="22"/>
                <w:lang w:eastAsia="en-US"/>
              </w:rPr>
              <w:t>theo quyết định của cơ quan nhà nước có thẩm quyền.</w:t>
            </w:r>
            <w:r w:rsidRPr="007F2BA7">
              <w:rPr>
                <w:b/>
                <w:i/>
                <w:sz w:val="22"/>
                <w:szCs w:val="22"/>
                <w:lang w:eastAsia="en-US"/>
              </w:rPr>
              <w:t xml:space="preserve"> </w:t>
            </w:r>
            <w:r w:rsidR="004D62CA" w:rsidRPr="007F2BA7">
              <w:rPr>
                <w:b/>
                <w:i/>
                <w:sz w:val="22"/>
                <w:szCs w:val="22"/>
                <w:lang w:eastAsia="en-US"/>
              </w:rPr>
              <w:t>(Hiệp hội Bất động sản TP Hồ Chí Minh)</w:t>
            </w:r>
          </w:p>
          <w:p w14:paraId="45DF8CC3" w14:textId="77777777" w:rsidR="000358FB" w:rsidRPr="007F2BA7" w:rsidRDefault="000358FB">
            <w:pPr>
              <w:widowControl w:val="0"/>
              <w:tabs>
                <w:tab w:val="left" w:pos="0"/>
              </w:tabs>
              <w:spacing w:line="240" w:lineRule="auto"/>
              <w:ind w:firstLine="0"/>
              <w:outlineLvl w:val="2"/>
              <w:rPr>
                <w:sz w:val="22"/>
                <w:szCs w:val="22"/>
              </w:rPr>
            </w:pPr>
          </w:p>
        </w:tc>
        <w:tc>
          <w:tcPr>
            <w:tcW w:w="4332" w:type="dxa"/>
            <w:shd w:val="clear" w:color="auto" w:fill="auto"/>
          </w:tcPr>
          <w:p w14:paraId="2C27F307" w14:textId="08E8D50B" w:rsidR="000358FB" w:rsidRPr="007F2BA7" w:rsidRDefault="003F0C88">
            <w:pPr>
              <w:widowControl w:val="0"/>
              <w:overflowPunct w:val="0"/>
              <w:adjustRightInd w:val="0"/>
              <w:spacing w:line="240" w:lineRule="auto"/>
              <w:ind w:firstLine="0"/>
              <w:outlineLvl w:val="2"/>
              <w:rPr>
                <w:spacing w:val="-4"/>
                <w:sz w:val="22"/>
                <w:szCs w:val="22"/>
              </w:rPr>
            </w:pPr>
            <w:r w:rsidRPr="007F2BA7">
              <w:rPr>
                <w:spacing w:val="-4"/>
                <w:sz w:val="22"/>
                <w:szCs w:val="22"/>
              </w:rPr>
              <w:lastRenderedPageBreak/>
              <w:t xml:space="preserve">Về vấn đề này, cơ quan soạn thảo xin được báo cáo như sau: nội dung khoản này chỉ quy định đối với khu đất quốc phòng, an ninh không thuộc trường hợp Bộ Quốc phòng, Bộ Công an tổ chức thực hiện. </w:t>
            </w:r>
          </w:p>
        </w:tc>
      </w:tr>
    </w:tbl>
    <w:p w14:paraId="203D1817" w14:textId="765F68E8" w:rsidR="00287E33" w:rsidRPr="00975A5E" w:rsidRDefault="00287E33" w:rsidP="00404448">
      <w:pPr>
        <w:spacing w:line="240" w:lineRule="auto"/>
        <w:ind w:firstLine="0"/>
        <w:outlineLvl w:val="0"/>
        <w:rPr>
          <w:b/>
          <w:bCs/>
          <w:color w:val="FFFFFF" w:themeColor="background1"/>
          <w:sz w:val="22"/>
          <w:szCs w:val="22"/>
        </w:rPr>
      </w:pPr>
      <w:r w:rsidRPr="00975A5E">
        <w:rPr>
          <w:b/>
          <w:bCs/>
          <w:color w:val="FFFFFF" w:themeColor="background1"/>
          <w:sz w:val="22"/>
          <w:szCs w:val="22"/>
        </w:rPr>
        <w:lastRenderedPageBreak/>
        <w:t>Điều 5. Thực hiện dự án thí điểm của tổ chức kinh doanh bất động sản</w:t>
      </w:r>
    </w:p>
    <w:tbl>
      <w:tblPr>
        <w:tblStyle w:val="TableGrid"/>
        <w:tblW w:w="0" w:type="auto"/>
        <w:shd w:val="clear" w:color="auto" w:fill="FFFFFF" w:themeFill="background1"/>
        <w:tblLook w:val="04A0" w:firstRow="1" w:lastRow="0" w:firstColumn="1" w:lastColumn="0" w:noHBand="0" w:noVBand="1"/>
      </w:tblPr>
      <w:tblGrid>
        <w:gridCol w:w="5614"/>
        <w:gridCol w:w="4332"/>
        <w:gridCol w:w="4332"/>
      </w:tblGrid>
      <w:tr w:rsidR="007F2BA7" w:rsidRPr="007F2BA7" w14:paraId="1554070B" w14:textId="37A33509" w:rsidTr="00613DD5">
        <w:tc>
          <w:tcPr>
            <w:tcW w:w="5614" w:type="dxa"/>
            <w:shd w:val="clear" w:color="auto" w:fill="FFFFFF" w:themeFill="background1"/>
          </w:tcPr>
          <w:p w14:paraId="24741B9C" w14:textId="77777777" w:rsidR="00FC2566" w:rsidRPr="007F2BA7" w:rsidRDefault="00FC2566" w:rsidP="00147BB6">
            <w:pPr>
              <w:widowControl w:val="0"/>
              <w:autoSpaceDE w:val="0"/>
              <w:autoSpaceDN w:val="0"/>
              <w:adjustRightInd w:val="0"/>
              <w:spacing w:line="240" w:lineRule="auto"/>
              <w:ind w:firstLine="0"/>
              <w:outlineLvl w:val="1"/>
              <w:rPr>
                <w:b/>
                <w:bCs/>
                <w:spacing w:val="-4"/>
                <w:sz w:val="22"/>
                <w:szCs w:val="22"/>
              </w:rPr>
            </w:pPr>
            <w:r w:rsidRPr="007F2BA7">
              <w:rPr>
                <w:b/>
                <w:bCs/>
                <w:spacing w:val="-4"/>
                <w:sz w:val="22"/>
                <w:szCs w:val="22"/>
              </w:rPr>
              <w:t>Điều 5. Thực hiện dự án thí điểm của tổ chức kinh doanh bất động sản</w:t>
            </w:r>
          </w:p>
        </w:tc>
        <w:tc>
          <w:tcPr>
            <w:tcW w:w="4332" w:type="dxa"/>
            <w:shd w:val="clear" w:color="auto" w:fill="FFFFFF" w:themeFill="background1"/>
          </w:tcPr>
          <w:p w14:paraId="42F32D1B" w14:textId="77777777" w:rsidR="0045072C" w:rsidRPr="007F2BA7" w:rsidRDefault="0045072C" w:rsidP="00147BB6">
            <w:pPr>
              <w:widowControl w:val="0"/>
              <w:autoSpaceDE w:val="0"/>
              <w:autoSpaceDN w:val="0"/>
              <w:adjustRightInd w:val="0"/>
              <w:spacing w:line="240" w:lineRule="auto"/>
              <w:ind w:firstLine="0"/>
              <w:outlineLvl w:val="1"/>
              <w:rPr>
                <w:spacing w:val="-4"/>
                <w:sz w:val="22"/>
                <w:szCs w:val="22"/>
              </w:rPr>
            </w:pPr>
            <w:r w:rsidRPr="007F2BA7">
              <w:rPr>
                <w:spacing w:val="-4"/>
                <w:sz w:val="22"/>
                <w:szCs w:val="22"/>
              </w:rPr>
              <w:t xml:space="preserve">Đề nghị điều chỉnh nhiệm vụ thẩm định tổ chức kinh doanh bất động sản đáp ứng điều kiện quy định tại điểm đ khoản 1 Điều 3 của Nghị quyết thí điểm được thực hiện trong quá trình chấp thuận chủ trương đầu tư dự án nhà ở thương mại theo quy định của pháp luật về đầu tư, nhà ở, kinh doanh bất động sản, đất đai và quy định khác của pháp luật có liên quan tại khoản 6 Điều 5 dự thảo Nghị định sang nhiệm vụ của cơ quan nhà nước có thấm quyền thấm định, trình UBND tỉnh ban </w:t>
            </w:r>
            <w:r w:rsidRPr="007F2BA7">
              <w:rPr>
                <w:spacing w:val="-4"/>
                <w:sz w:val="22"/>
                <w:szCs w:val="22"/>
              </w:rPr>
              <w:lastRenderedPageBreak/>
              <w:t xml:space="preserve">hành văn bản chấp thuận nhận chuyển nhượng quyền sử dụng đất để thực hiện dự án thí điểm được quy định tại khoản 2 Điều này để tránh trường hợp tổ chức kinh tế đã được UBND tỉnh chấp thuận nhận chuyển nhượng quyền sử dụng đất để thực hiện dự án thí điểm lại không đủ điều kiện để được chấp thuận chủ trương đầu tư do không có chức năng kinh doanh bất động sản. </w:t>
            </w:r>
            <w:r w:rsidRPr="007F2BA7">
              <w:rPr>
                <w:b/>
                <w:bCs/>
                <w:i/>
                <w:iCs/>
                <w:spacing w:val="-4"/>
                <w:sz w:val="22"/>
                <w:szCs w:val="22"/>
              </w:rPr>
              <w:t>(UBND tỉnh An Giang)</w:t>
            </w:r>
          </w:p>
          <w:p w14:paraId="50441C47" w14:textId="5DA2A079" w:rsidR="00FC2566" w:rsidRPr="007F2BA7" w:rsidRDefault="0045072C" w:rsidP="00147BB6">
            <w:pPr>
              <w:widowControl w:val="0"/>
              <w:autoSpaceDE w:val="0"/>
              <w:autoSpaceDN w:val="0"/>
              <w:adjustRightInd w:val="0"/>
              <w:spacing w:line="240" w:lineRule="auto"/>
              <w:ind w:firstLine="0"/>
              <w:outlineLvl w:val="1"/>
              <w:rPr>
                <w:spacing w:val="-4"/>
                <w:sz w:val="22"/>
                <w:szCs w:val="22"/>
              </w:rPr>
            </w:pPr>
            <w:r w:rsidRPr="007F2BA7">
              <w:rPr>
                <w:spacing w:val="-4"/>
                <w:sz w:val="22"/>
                <w:szCs w:val="22"/>
              </w:rPr>
              <w:t xml:space="preserve"> </w:t>
            </w:r>
          </w:p>
        </w:tc>
        <w:tc>
          <w:tcPr>
            <w:tcW w:w="4332" w:type="dxa"/>
            <w:shd w:val="clear" w:color="auto" w:fill="FFFFFF" w:themeFill="background1"/>
          </w:tcPr>
          <w:p w14:paraId="639B014F" w14:textId="77777777" w:rsidR="00FC2566" w:rsidRPr="007F2BA7" w:rsidRDefault="004F2FBE" w:rsidP="00D63FAC">
            <w:pPr>
              <w:widowControl w:val="0"/>
              <w:autoSpaceDE w:val="0"/>
              <w:autoSpaceDN w:val="0"/>
              <w:adjustRightInd w:val="0"/>
              <w:spacing w:line="240" w:lineRule="auto"/>
              <w:ind w:firstLine="0"/>
              <w:outlineLvl w:val="1"/>
              <w:rPr>
                <w:spacing w:val="-4"/>
                <w:sz w:val="22"/>
                <w:szCs w:val="22"/>
              </w:rPr>
            </w:pPr>
            <w:r w:rsidRPr="007F2BA7">
              <w:rPr>
                <w:spacing w:val="-4"/>
                <w:sz w:val="22"/>
                <w:szCs w:val="22"/>
              </w:rPr>
              <w:lastRenderedPageBreak/>
              <w:t xml:space="preserve">Về vấn đề này, cơ quan soạn thảo xin được báo cáo như sau: </w:t>
            </w:r>
          </w:p>
          <w:p w14:paraId="0B36661A" w14:textId="70AE3BCE" w:rsidR="004F2FBE" w:rsidRPr="007F2BA7" w:rsidRDefault="004F2FBE" w:rsidP="00D63FAC">
            <w:pPr>
              <w:widowControl w:val="0"/>
              <w:autoSpaceDE w:val="0"/>
              <w:autoSpaceDN w:val="0"/>
              <w:adjustRightInd w:val="0"/>
              <w:spacing w:line="240" w:lineRule="auto"/>
              <w:ind w:firstLine="0"/>
              <w:outlineLvl w:val="1"/>
              <w:rPr>
                <w:spacing w:val="-4"/>
                <w:sz w:val="22"/>
                <w:szCs w:val="22"/>
              </w:rPr>
            </w:pPr>
            <w:r w:rsidRPr="007F2BA7">
              <w:rPr>
                <w:spacing w:val="-4"/>
                <w:sz w:val="22"/>
                <w:szCs w:val="22"/>
              </w:rPr>
              <w:t>Việc trình Danh mục khu đất thực hiện dự án thí điểm gắn với trình Hội đồng nhân dân cấp tỉnh thông qua danh mục các dự án phải thu hồi đất. Do đó, dự thảo Nghị định quy định cơ quan có chức năng quản lý đất đai tổng hợp là phù hợp.</w:t>
            </w:r>
          </w:p>
        </w:tc>
      </w:tr>
      <w:tr w:rsidR="007F2BA7" w:rsidRPr="007F2BA7" w14:paraId="107F1557" w14:textId="3348CA3B" w:rsidTr="00613DD5">
        <w:trPr>
          <w:trHeight w:val="3146"/>
        </w:trPr>
        <w:tc>
          <w:tcPr>
            <w:tcW w:w="5614" w:type="dxa"/>
            <w:shd w:val="clear" w:color="auto" w:fill="FFFFFF" w:themeFill="background1"/>
          </w:tcPr>
          <w:p w14:paraId="539EDC87" w14:textId="77777777" w:rsidR="00FC2566" w:rsidRPr="007F2BA7" w:rsidRDefault="00FC2566" w:rsidP="00404448">
            <w:pPr>
              <w:widowControl w:val="0"/>
              <w:spacing w:line="240" w:lineRule="auto"/>
              <w:ind w:firstLine="0"/>
              <w:outlineLvl w:val="2"/>
              <w:rPr>
                <w:rFonts w:eastAsia="Cambria Math"/>
                <w:sz w:val="22"/>
                <w:szCs w:val="22"/>
                <w:lang w:eastAsia="en-US"/>
              </w:rPr>
            </w:pPr>
            <w:r w:rsidRPr="007F2BA7">
              <w:rPr>
                <w:spacing w:val="-2"/>
                <w:sz w:val="22"/>
                <w:szCs w:val="22"/>
              </w:rPr>
              <w:lastRenderedPageBreak/>
              <w:t xml:space="preserve">1. Tổ chức kinh doanh bất động sản đang có quyền sử dụng đất thuộc Danh mục khu đất thực hiện dự án thí điểm có nhu cầu thực hiện dự án thí điểm thì </w:t>
            </w:r>
            <w:r w:rsidRPr="007F2BA7">
              <w:rPr>
                <w:rFonts w:eastAsia="Cambria Math"/>
                <w:spacing w:val="-2"/>
                <w:sz w:val="22"/>
                <w:szCs w:val="22"/>
                <w:lang w:eastAsia="en-US"/>
              </w:rPr>
              <w:t>lập dự án đầu tư và thực hiện thủ tục đầu tư dự án nhà ở thương mại theo quy định của pháp luật về đầu tư, nhà ở, kinh doanh bất động sản, đất đai và quy định khác của pháp luật có liên quan. Trường hợp tổ chức kinh doanh bất động sản có nhu cầu mở rộng diện tích đất để thực hiện dự án so với diện tích khu đất, thửa đất được đưa vào Danh mục khu đất dự kiến thực hiện dự án thí điểm thì thực hiện theo thủ tục quy định tại khoản các khoản 2, 3, 4 và 5 Điều này</w:t>
            </w:r>
            <w:r w:rsidRPr="007F2BA7">
              <w:rPr>
                <w:rFonts w:eastAsia="Cambria Math"/>
                <w:sz w:val="22"/>
                <w:szCs w:val="22"/>
                <w:lang w:eastAsia="en-US"/>
              </w:rPr>
              <w:t xml:space="preserve">. </w:t>
            </w:r>
          </w:p>
        </w:tc>
        <w:tc>
          <w:tcPr>
            <w:tcW w:w="4332" w:type="dxa"/>
            <w:shd w:val="clear" w:color="auto" w:fill="FFFFFF" w:themeFill="background1"/>
          </w:tcPr>
          <w:p w14:paraId="43F54373" w14:textId="3994F299" w:rsidR="00FC2566" w:rsidRPr="007F2BA7" w:rsidRDefault="00F86C24" w:rsidP="00147BB6">
            <w:pPr>
              <w:widowControl w:val="0"/>
              <w:spacing w:line="240" w:lineRule="auto"/>
              <w:ind w:firstLine="0"/>
              <w:outlineLvl w:val="2"/>
              <w:rPr>
                <w:spacing w:val="-2"/>
                <w:sz w:val="22"/>
                <w:szCs w:val="22"/>
              </w:rPr>
            </w:pPr>
            <w:r w:rsidRPr="007F2BA7">
              <w:rPr>
                <w:spacing w:val="-2"/>
                <w:sz w:val="22"/>
                <w:szCs w:val="22"/>
              </w:rPr>
              <w:t>Dự án nhà ở thương mại là một loại dự án đầu tư xây dựng nên phải tuân theo quy định của pháp luật về xây dựng. Do vậy, đề nghị xem xét, bổ sung việc thực hiện thủ tục đầu tư dự án nhà ở thương mại bao gồm cả quy định của pháp luật về xây dựng. Việc chỉnh sửa này cũng nhằm đảm bảo thống nhất với quy định tại khoản 2 Điều 6 dự thảo Nghị định.</w:t>
            </w:r>
            <w:r w:rsidR="00A4014E" w:rsidRPr="007F2BA7">
              <w:rPr>
                <w:spacing w:val="-2"/>
                <w:sz w:val="22"/>
                <w:szCs w:val="22"/>
              </w:rPr>
              <w:t xml:space="preserve"> </w:t>
            </w:r>
            <w:r w:rsidR="00A4014E" w:rsidRPr="007F2BA7">
              <w:rPr>
                <w:b/>
                <w:i/>
                <w:spacing w:val="-2"/>
                <w:sz w:val="22"/>
                <w:szCs w:val="22"/>
              </w:rPr>
              <w:t>(Sở Tài nguyên và Môi trường tỉnh Bình Định)</w:t>
            </w:r>
          </w:p>
        </w:tc>
        <w:tc>
          <w:tcPr>
            <w:tcW w:w="4332" w:type="dxa"/>
            <w:shd w:val="clear" w:color="auto" w:fill="FFFFFF" w:themeFill="background1"/>
          </w:tcPr>
          <w:p w14:paraId="0A830BA2" w14:textId="1A54DF4D" w:rsidR="00FC2566" w:rsidRPr="007F2BA7" w:rsidRDefault="00FD11B6" w:rsidP="00147BB6">
            <w:pPr>
              <w:widowControl w:val="0"/>
              <w:spacing w:line="240" w:lineRule="auto"/>
              <w:ind w:firstLine="0"/>
              <w:outlineLvl w:val="2"/>
              <w:rPr>
                <w:spacing w:val="-2"/>
                <w:sz w:val="22"/>
                <w:szCs w:val="22"/>
              </w:rPr>
            </w:pPr>
            <w:r w:rsidRPr="007F2BA7">
              <w:rPr>
                <w:spacing w:val="-2"/>
                <w:sz w:val="22"/>
                <w:szCs w:val="22"/>
              </w:rPr>
              <w:t xml:space="preserve">Về vấn đề này, cơ quan soạn thảo xin được báo cáo như sau: nội dung  dự thảo Nghị định phù hợp với quy định tại </w:t>
            </w:r>
            <w:r w:rsidR="00483679" w:rsidRPr="007F2BA7">
              <w:rPr>
                <w:spacing w:val="-2"/>
                <w:sz w:val="22"/>
                <w:szCs w:val="22"/>
              </w:rPr>
              <w:t xml:space="preserve">khoản 2 Điều 2 và </w:t>
            </w:r>
            <w:r w:rsidRPr="007F2BA7">
              <w:rPr>
                <w:spacing w:val="-2"/>
                <w:sz w:val="22"/>
                <w:szCs w:val="22"/>
              </w:rPr>
              <w:t xml:space="preserve">điểm đ khoản 1 Điều 3 </w:t>
            </w:r>
            <w:r w:rsidR="00483679" w:rsidRPr="007F2BA7">
              <w:rPr>
                <w:spacing w:val="-2"/>
                <w:sz w:val="22"/>
                <w:szCs w:val="22"/>
              </w:rPr>
              <w:t>Nghị quyết thí điểm.</w:t>
            </w:r>
          </w:p>
        </w:tc>
      </w:tr>
      <w:tr w:rsidR="007F2BA7" w:rsidRPr="007F2BA7" w14:paraId="464B9FA5" w14:textId="77777777" w:rsidTr="00ED6032">
        <w:trPr>
          <w:trHeight w:val="3146"/>
        </w:trPr>
        <w:tc>
          <w:tcPr>
            <w:tcW w:w="5614" w:type="dxa"/>
            <w:shd w:val="clear" w:color="auto" w:fill="FFFFFF" w:themeFill="background1"/>
          </w:tcPr>
          <w:p w14:paraId="7314DFEC" w14:textId="77777777" w:rsidR="00AC4CF7" w:rsidRPr="007F2BA7" w:rsidRDefault="00AC4CF7" w:rsidP="00404448">
            <w:pPr>
              <w:widowControl w:val="0"/>
              <w:spacing w:line="240" w:lineRule="auto"/>
              <w:ind w:firstLine="0"/>
              <w:outlineLvl w:val="2"/>
              <w:rPr>
                <w:spacing w:val="-2"/>
                <w:sz w:val="22"/>
                <w:szCs w:val="22"/>
              </w:rPr>
            </w:pPr>
          </w:p>
        </w:tc>
        <w:tc>
          <w:tcPr>
            <w:tcW w:w="4332" w:type="dxa"/>
            <w:shd w:val="clear" w:color="auto" w:fill="auto"/>
          </w:tcPr>
          <w:p w14:paraId="3D0D7088" w14:textId="4AFB1C15" w:rsidR="0056324D" w:rsidRPr="007F2BA7" w:rsidRDefault="0056324D" w:rsidP="00147BB6">
            <w:pPr>
              <w:spacing w:before="80" w:after="80" w:line="240" w:lineRule="auto"/>
              <w:ind w:firstLine="0"/>
              <w:rPr>
                <w:iCs/>
                <w:sz w:val="22"/>
                <w:szCs w:val="22"/>
                <w:lang w:eastAsia="en-US"/>
              </w:rPr>
            </w:pPr>
            <w:r w:rsidRPr="007F2BA7">
              <w:rPr>
                <w:b/>
                <w:bCs/>
                <w:sz w:val="22"/>
                <w:szCs w:val="22"/>
                <w:lang w:eastAsia="en-US"/>
              </w:rPr>
              <w:t xml:space="preserve">Đề nghị sửa đổi, </w:t>
            </w:r>
            <w:r w:rsidRPr="007F2BA7">
              <w:rPr>
                <w:b/>
                <w:bCs/>
                <w:iCs/>
                <w:sz w:val="22"/>
                <w:szCs w:val="22"/>
                <w:lang w:eastAsia="en-US"/>
              </w:rPr>
              <w:t xml:space="preserve">bổ sung </w:t>
            </w:r>
            <w:r w:rsidRPr="007F2BA7">
              <w:rPr>
                <w:b/>
                <w:bCs/>
                <w:sz w:val="22"/>
                <w:szCs w:val="22"/>
                <w:lang w:eastAsia="en-US"/>
              </w:rPr>
              <w:t>khoản 1 Điều 5</w:t>
            </w:r>
            <w:r w:rsidRPr="007F2BA7">
              <w:rPr>
                <w:sz w:val="22"/>
                <w:szCs w:val="22"/>
                <w:lang w:eastAsia="en-US"/>
              </w:rPr>
              <w:t xml:space="preserve"> </w:t>
            </w:r>
            <w:r w:rsidRPr="007F2BA7">
              <w:rPr>
                <w:i/>
                <w:iCs/>
                <w:sz w:val="22"/>
                <w:szCs w:val="22"/>
                <w:lang w:eastAsia="en-US"/>
              </w:rPr>
              <w:t xml:space="preserve">“Dự thảo Nghị định” </w:t>
            </w:r>
            <w:r w:rsidRPr="007F2BA7">
              <w:rPr>
                <w:iCs/>
                <w:sz w:val="22"/>
                <w:szCs w:val="22"/>
                <w:lang w:eastAsia="en-US"/>
              </w:rPr>
              <w:t xml:space="preserve">như sau: </w:t>
            </w:r>
          </w:p>
          <w:p w14:paraId="47A2EDB8" w14:textId="77777777" w:rsidR="0056324D" w:rsidRPr="007F2BA7" w:rsidRDefault="0056324D" w:rsidP="00147BB6">
            <w:pPr>
              <w:spacing w:before="80" w:after="80" w:line="240" w:lineRule="auto"/>
              <w:ind w:firstLine="567"/>
              <w:rPr>
                <w:b/>
                <w:bCs/>
                <w:i/>
                <w:sz w:val="22"/>
                <w:szCs w:val="22"/>
                <w:lang w:eastAsia="en-US"/>
              </w:rPr>
            </w:pPr>
            <w:r w:rsidRPr="007F2BA7">
              <w:rPr>
                <w:i/>
                <w:sz w:val="22"/>
                <w:szCs w:val="22"/>
                <w:lang w:eastAsia="en-US"/>
              </w:rPr>
              <w:t xml:space="preserve">“1. Tổ chức kinh doanh bất động sản đang có quyền sử dụng đất </w:t>
            </w:r>
            <w:r w:rsidRPr="007F2BA7">
              <w:rPr>
                <w:b/>
                <w:bCs/>
                <w:i/>
                <w:sz w:val="22"/>
                <w:szCs w:val="22"/>
                <w:lang w:eastAsia="en-US"/>
              </w:rPr>
              <w:t xml:space="preserve">theo quy định tại điểm b và điểm d khoản 1 Điều 1 Nghị quyết thí điểm </w:t>
            </w:r>
            <w:r w:rsidRPr="007F2BA7">
              <w:rPr>
                <w:i/>
                <w:strike/>
                <w:sz w:val="22"/>
                <w:szCs w:val="22"/>
                <w:lang w:eastAsia="en-US"/>
              </w:rPr>
              <w:t>thuộc Danh mục khu đất thực hiện dự án thí điểm</w:t>
            </w:r>
            <w:r w:rsidRPr="007F2BA7">
              <w:rPr>
                <w:i/>
                <w:sz w:val="22"/>
                <w:szCs w:val="22"/>
                <w:lang w:eastAsia="en-US"/>
              </w:rPr>
              <w:t xml:space="preserve"> có nhu cầu thực hiện dự án thí điểm thì lập dự án đầu tư và thực hiện thủ tục đầu tư dự án nhà ở thương mại theo quy định của pháp luật về đầu tư, nhà ở, kinh doanh bất động sản, đất đai và quy định khác của pháp luật có liên quan </w:t>
            </w:r>
            <w:r w:rsidRPr="007F2BA7">
              <w:rPr>
                <w:b/>
                <w:bCs/>
                <w:i/>
                <w:sz w:val="22"/>
                <w:szCs w:val="22"/>
                <w:lang w:eastAsia="en-US"/>
              </w:rPr>
              <w:t xml:space="preserve">và đăng ký </w:t>
            </w:r>
            <w:r w:rsidRPr="007F2BA7">
              <w:rPr>
                <w:i/>
                <w:sz w:val="22"/>
                <w:szCs w:val="22"/>
                <w:lang w:eastAsia="en-US"/>
              </w:rPr>
              <w:t>(hoặc</w:t>
            </w:r>
            <w:r w:rsidRPr="007F2BA7">
              <w:rPr>
                <w:b/>
                <w:bCs/>
                <w:i/>
                <w:sz w:val="22"/>
                <w:szCs w:val="22"/>
                <w:lang w:eastAsia="en-US"/>
              </w:rPr>
              <w:t xml:space="preserve"> đề xuất) thực hiện dự </w:t>
            </w:r>
            <w:r w:rsidRPr="007F2BA7">
              <w:rPr>
                <w:b/>
                <w:bCs/>
                <w:i/>
                <w:sz w:val="22"/>
                <w:szCs w:val="22"/>
                <w:lang w:eastAsia="en-US"/>
              </w:rPr>
              <w:lastRenderedPageBreak/>
              <w:t xml:space="preserve">án thí điểm với cơ quan có chức năng quản lý đất đai cấp tỉnh để được xem xét, trình cấp có thẩm quyền quyết định nếu đủ điều kiện thì được đưa vào Danh mục khu đất thực hiện dự án thí điểm. </w:t>
            </w:r>
            <w:r w:rsidRPr="007F2BA7">
              <w:rPr>
                <w:i/>
                <w:sz w:val="22"/>
                <w:szCs w:val="22"/>
                <w:lang w:eastAsia="en-US"/>
              </w:rPr>
              <w:t>Trường hợp tổ chức kinh doanh bất động sản có nhu cầu mở rộng diện tích đất để thực hiện dự án so với diện tích khu đất, thửa đất được đưa vào Danh mục khu đất dự kiến thực hiện dự án thí điểm thì thực hiện theo thủ tục quy định tại khoản các khoản 2, 3, 4 và 5 Điều này.”</w:t>
            </w:r>
          </w:p>
          <w:p w14:paraId="50867D4A" w14:textId="77777777" w:rsidR="0056324D" w:rsidRPr="007F2BA7" w:rsidRDefault="0056324D" w:rsidP="00147BB6">
            <w:pPr>
              <w:spacing w:before="80" w:after="80" w:line="240" w:lineRule="auto"/>
              <w:ind w:firstLine="567"/>
              <w:rPr>
                <w:b/>
                <w:bCs/>
                <w:iCs/>
                <w:sz w:val="22"/>
                <w:szCs w:val="22"/>
                <w:lang w:eastAsia="en-US"/>
              </w:rPr>
            </w:pPr>
            <w:r w:rsidRPr="007F2BA7">
              <w:rPr>
                <w:b/>
                <w:bCs/>
                <w:iCs/>
                <w:sz w:val="22"/>
                <w:szCs w:val="22"/>
                <w:lang w:eastAsia="en-US"/>
              </w:rPr>
              <w:t>Lý do đề xuất:</w:t>
            </w:r>
          </w:p>
          <w:p w14:paraId="52816ABB" w14:textId="77777777" w:rsidR="0056324D" w:rsidRPr="007F2BA7" w:rsidRDefault="0056324D" w:rsidP="00ED6032">
            <w:pPr>
              <w:spacing w:before="80" w:after="80" w:line="240" w:lineRule="auto"/>
              <w:ind w:firstLine="567"/>
              <w:rPr>
                <w:sz w:val="22"/>
                <w:szCs w:val="22"/>
                <w:lang w:eastAsia="en-US"/>
              </w:rPr>
            </w:pPr>
            <w:r w:rsidRPr="007F2BA7">
              <w:rPr>
                <w:b/>
                <w:bCs/>
                <w:iCs/>
                <w:sz w:val="22"/>
                <w:szCs w:val="22"/>
                <w:lang w:eastAsia="en-US"/>
              </w:rPr>
              <w:t xml:space="preserve">(1) </w:t>
            </w:r>
            <w:r w:rsidRPr="007F2BA7">
              <w:rPr>
                <w:iCs/>
                <w:sz w:val="22"/>
                <w:szCs w:val="22"/>
                <w:lang w:eastAsia="en-US"/>
              </w:rPr>
              <w:t>Hiệp hội</w:t>
            </w:r>
            <w:r w:rsidRPr="007F2BA7">
              <w:rPr>
                <w:b/>
                <w:bCs/>
                <w:iCs/>
                <w:sz w:val="22"/>
                <w:szCs w:val="22"/>
                <w:lang w:eastAsia="en-US"/>
              </w:rPr>
              <w:t xml:space="preserve"> đề xuất bổ sung </w:t>
            </w:r>
            <w:r w:rsidRPr="007F2BA7">
              <w:rPr>
                <w:iCs/>
                <w:sz w:val="22"/>
                <w:szCs w:val="22"/>
                <w:lang w:eastAsia="en-US"/>
              </w:rPr>
              <w:t xml:space="preserve">cụm từ </w:t>
            </w:r>
            <w:r w:rsidRPr="007F2BA7">
              <w:rPr>
                <w:b/>
                <w:bCs/>
                <w:i/>
                <w:sz w:val="22"/>
                <w:szCs w:val="22"/>
                <w:lang w:eastAsia="en-US"/>
              </w:rPr>
              <w:t xml:space="preserve">“theo quy định tại điểm b và điểm d khoản 1 Điều 1 của Nghị định này” </w:t>
            </w:r>
            <w:r w:rsidRPr="007F2BA7">
              <w:rPr>
                <w:iCs/>
                <w:sz w:val="22"/>
                <w:szCs w:val="22"/>
                <w:lang w:eastAsia="en-US"/>
              </w:rPr>
              <w:t xml:space="preserve">vào </w:t>
            </w:r>
            <w:r w:rsidRPr="007F2BA7">
              <w:rPr>
                <w:b/>
                <w:bCs/>
                <w:sz w:val="22"/>
                <w:szCs w:val="22"/>
                <w:lang w:eastAsia="en-US"/>
              </w:rPr>
              <w:t>khoản 1 Điều 5</w:t>
            </w:r>
            <w:r w:rsidRPr="007F2BA7">
              <w:rPr>
                <w:sz w:val="22"/>
                <w:szCs w:val="22"/>
                <w:lang w:eastAsia="en-US"/>
              </w:rPr>
              <w:t xml:space="preserve"> </w:t>
            </w:r>
            <w:r w:rsidRPr="007F2BA7">
              <w:rPr>
                <w:i/>
                <w:iCs/>
                <w:sz w:val="22"/>
                <w:szCs w:val="22"/>
                <w:lang w:eastAsia="en-US"/>
              </w:rPr>
              <w:t xml:space="preserve">“Dự thảo Nghị định” </w:t>
            </w:r>
            <w:r w:rsidRPr="007F2BA7">
              <w:rPr>
                <w:sz w:val="22"/>
                <w:szCs w:val="22"/>
                <w:lang w:eastAsia="en-US"/>
              </w:rPr>
              <w:t>để</w:t>
            </w:r>
            <w:r w:rsidRPr="007F2BA7">
              <w:rPr>
                <w:b/>
                <w:bCs/>
                <w:sz w:val="22"/>
                <w:szCs w:val="22"/>
                <w:lang w:eastAsia="en-US"/>
              </w:rPr>
              <w:t xml:space="preserve"> dẫn chiếu</w:t>
            </w:r>
            <w:r w:rsidRPr="007F2BA7">
              <w:rPr>
                <w:sz w:val="22"/>
                <w:szCs w:val="22"/>
                <w:lang w:eastAsia="en-US"/>
              </w:rPr>
              <w:t xml:space="preserve"> các trường hợp </w:t>
            </w:r>
            <w:r w:rsidRPr="007F2BA7">
              <w:rPr>
                <w:iCs/>
                <w:sz w:val="22"/>
                <w:szCs w:val="22"/>
                <w:lang w:eastAsia="en-US"/>
              </w:rPr>
              <w:t xml:space="preserve">tổ chức kinh doanh bất động sản </w:t>
            </w:r>
            <w:r w:rsidRPr="007F2BA7">
              <w:rPr>
                <w:b/>
                <w:bCs/>
                <w:iCs/>
                <w:sz w:val="22"/>
                <w:szCs w:val="22"/>
                <w:lang w:eastAsia="en-US"/>
              </w:rPr>
              <w:t xml:space="preserve">đang có </w:t>
            </w:r>
            <w:r w:rsidRPr="007F2BA7">
              <w:rPr>
                <w:iCs/>
                <w:sz w:val="22"/>
                <w:szCs w:val="22"/>
                <w:lang w:eastAsia="en-US"/>
              </w:rPr>
              <w:t>quyền sử dụng đất</w:t>
            </w:r>
            <w:r w:rsidRPr="007F2BA7">
              <w:rPr>
                <w:b/>
                <w:bCs/>
                <w:i/>
                <w:sz w:val="22"/>
                <w:szCs w:val="22"/>
                <w:lang w:eastAsia="en-US"/>
              </w:rPr>
              <w:t>,</w:t>
            </w:r>
            <w:r w:rsidRPr="007F2BA7">
              <w:rPr>
                <w:b/>
                <w:bCs/>
                <w:iCs/>
                <w:sz w:val="22"/>
                <w:szCs w:val="22"/>
                <w:lang w:eastAsia="en-US"/>
              </w:rPr>
              <w:t xml:space="preserve"> </w:t>
            </w:r>
            <w:r w:rsidRPr="007F2BA7">
              <w:rPr>
                <w:iCs/>
                <w:sz w:val="22"/>
                <w:szCs w:val="22"/>
                <w:lang w:eastAsia="en-US"/>
              </w:rPr>
              <w:t xml:space="preserve">bởi lẽ tại </w:t>
            </w:r>
            <w:r w:rsidRPr="007F2BA7">
              <w:rPr>
                <w:b/>
                <w:bCs/>
                <w:iCs/>
                <w:sz w:val="22"/>
                <w:szCs w:val="22"/>
                <w:lang w:eastAsia="en-US"/>
              </w:rPr>
              <w:t xml:space="preserve">điểm b </w:t>
            </w:r>
            <w:r w:rsidRPr="007F2BA7">
              <w:rPr>
                <w:iCs/>
                <w:sz w:val="22"/>
                <w:szCs w:val="22"/>
                <w:lang w:eastAsia="en-US"/>
              </w:rPr>
              <w:t>và</w:t>
            </w:r>
            <w:r w:rsidRPr="007F2BA7">
              <w:rPr>
                <w:b/>
                <w:bCs/>
                <w:iCs/>
                <w:sz w:val="22"/>
                <w:szCs w:val="22"/>
                <w:lang w:eastAsia="en-US"/>
              </w:rPr>
              <w:t xml:space="preserve"> điểm d khoản 1 Điều 1</w:t>
            </w:r>
            <w:r w:rsidRPr="007F2BA7">
              <w:rPr>
                <w:iCs/>
                <w:sz w:val="22"/>
                <w:szCs w:val="22"/>
                <w:lang w:eastAsia="en-US"/>
              </w:rPr>
              <w:t xml:space="preserve"> </w:t>
            </w:r>
            <w:r w:rsidRPr="007F2BA7">
              <w:rPr>
                <w:b/>
                <w:bCs/>
                <w:iCs/>
                <w:sz w:val="22"/>
                <w:szCs w:val="22"/>
                <w:lang w:eastAsia="en-US"/>
              </w:rPr>
              <w:t xml:space="preserve">Nghị quyết </w:t>
            </w:r>
            <w:r w:rsidRPr="007F2BA7">
              <w:rPr>
                <w:iCs/>
                <w:sz w:val="22"/>
                <w:szCs w:val="22"/>
                <w:lang w:eastAsia="en-US"/>
              </w:rPr>
              <w:t>số</w:t>
            </w:r>
            <w:r w:rsidRPr="007F2BA7">
              <w:rPr>
                <w:b/>
                <w:bCs/>
                <w:iCs/>
                <w:sz w:val="22"/>
                <w:szCs w:val="22"/>
                <w:lang w:eastAsia="en-US"/>
              </w:rPr>
              <w:t xml:space="preserve"> 171/2024/QH15</w:t>
            </w:r>
            <w:r w:rsidRPr="007F2BA7">
              <w:rPr>
                <w:i/>
                <w:iCs/>
                <w:sz w:val="22"/>
                <w:szCs w:val="22"/>
                <w:lang w:eastAsia="en-US"/>
              </w:rPr>
              <w:t xml:space="preserve"> </w:t>
            </w:r>
            <w:r w:rsidRPr="007F2BA7">
              <w:rPr>
                <w:sz w:val="22"/>
                <w:szCs w:val="22"/>
                <w:lang w:eastAsia="en-US"/>
              </w:rPr>
              <w:t xml:space="preserve">quy định thực hiện </w:t>
            </w:r>
            <w:r w:rsidRPr="007F2BA7">
              <w:rPr>
                <w:i/>
                <w:iCs/>
                <w:sz w:val="22"/>
                <w:szCs w:val="22"/>
                <w:lang w:eastAsia="en-US"/>
              </w:rPr>
              <w:t xml:space="preserve">“dự án thí điểm” </w:t>
            </w:r>
            <w:r w:rsidRPr="007F2BA7">
              <w:rPr>
                <w:sz w:val="22"/>
                <w:szCs w:val="22"/>
                <w:lang w:eastAsia="en-US"/>
              </w:rPr>
              <w:t xml:space="preserve">đối với các trường hợp </w:t>
            </w:r>
            <w:r w:rsidRPr="007F2BA7">
              <w:rPr>
                <w:i/>
                <w:iCs/>
                <w:sz w:val="22"/>
                <w:szCs w:val="22"/>
                <w:lang w:eastAsia="en-US"/>
              </w:rPr>
              <w:t xml:space="preserve">“b) Dự án của tổ chức kinh doanh bất động sản </w:t>
            </w:r>
            <w:r w:rsidRPr="007F2BA7">
              <w:rPr>
                <w:b/>
                <w:bCs/>
                <w:i/>
                <w:iCs/>
                <w:sz w:val="22"/>
                <w:szCs w:val="22"/>
                <w:u w:val="single"/>
                <w:lang w:eastAsia="en-US"/>
              </w:rPr>
              <w:t>đang có</w:t>
            </w:r>
            <w:r w:rsidRPr="007F2BA7">
              <w:rPr>
                <w:b/>
                <w:bCs/>
                <w:i/>
                <w:iCs/>
                <w:sz w:val="22"/>
                <w:szCs w:val="22"/>
                <w:lang w:eastAsia="en-US"/>
              </w:rPr>
              <w:t xml:space="preserve"> quyền sử dụng đất;</w:t>
            </w:r>
            <w:r w:rsidRPr="007F2BA7">
              <w:rPr>
                <w:i/>
                <w:iCs/>
                <w:sz w:val="22"/>
                <w:szCs w:val="22"/>
                <w:lang w:eastAsia="en-US"/>
              </w:rPr>
              <w:t xml:space="preserve"> (…) d) Dự án của tổ chức kinh doanh bất động sản được các tổ chức </w:t>
            </w:r>
            <w:r w:rsidRPr="007F2BA7">
              <w:rPr>
                <w:b/>
                <w:bCs/>
                <w:i/>
                <w:iCs/>
                <w:sz w:val="22"/>
                <w:szCs w:val="22"/>
                <w:u w:val="single"/>
                <w:lang w:eastAsia="en-US"/>
              </w:rPr>
              <w:t>đang</w:t>
            </w:r>
            <w:r w:rsidRPr="007F2BA7">
              <w:rPr>
                <w:b/>
                <w:bCs/>
                <w:i/>
                <w:iCs/>
                <w:sz w:val="22"/>
                <w:szCs w:val="22"/>
                <w:lang w:eastAsia="en-US"/>
              </w:rPr>
              <w:t xml:space="preserve"> sử dụng đất thành lập </w:t>
            </w:r>
            <w:r w:rsidRPr="007F2BA7">
              <w:rPr>
                <w:i/>
                <w:iCs/>
                <w:sz w:val="22"/>
                <w:szCs w:val="22"/>
                <w:lang w:eastAsia="en-US"/>
              </w:rPr>
              <w:t xml:space="preserve">để thực hiện dự án nhà ở thương mại </w:t>
            </w:r>
            <w:r w:rsidRPr="007F2BA7">
              <w:rPr>
                <w:b/>
                <w:bCs/>
                <w:i/>
                <w:iCs/>
                <w:sz w:val="22"/>
                <w:szCs w:val="22"/>
                <w:lang w:eastAsia="en-US"/>
              </w:rPr>
              <w:t>trên diện tích của</w:t>
            </w:r>
            <w:r w:rsidRPr="007F2BA7">
              <w:rPr>
                <w:i/>
                <w:iCs/>
                <w:sz w:val="22"/>
                <w:szCs w:val="22"/>
                <w:lang w:eastAsia="en-US"/>
              </w:rPr>
              <w:t xml:space="preserve"> </w:t>
            </w:r>
            <w:r w:rsidRPr="007F2BA7">
              <w:rPr>
                <w:b/>
                <w:bCs/>
                <w:i/>
                <w:iCs/>
                <w:sz w:val="22"/>
                <w:szCs w:val="22"/>
                <w:lang w:eastAsia="en-US"/>
              </w:rPr>
              <w:t>cơ sở sản xuất, kinh doanh phải di dời do ô nhiễm môi trường, cơ sở phải di dời theo quy hoạch xây dựng, quy hoạch đô thị”.</w:t>
            </w:r>
          </w:p>
          <w:p w14:paraId="49E86286" w14:textId="77777777" w:rsidR="0056324D" w:rsidRPr="007F2BA7" w:rsidRDefault="0056324D" w:rsidP="00D63FAC">
            <w:pPr>
              <w:spacing w:before="80" w:after="80" w:line="240" w:lineRule="auto"/>
              <w:ind w:firstLine="567"/>
              <w:rPr>
                <w:iCs/>
                <w:sz w:val="22"/>
                <w:szCs w:val="22"/>
                <w:lang w:eastAsia="en-US"/>
              </w:rPr>
            </w:pPr>
            <w:r w:rsidRPr="007F2BA7">
              <w:rPr>
                <w:b/>
                <w:bCs/>
                <w:iCs/>
                <w:sz w:val="22"/>
                <w:szCs w:val="22"/>
                <w:lang w:eastAsia="en-US"/>
              </w:rPr>
              <w:t xml:space="preserve">(2) </w:t>
            </w:r>
            <w:r w:rsidRPr="007F2BA7">
              <w:rPr>
                <w:iCs/>
                <w:sz w:val="22"/>
                <w:szCs w:val="22"/>
                <w:lang w:eastAsia="en-US"/>
              </w:rPr>
              <w:t xml:space="preserve">Hiệp hội nhận thấy, </w:t>
            </w:r>
            <w:r w:rsidRPr="007F2BA7">
              <w:rPr>
                <w:b/>
                <w:bCs/>
                <w:iCs/>
                <w:sz w:val="22"/>
                <w:szCs w:val="22"/>
                <w:lang w:eastAsia="en-US"/>
              </w:rPr>
              <w:t>tại thời điểm</w:t>
            </w:r>
            <w:r w:rsidRPr="007F2BA7">
              <w:rPr>
                <w:iCs/>
                <w:sz w:val="22"/>
                <w:szCs w:val="22"/>
                <w:lang w:eastAsia="en-US"/>
              </w:rPr>
              <w:t xml:space="preserve"> </w:t>
            </w:r>
            <w:r w:rsidRPr="007F2BA7">
              <w:rPr>
                <w:b/>
                <w:bCs/>
                <w:i/>
                <w:sz w:val="22"/>
                <w:szCs w:val="22"/>
                <w:lang w:eastAsia="en-US"/>
              </w:rPr>
              <w:t>“lập Danh mục khu đất thực hiện dự án thí điểm”</w:t>
            </w:r>
            <w:r w:rsidRPr="007F2BA7">
              <w:rPr>
                <w:iCs/>
                <w:sz w:val="22"/>
                <w:szCs w:val="22"/>
                <w:lang w:eastAsia="en-US"/>
              </w:rPr>
              <w:t xml:space="preserve"> thì </w:t>
            </w:r>
            <w:r w:rsidRPr="007F2BA7">
              <w:rPr>
                <w:b/>
                <w:bCs/>
                <w:iCs/>
                <w:sz w:val="22"/>
                <w:szCs w:val="22"/>
                <w:lang w:eastAsia="en-US"/>
              </w:rPr>
              <w:t xml:space="preserve">chưa có </w:t>
            </w:r>
            <w:r w:rsidRPr="007F2BA7">
              <w:rPr>
                <w:b/>
                <w:bCs/>
                <w:i/>
                <w:sz w:val="22"/>
                <w:szCs w:val="22"/>
                <w:lang w:eastAsia="en-US"/>
              </w:rPr>
              <w:t>“dự án thí điểm”</w:t>
            </w:r>
            <w:r w:rsidRPr="007F2BA7">
              <w:rPr>
                <w:iCs/>
                <w:sz w:val="22"/>
                <w:szCs w:val="22"/>
                <w:lang w:eastAsia="en-US"/>
              </w:rPr>
              <w:t xml:space="preserve"> </w:t>
            </w:r>
            <w:r w:rsidRPr="007F2BA7">
              <w:rPr>
                <w:i/>
                <w:sz w:val="22"/>
                <w:szCs w:val="22"/>
                <w:lang w:eastAsia="en-US"/>
              </w:rPr>
              <w:t>(xin xem Mục 1.1 của Văn bản này)</w:t>
            </w:r>
            <w:r w:rsidRPr="007F2BA7">
              <w:rPr>
                <w:iCs/>
                <w:sz w:val="22"/>
                <w:szCs w:val="22"/>
                <w:lang w:eastAsia="en-US"/>
              </w:rPr>
              <w:t xml:space="preserve"> và căn cứ vào khoản 1 Điều 5 </w:t>
            </w:r>
            <w:r w:rsidRPr="007F2BA7">
              <w:rPr>
                <w:i/>
                <w:sz w:val="22"/>
                <w:szCs w:val="22"/>
                <w:lang w:eastAsia="en-US"/>
              </w:rPr>
              <w:t>“Dự thảo Nghị định”</w:t>
            </w:r>
            <w:r w:rsidRPr="007F2BA7">
              <w:rPr>
                <w:iCs/>
                <w:sz w:val="22"/>
                <w:szCs w:val="22"/>
                <w:lang w:eastAsia="en-US"/>
              </w:rPr>
              <w:t xml:space="preserve"> quy định </w:t>
            </w:r>
            <w:r w:rsidRPr="007F2BA7">
              <w:rPr>
                <w:b/>
                <w:bCs/>
                <w:i/>
                <w:sz w:val="22"/>
                <w:szCs w:val="22"/>
                <w:lang w:eastAsia="en-US"/>
              </w:rPr>
              <w:t xml:space="preserve">“tổ </w:t>
            </w:r>
            <w:r w:rsidRPr="007F2BA7">
              <w:rPr>
                <w:b/>
                <w:bCs/>
                <w:i/>
                <w:sz w:val="22"/>
                <w:szCs w:val="22"/>
                <w:lang w:eastAsia="en-US"/>
              </w:rPr>
              <w:lastRenderedPageBreak/>
              <w:t>chức kinh doanh bất động sản đang có quyền sử dụng đất</w:t>
            </w:r>
            <w:r w:rsidRPr="007F2BA7">
              <w:rPr>
                <w:i/>
                <w:sz w:val="22"/>
                <w:szCs w:val="22"/>
                <w:lang w:eastAsia="en-US"/>
              </w:rPr>
              <w:t xml:space="preserve"> </w:t>
            </w:r>
            <w:r w:rsidRPr="007F2BA7">
              <w:rPr>
                <w:b/>
                <w:bCs/>
                <w:i/>
                <w:sz w:val="22"/>
                <w:szCs w:val="22"/>
                <w:u w:val="single"/>
                <w:lang w:eastAsia="en-US"/>
              </w:rPr>
              <w:t>có nhu cầu</w:t>
            </w:r>
            <w:r w:rsidRPr="007F2BA7">
              <w:rPr>
                <w:b/>
                <w:bCs/>
                <w:i/>
                <w:sz w:val="22"/>
                <w:szCs w:val="22"/>
                <w:lang w:eastAsia="en-US"/>
              </w:rPr>
              <w:t xml:space="preserve"> </w:t>
            </w:r>
            <w:r w:rsidRPr="007F2BA7">
              <w:rPr>
                <w:i/>
                <w:sz w:val="22"/>
                <w:szCs w:val="22"/>
                <w:lang w:eastAsia="en-US"/>
              </w:rPr>
              <w:t xml:space="preserve">thực hiện dự án thí điểm” </w:t>
            </w:r>
            <w:r w:rsidRPr="007F2BA7">
              <w:rPr>
                <w:iCs/>
                <w:sz w:val="22"/>
                <w:szCs w:val="22"/>
                <w:lang w:eastAsia="en-US"/>
              </w:rPr>
              <w:t xml:space="preserve">mà nếu doanh nghiệp </w:t>
            </w:r>
            <w:r w:rsidRPr="007F2BA7">
              <w:rPr>
                <w:b/>
                <w:bCs/>
                <w:i/>
                <w:sz w:val="22"/>
                <w:szCs w:val="22"/>
                <w:lang w:eastAsia="en-US"/>
              </w:rPr>
              <w:t>“chưa đề xuất”</w:t>
            </w:r>
            <w:r w:rsidRPr="007F2BA7">
              <w:rPr>
                <w:iCs/>
                <w:sz w:val="22"/>
                <w:szCs w:val="22"/>
                <w:lang w:eastAsia="en-US"/>
              </w:rPr>
              <w:t xml:space="preserve"> và </w:t>
            </w:r>
            <w:r w:rsidRPr="007F2BA7">
              <w:rPr>
                <w:b/>
                <w:bCs/>
                <w:iCs/>
                <w:sz w:val="22"/>
                <w:szCs w:val="22"/>
                <w:lang w:eastAsia="en-US"/>
              </w:rPr>
              <w:t>chưa được cơ quan có thẩm quyền chấp thuận</w:t>
            </w:r>
            <w:r w:rsidRPr="007F2BA7">
              <w:rPr>
                <w:iCs/>
                <w:sz w:val="22"/>
                <w:szCs w:val="22"/>
                <w:lang w:eastAsia="en-US"/>
              </w:rPr>
              <w:t xml:space="preserve"> thì cũng </w:t>
            </w:r>
            <w:r w:rsidRPr="007F2BA7">
              <w:rPr>
                <w:b/>
                <w:bCs/>
                <w:iCs/>
                <w:sz w:val="22"/>
                <w:szCs w:val="22"/>
                <w:lang w:eastAsia="en-US"/>
              </w:rPr>
              <w:t xml:space="preserve">chưa </w:t>
            </w:r>
            <w:r w:rsidRPr="007F2BA7">
              <w:rPr>
                <w:b/>
                <w:bCs/>
                <w:i/>
                <w:sz w:val="22"/>
                <w:szCs w:val="22"/>
                <w:lang w:eastAsia="en-US"/>
              </w:rPr>
              <w:t>“thuộc Danh mục khu đất thực hiện dự án thí điểm”.</w:t>
            </w:r>
          </w:p>
          <w:p w14:paraId="7318794E" w14:textId="77777777" w:rsidR="0056324D" w:rsidRPr="007F2BA7" w:rsidRDefault="0056324D" w:rsidP="00D63FAC">
            <w:pPr>
              <w:spacing w:before="80" w:after="80" w:line="240" w:lineRule="auto"/>
              <w:ind w:firstLine="567"/>
              <w:rPr>
                <w:iCs/>
                <w:sz w:val="22"/>
                <w:szCs w:val="22"/>
                <w:lang w:eastAsia="en-US"/>
              </w:rPr>
            </w:pPr>
            <w:r w:rsidRPr="007F2BA7">
              <w:rPr>
                <w:b/>
                <w:bCs/>
                <w:iCs/>
                <w:sz w:val="22"/>
                <w:szCs w:val="22"/>
                <w:lang w:eastAsia="en-US"/>
              </w:rPr>
              <w:t xml:space="preserve">(3) </w:t>
            </w:r>
            <w:r w:rsidRPr="007F2BA7">
              <w:rPr>
                <w:iCs/>
                <w:sz w:val="22"/>
                <w:szCs w:val="22"/>
                <w:lang w:eastAsia="en-US"/>
              </w:rPr>
              <w:t xml:space="preserve">Hiệp hội nhận thấy, việc sử dụng cụm từ </w:t>
            </w:r>
            <w:r w:rsidRPr="007F2BA7">
              <w:rPr>
                <w:i/>
                <w:sz w:val="22"/>
                <w:szCs w:val="22"/>
                <w:lang w:eastAsia="en-US"/>
              </w:rPr>
              <w:t>“thuộc Danh mục khu đất thực hiện dự án thí điểm”</w:t>
            </w:r>
            <w:r w:rsidRPr="007F2BA7">
              <w:rPr>
                <w:iCs/>
                <w:sz w:val="22"/>
                <w:szCs w:val="22"/>
                <w:lang w:eastAsia="en-US"/>
              </w:rPr>
              <w:t xml:space="preserve"> tại phần mở đầu của khoản 1 </w:t>
            </w:r>
            <w:r w:rsidRPr="007F2BA7">
              <w:rPr>
                <w:i/>
                <w:sz w:val="22"/>
                <w:szCs w:val="22"/>
                <w:lang w:eastAsia="en-US"/>
              </w:rPr>
              <w:t xml:space="preserve">“Tổ chức kinh doanh bất động sản đang có quyền sử dụng đất </w:t>
            </w:r>
            <w:r w:rsidRPr="007F2BA7">
              <w:rPr>
                <w:i/>
                <w:strike/>
                <w:sz w:val="22"/>
                <w:szCs w:val="22"/>
                <w:lang w:eastAsia="en-US"/>
              </w:rPr>
              <w:t>thuộc Danh mục khu đất thực hiện dự án thí điểm</w:t>
            </w:r>
            <w:r w:rsidRPr="007F2BA7">
              <w:rPr>
                <w:i/>
                <w:sz w:val="22"/>
                <w:szCs w:val="22"/>
                <w:lang w:eastAsia="en-US"/>
              </w:rPr>
              <w:t xml:space="preserve"> có nhu cầu thực hiện dự án thí điểm”</w:t>
            </w:r>
            <w:r w:rsidRPr="007F2BA7">
              <w:rPr>
                <w:iCs/>
                <w:sz w:val="22"/>
                <w:szCs w:val="22"/>
                <w:lang w:eastAsia="en-US"/>
              </w:rPr>
              <w:t xml:space="preserve"> là </w:t>
            </w:r>
            <w:r w:rsidRPr="007F2BA7">
              <w:rPr>
                <w:b/>
                <w:bCs/>
                <w:iCs/>
                <w:sz w:val="22"/>
                <w:szCs w:val="22"/>
                <w:lang w:eastAsia="en-US"/>
              </w:rPr>
              <w:t>chưa thật chính xác,</w:t>
            </w:r>
            <w:r w:rsidRPr="007F2BA7">
              <w:rPr>
                <w:iCs/>
                <w:sz w:val="22"/>
                <w:szCs w:val="22"/>
                <w:lang w:eastAsia="en-US"/>
              </w:rPr>
              <w:t xml:space="preserve"> mà nên đưa cụm từ này vào cuối phần mở đầu của khoản 1 thì hợp lý hơn và đúng với ngữ pháp.</w:t>
            </w:r>
          </w:p>
          <w:p w14:paraId="17A053EF" w14:textId="65A9F705" w:rsidR="00AC4CF7" w:rsidRPr="007F2BA7" w:rsidRDefault="0056324D">
            <w:pPr>
              <w:spacing w:before="80" w:after="80" w:line="240" w:lineRule="auto"/>
              <w:ind w:firstLine="567"/>
              <w:rPr>
                <w:b/>
                <w:bCs/>
                <w:i/>
                <w:sz w:val="22"/>
                <w:szCs w:val="22"/>
                <w:lang w:eastAsia="en-US"/>
              </w:rPr>
            </w:pPr>
            <w:r w:rsidRPr="007F2BA7">
              <w:rPr>
                <w:iCs/>
                <w:sz w:val="22"/>
                <w:szCs w:val="22"/>
                <w:lang w:eastAsia="en-US"/>
              </w:rPr>
              <w:t>Do vậy,</w:t>
            </w:r>
            <w:r w:rsidRPr="007F2BA7">
              <w:rPr>
                <w:b/>
                <w:bCs/>
                <w:iCs/>
                <w:sz w:val="22"/>
                <w:szCs w:val="22"/>
                <w:lang w:eastAsia="en-US"/>
              </w:rPr>
              <w:t xml:space="preserve"> </w:t>
            </w:r>
            <w:r w:rsidRPr="007F2BA7">
              <w:rPr>
                <w:iCs/>
                <w:sz w:val="22"/>
                <w:szCs w:val="22"/>
                <w:lang w:eastAsia="en-US"/>
              </w:rPr>
              <w:t xml:space="preserve">Hiệp hội </w:t>
            </w:r>
            <w:r w:rsidRPr="007F2BA7">
              <w:rPr>
                <w:b/>
                <w:bCs/>
                <w:iCs/>
                <w:sz w:val="22"/>
                <w:szCs w:val="22"/>
                <w:lang w:eastAsia="en-US"/>
              </w:rPr>
              <w:t>bổ sung</w:t>
            </w:r>
            <w:r w:rsidRPr="007F2BA7">
              <w:rPr>
                <w:iCs/>
                <w:sz w:val="22"/>
                <w:szCs w:val="22"/>
                <w:lang w:eastAsia="en-US"/>
              </w:rPr>
              <w:t xml:space="preserve"> quy định cho phép tổ chức kinh doanh bất động sản được đề xuất, </w:t>
            </w:r>
            <w:r w:rsidRPr="007F2BA7">
              <w:rPr>
                <w:b/>
                <w:bCs/>
                <w:i/>
                <w:sz w:val="22"/>
                <w:szCs w:val="22"/>
                <w:lang w:eastAsia="en-US"/>
              </w:rPr>
              <w:t>“đăng ký thực hiện dự án thí điểm với cơ quan có chức năng quản lý đất đai cấp tỉnh để được xem xét, trình cấp có thẩm quyền quyết định nếu đủ điều kiện thì được đưa vào Danh mục khu đất thực hiện dự án thí điểm”.</w:t>
            </w:r>
            <w:r w:rsidR="00AC4CF7" w:rsidRPr="007F2BA7">
              <w:rPr>
                <w:b/>
                <w:bCs/>
                <w:i/>
                <w:sz w:val="22"/>
                <w:szCs w:val="22"/>
                <w:lang w:eastAsia="en-US"/>
              </w:rPr>
              <w:t xml:space="preserve"> </w:t>
            </w:r>
            <w:r w:rsidR="00AC4CF7" w:rsidRPr="007F2BA7">
              <w:rPr>
                <w:b/>
                <w:i/>
                <w:sz w:val="22"/>
                <w:szCs w:val="22"/>
                <w:lang w:eastAsia="en-US"/>
              </w:rPr>
              <w:t>(Hiệp hội Bất động sản TP Hồ Chí Minh)</w:t>
            </w:r>
          </w:p>
          <w:p w14:paraId="02DF4ECF" w14:textId="77777777" w:rsidR="00AC4CF7" w:rsidRPr="007F2BA7" w:rsidRDefault="00AC4CF7">
            <w:pPr>
              <w:widowControl w:val="0"/>
              <w:spacing w:line="240" w:lineRule="auto"/>
              <w:ind w:firstLine="0"/>
              <w:outlineLvl w:val="2"/>
              <w:rPr>
                <w:spacing w:val="-2"/>
                <w:sz w:val="22"/>
                <w:szCs w:val="22"/>
              </w:rPr>
            </w:pPr>
          </w:p>
        </w:tc>
        <w:tc>
          <w:tcPr>
            <w:tcW w:w="4332" w:type="dxa"/>
            <w:shd w:val="clear" w:color="auto" w:fill="auto"/>
          </w:tcPr>
          <w:p w14:paraId="5DCB7D6D" w14:textId="77777777" w:rsidR="00AC4CF7" w:rsidRPr="007F2BA7" w:rsidRDefault="00092502">
            <w:pPr>
              <w:widowControl w:val="0"/>
              <w:spacing w:line="240" w:lineRule="auto"/>
              <w:ind w:firstLine="0"/>
              <w:outlineLvl w:val="2"/>
              <w:rPr>
                <w:spacing w:val="-2"/>
                <w:sz w:val="22"/>
                <w:szCs w:val="22"/>
              </w:rPr>
            </w:pPr>
            <w:r w:rsidRPr="007F2BA7">
              <w:rPr>
                <w:spacing w:val="-2"/>
                <w:sz w:val="22"/>
                <w:szCs w:val="22"/>
              </w:rPr>
              <w:lastRenderedPageBreak/>
              <w:t xml:space="preserve">Về vấn đề này, cơ quan soạn thảo xin được báo cáo như sau: </w:t>
            </w:r>
          </w:p>
          <w:p w14:paraId="4BDF083B" w14:textId="5B679B5E" w:rsidR="00092502" w:rsidRPr="007F2BA7" w:rsidRDefault="00092502">
            <w:pPr>
              <w:widowControl w:val="0"/>
              <w:spacing w:line="240" w:lineRule="auto"/>
              <w:ind w:firstLine="0"/>
              <w:outlineLvl w:val="2"/>
              <w:rPr>
                <w:spacing w:val="-2"/>
                <w:sz w:val="22"/>
                <w:szCs w:val="22"/>
              </w:rPr>
            </w:pPr>
            <w:r w:rsidRPr="007F2BA7">
              <w:rPr>
                <w:spacing w:val="-2"/>
                <w:sz w:val="22"/>
                <w:szCs w:val="22"/>
              </w:rPr>
              <w:t>Tại giai đoạn này dự án đã có tên trong Danh mục khu đất thực hiện dự án thí điểm nên không cần phải thực hiện thủ tục đăng ký để đưa vào Danh mục khu đất thực hiện dự án thí điểm.</w:t>
            </w:r>
          </w:p>
        </w:tc>
      </w:tr>
      <w:tr w:rsidR="007F2BA7" w:rsidRPr="007F2BA7" w14:paraId="47016F85" w14:textId="77777777" w:rsidTr="00AF0753">
        <w:trPr>
          <w:trHeight w:val="1338"/>
        </w:trPr>
        <w:tc>
          <w:tcPr>
            <w:tcW w:w="5614" w:type="dxa"/>
            <w:shd w:val="clear" w:color="auto" w:fill="FFFFFF" w:themeFill="background1"/>
          </w:tcPr>
          <w:p w14:paraId="641D8F6D" w14:textId="77777777" w:rsidR="00CB6F8C" w:rsidRPr="007F2BA7" w:rsidRDefault="00CB6F8C" w:rsidP="00404448">
            <w:pPr>
              <w:widowControl w:val="0"/>
              <w:spacing w:line="240" w:lineRule="auto"/>
              <w:ind w:firstLine="0"/>
              <w:outlineLvl w:val="2"/>
              <w:rPr>
                <w:spacing w:val="-2"/>
                <w:sz w:val="22"/>
                <w:szCs w:val="22"/>
              </w:rPr>
            </w:pPr>
          </w:p>
        </w:tc>
        <w:tc>
          <w:tcPr>
            <w:tcW w:w="4332" w:type="dxa"/>
            <w:shd w:val="clear" w:color="auto" w:fill="auto"/>
          </w:tcPr>
          <w:p w14:paraId="174EB7AC" w14:textId="09A98C1A" w:rsidR="00CB6F8C" w:rsidRPr="00A16636" w:rsidRDefault="00CB6F8C" w:rsidP="00CB6F8C">
            <w:pPr>
              <w:spacing w:before="80" w:after="80" w:line="240" w:lineRule="auto"/>
              <w:ind w:firstLine="0"/>
              <w:rPr>
                <w:sz w:val="22"/>
                <w:szCs w:val="22"/>
                <w:highlight w:val="yellow"/>
                <w:lang w:eastAsia="en-US"/>
              </w:rPr>
            </w:pPr>
            <w:r w:rsidRPr="007F2BA7">
              <w:rPr>
                <w:sz w:val="22"/>
                <w:szCs w:val="22"/>
                <w:lang w:eastAsia="en-US"/>
              </w:rPr>
              <w:t xml:space="preserve">- </w:t>
            </w:r>
            <w:r w:rsidRPr="00A16636">
              <w:rPr>
                <w:sz w:val="22"/>
                <w:szCs w:val="22"/>
                <w:highlight w:val="yellow"/>
                <w:lang w:eastAsia="en-US"/>
              </w:rPr>
              <w:t xml:space="preserve">Sửa cụm từ </w:t>
            </w:r>
            <w:r w:rsidRPr="00A16636">
              <w:rPr>
                <w:i/>
                <w:iCs/>
                <w:sz w:val="22"/>
                <w:szCs w:val="22"/>
                <w:highlight w:val="yellow"/>
                <w:lang w:eastAsia="en-US"/>
              </w:rPr>
              <w:t>"thực hiện thủ tục đầu tư dự án nhà ở thương mại theo quy định của pháp luật về đầu tư, nhà ở, kinh doanh bất động sản, đất đai và quy định khác của pháp luật có liên quan"</w:t>
            </w:r>
            <w:r w:rsidRPr="00A16636">
              <w:rPr>
                <w:sz w:val="22"/>
                <w:szCs w:val="22"/>
                <w:highlight w:val="yellow"/>
                <w:lang w:eastAsia="en-US"/>
              </w:rPr>
              <w:t xml:space="preserve"> tại khoản 1 Điều 5 dự thảo Nghị định thành </w:t>
            </w:r>
            <w:r w:rsidRPr="00A16636">
              <w:rPr>
                <w:i/>
                <w:iCs/>
                <w:sz w:val="22"/>
                <w:szCs w:val="22"/>
                <w:highlight w:val="yellow"/>
                <w:lang w:eastAsia="en-US"/>
              </w:rPr>
              <w:t>"</w:t>
            </w:r>
            <w:r w:rsidR="00013DE0" w:rsidRPr="00A16636">
              <w:rPr>
                <w:i/>
                <w:iCs/>
                <w:sz w:val="22"/>
                <w:szCs w:val="22"/>
                <w:highlight w:val="yellow"/>
                <w:lang w:eastAsia="en-US"/>
              </w:rPr>
              <w:t>thực</w:t>
            </w:r>
            <w:r w:rsidRPr="00A16636">
              <w:rPr>
                <w:i/>
                <w:iCs/>
                <w:sz w:val="22"/>
                <w:szCs w:val="22"/>
                <w:highlight w:val="yellow"/>
                <w:lang w:eastAsia="en-US"/>
              </w:rPr>
              <w:t xml:space="preserve"> hiện thủ tục chấp thuận chủ trương đầu tư </w:t>
            </w:r>
            <w:r w:rsidR="00240643" w:rsidRPr="00A16636">
              <w:rPr>
                <w:i/>
                <w:iCs/>
                <w:sz w:val="22"/>
                <w:szCs w:val="22"/>
                <w:highlight w:val="yellow"/>
                <w:lang w:eastAsia="en-US"/>
              </w:rPr>
              <w:t>đồng</w:t>
            </w:r>
            <w:r w:rsidRPr="00A16636">
              <w:rPr>
                <w:i/>
                <w:iCs/>
                <w:sz w:val="22"/>
                <w:szCs w:val="22"/>
                <w:highlight w:val="yellow"/>
                <w:lang w:eastAsia="en-US"/>
              </w:rPr>
              <w:t xml:space="preserve"> thời với ch</w:t>
            </w:r>
            <w:r w:rsidR="00240643" w:rsidRPr="00A16636">
              <w:rPr>
                <w:i/>
                <w:iCs/>
                <w:sz w:val="22"/>
                <w:szCs w:val="22"/>
                <w:highlight w:val="yellow"/>
                <w:lang w:eastAsia="en-US"/>
              </w:rPr>
              <w:t>ấ</w:t>
            </w:r>
            <w:r w:rsidRPr="00A16636">
              <w:rPr>
                <w:i/>
                <w:iCs/>
                <w:sz w:val="22"/>
                <w:szCs w:val="22"/>
                <w:highlight w:val="yellow"/>
                <w:lang w:eastAsia="en-US"/>
              </w:rPr>
              <w:t>p thuận nh</w:t>
            </w:r>
            <w:r w:rsidR="00240643" w:rsidRPr="00A16636">
              <w:rPr>
                <w:i/>
                <w:iCs/>
                <w:sz w:val="22"/>
                <w:szCs w:val="22"/>
                <w:highlight w:val="yellow"/>
                <w:lang w:eastAsia="en-US"/>
              </w:rPr>
              <w:t>à</w:t>
            </w:r>
            <w:r w:rsidRPr="00A16636">
              <w:rPr>
                <w:i/>
                <w:iCs/>
                <w:sz w:val="22"/>
                <w:szCs w:val="22"/>
                <w:highlight w:val="yellow"/>
                <w:lang w:eastAsia="en-US"/>
              </w:rPr>
              <w:t xml:space="preserve"> đầu tư theo pháp luật về đầu tư".</w:t>
            </w:r>
          </w:p>
          <w:p w14:paraId="74545275" w14:textId="1FE2F525" w:rsidR="00240643" w:rsidRPr="007F2BA7" w:rsidRDefault="00240643" w:rsidP="00240643">
            <w:pPr>
              <w:spacing w:before="80" w:after="80" w:line="240" w:lineRule="auto"/>
              <w:ind w:firstLine="0"/>
              <w:rPr>
                <w:sz w:val="22"/>
                <w:szCs w:val="22"/>
                <w:lang w:eastAsia="en-US"/>
              </w:rPr>
            </w:pPr>
            <w:r w:rsidRPr="00A16636">
              <w:rPr>
                <w:sz w:val="22"/>
                <w:szCs w:val="22"/>
                <w:highlight w:val="yellow"/>
                <w:lang w:eastAsia="en-US"/>
              </w:rPr>
              <w:t xml:space="preserve">Lý do: Hiện nay, việc thực hiện thủ tục chấp thuận chủ trương đầu tư các dự án về nhà ở đã </w:t>
            </w:r>
            <w:r w:rsidRPr="00A16636">
              <w:rPr>
                <w:sz w:val="22"/>
                <w:szCs w:val="22"/>
                <w:highlight w:val="yellow"/>
                <w:lang w:eastAsia="en-US"/>
              </w:rPr>
              <w:lastRenderedPageBreak/>
              <w:t xml:space="preserve">được thống nhất theo pháp luật về đầu tư. Khoản 4 Luật Đầu tư đã quy định về nội dung thẩm định đề nghị chấp thuận chủ trương đầu tư đồng thời với chấp thuận nhà đầu tư. Trong đó, quy định về đánh giá khả năng đáp ứng điều kiện giao đất, cho thuê đất không thông qua đấu giá quyền sử dụng đất, đầu thầu lựa chọn nhà đầu tư; các điều kiện khác đối với nhà đầu tư theo quy định của pháp luật có liên quan. Ngoài ra, điểm c khoản 8 Điều 31 Nghị định 31/2021/NĐ-CP ngày 26/3/2021 quy định chi tiết và hướng dẫn thi hành một số điều của Luật Đầu tư quy định nội dung thẩm định đề nghị chấp thuận chủ trượng đầu tư đồng thời với chấp thuận nhà đầu tư gồm: "Đánh giá việc đáp ứng điều kiện theo quy định của pháp luật về xây dựng, nhà ở, phát </w:t>
            </w:r>
            <w:r w:rsidR="00013DE0" w:rsidRPr="00A16636">
              <w:rPr>
                <w:sz w:val="22"/>
                <w:szCs w:val="22"/>
                <w:highlight w:val="yellow"/>
                <w:lang w:eastAsia="en-US"/>
              </w:rPr>
              <w:t>triển</w:t>
            </w:r>
            <w:r w:rsidRPr="00A16636">
              <w:rPr>
                <w:sz w:val="22"/>
                <w:szCs w:val="22"/>
                <w:highlight w:val="yellow"/>
                <w:lang w:eastAsia="en-US"/>
              </w:rPr>
              <w:t xml:space="preserve"> đô thị, kinh doanh bất động sản (</w:t>
            </w:r>
            <w:r w:rsidRPr="007F2BA7">
              <w:rPr>
                <w:sz w:val="22"/>
                <w:szCs w:val="22"/>
                <w:lang w:eastAsia="en-US"/>
              </w:rPr>
              <w:t>đối với dự án đầu tư xây dựng nhà ở, khu đô thị, kinh doanh bất động sản) ". Do đó,</w:t>
            </w:r>
          </w:p>
          <w:p w14:paraId="5D1428CE" w14:textId="1AC22ED9" w:rsidR="00CB6F8C" w:rsidRPr="007F2BA7" w:rsidRDefault="00240643" w:rsidP="00CB6F8C">
            <w:pPr>
              <w:spacing w:before="80" w:after="80" w:line="240" w:lineRule="auto"/>
              <w:ind w:firstLine="0"/>
              <w:rPr>
                <w:b/>
                <w:bCs/>
                <w:sz w:val="22"/>
                <w:szCs w:val="22"/>
                <w:lang w:eastAsia="en-US"/>
              </w:rPr>
            </w:pPr>
            <w:r w:rsidRPr="007F2BA7">
              <w:rPr>
                <w:sz w:val="22"/>
                <w:szCs w:val="22"/>
                <w:lang w:eastAsia="en-US"/>
              </w:rPr>
              <w:t>Luật Nhà ở, Luật Kinh doanh bất động sản và Luật Đất đai chỉ quy định về điều kiện đối với tổ chức kinh doanh bất động sản; không quy định về thủ tục chấp thuận chủ trương đầu tư, chấp thuận chủ trương đầu tư đồng thời với chấp thuận nhà đầu tư.</w:t>
            </w:r>
            <w:r w:rsidRPr="007F2BA7">
              <w:rPr>
                <w:b/>
                <w:bCs/>
                <w:sz w:val="22"/>
                <w:szCs w:val="22"/>
                <w:lang w:eastAsia="en-US"/>
              </w:rPr>
              <w:t xml:space="preserve"> </w:t>
            </w:r>
            <w:r w:rsidRPr="007F2BA7">
              <w:rPr>
                <w:b/>
                <w:bCs/>
                <w:i/>
                <w:iCs/>
                <w:sz w:val="22"/>
                <w:szCs w:val="22"/>
                <w:lang w:eastAsia="en-US"/>
              </w:rPr>
              <w:t>(Bộ Kế hoạch và Đầu tư)</w:t>
            </w:r>
            <w:r w:rsidR="00AF0753" w:rsidRPr="007F2BA7">
              <w:rPr>
                <w:b/>
                <w:bCs/>
                <w:i/>
                <w:iCs/>
                <w:sz w:val="22"/>
                <w:szCs w:val="22"/>
                <w:lang w:eastAsia="en-US"/>
              </w:rPr>
              <w:t>.</w:t>
            </w:r>
          </w:p>
        </w:tc>
        <w:tc>
          <w:tcPr>
            <w:tcW w:w="4332" w:type="dxa"/>
            <w:shd w:val="clear" w:color="auto" w:fill="auto"/>
          </w:tcPr>
          <w:p w14:paraId="696E495D" w14:textId="268C071C" w:rsidR="00CB6F8C" w:rsidRPr="007F2BA7" w:rsidRDefault="00161B8A">
            <w:pPr>
              <w:widowControl w:val="0"/>
              <w:spacing w:line="240" w:lineRule="auto"/>
              <w:ind w:firstLine="0"/>
              <w:outlineLvl w:val="2"/>
              <w:rPr>
                <w:spacing w:val="-2"/>
                <w:sz w:val="22"/>
                <w:szCs w:val="22"/>
              </w:rPr>
            </w:pPr>
            <w:r w:rsidRPr="007F2BA7">
              <w:rPr>
                <w:spacing w:val="-2"/>
                <w:sz w:val="22"/>
                <w:szCs w:val="22"/>
              </w:rPr>
              <w:lastRenderedPageBreak/>
              <w:t>Về vấn đề này, cơ quan soạn thảo xin được báo cáo như sau: việc chấp thuận chủ trương đầu tư chỉ là một giai đoạn của quá trình đầu tư, sau khi dự án đầu tư được chấp thuận chủ trương đầu tư còn phải thực hiện theo các thủ tục của pháp luật nhà ở, kinh doanh bất động sản, pháp luật xây dựng….</w:t>
            </w:r>
            <w:r w:rsidR="00AF0753" w:rsidRPr="007F2BA7">
              <w:rPr>
                <w:spacing w:val="-2"/>
                <w:sz w:val="22"/>
                <w:szCs w:val="22"/>
              </w:rPr>
              <w:t xml:space="preserve"> </w:t>
            </w:r>
            <w:r w:rsidRPr="007F2BA7">
              <w:rPr>
                <w:spacing w:val="-2"/>
                <w:sz w:val="22"/>
                <w:szCs w:val="22"/>
              </w:rPr>
              <w:t>Do đó, việc quy định như dự thảo Nghị định là phù hợp.</w:t>
            </w:r>
          </w:p>
        </w:tc>
      </w:tr>
      <w:tr w:rsidR="007F2BA7" w:rsidRPr="007F2BA7" w14:paraId="018821E2" w14:textId="77777777" w:rsidTr="001B249D">
        <w:trPr>
          <w:trHeight w:val="2188"/>
        </w:trPr>
        <w:tc>
          <w:tcPr>
            <w:tcW w:w="5614" w:type="dxa"/>
            <w:shd w:val="clear" w:color="auto" w:fill="FFFFFF" w:themeFill="background1"/>
          </w:tcPr>
          <w:p w14:paraId="69DBB0EA" w14:textId="77777777" w:rsidR="00D258D8" w:rsidRPr="007F2BA7" w:rsidRDefault="00D258D8" w:rsidP="00404448">
            <w:pPr>
              <w:widowControl w:val="0"/>
              <w:spacing w:line="240" w:lineRule="auto"/>
              <w:ind w:firstLine="0"/>
              <w:outlineLvl w:val="2"/>
              <w:rPr>
                <w:spacing w:val="-2"/>
                <w:sz w:val="22"/>
                <w:szCs w:val="22"/>
              </w:rPr>
            </w:pPr>
          </w:p>
        </w:tc>
        <w:tc>
          <w:tcPr>
            <w:tcW w:w="4332" w:type="dxa"/>
            <w:shd w:val="clear" w:color="auto" w:fill="auto"/>
          </w:tcPr>
          <w:p w14:paraId="5E8891F3" w14:textId="77777777" w:rsidR="00D258D8" w:rsidRPr="007F2BA7" w:rsidRDefault="00D258D8" w:rsidP="00D258D8">
            <w:pPr>
              <w:widowControl w:val="0"/>
              <w:spacing w:line="240" w:lineRule="auto"/>
              <w:ind w:firstLine="0"/>
              <w:rPr>
                <w:sz w:val="22"/>
                <w:szCs w:val="22"/>
              </w:rPr>
            </w:pPr>
            <w:r w:rsidRPr="007F2BA7">
              <w:rPr>
                <w:sz w:val="22"/>
                <w:szCs w:val="22"/>
              </w:rPr>
              <w:t>- Đề nghị nghiên cứu, bổ sung quy định cụ thể việc điều chỉnh, bổ sung Danh mục khu đất dự kiến thực hiện dự án thí điểm trong trường hợp mở rộng diện tích đất để thực hiện dự án so với diện tích khu đất, thửa đất được đưa vào Danh mục khu đất dự kiến thực hiện dự án thí điểm quy định tại khoản 1 Điều 5 dự thảo Nghị định.</w:t>
            </w:r>
          </w:p>
          <w:p w14:paraId="2C1EDDD8" w14:textId="091F2C28" w:rsidR="00D258D8" w:rsidRPr="007F2BA7" w:rsidRDefault="00D258D8" w:rsidP="00CB6F8C">
            <w:pPr>
              <w:spacing w:before="80" w:after="80" w:line="240" w:lineRule="auto"/>
              <w:ind w:firstLine="0"/>
              <w:rPr>
                <w:b/>
                <w:bCs/>
                <w:i/>
                <w:iCs/>
                <w:sz w:val="22"/>
                <w:szCs w:val="22"/>
                <w:lang w:eastAsia="en-US"/>
              </w:rPr>
            </w:pPr>
            <w:r w:rsidRPr="007F2BA7">
              <w:rPr>
                <w:b/>
                <w:bCs/>
                <w:i/>
                <w:iCs/>
                <w:sz w:val="22"/>
                <w:szCs w:val="22"/>
                <w:lang w:eastAsia="en-US"/>
              </w:rPr>
              <w:t>(Bộ Kế hoạch và Đầu tư)</w:t>
            </w:r>
          </w:p>
        </w:tc>
        <w:tc>
          <w:tcPr>
            <w:tcW w:w="4332" w:type="dxa"/>
            <w:shd w:val="clear" w:color="auto" w:fill="auto"/>
          </w:tcPr>
          <w:p w14:paraId="37318355" w14:textId="7F3933AA" w:rsidR="00D258D8" w:rsidRPr="007F2BA7" w:rsidRDefault="00441C95">
            <w:pPr>
              <w:widowControl w:val="0"/>
              <w:spacing w:line="240" w:lineRule="auto"/>
              <w:ind w:firstLine="0"/>
              <w:outlineLvl w:val="2"/>
              <w:rPr>
                <w:spacing w:val="-2"/>
                <w:sz w:val="22"/>
                <w:szCs w:val="22"/>
              </w:rPr>
            </w:pPr>
            <w:r w:rsidRPr="007F2BA7">
              <w:rPr>
                <w:spacing w:val="-2"/>
                <w:sz w:val="22"/>
                <w:szCs w:val="22"/>
              </w:rPr>
              <w:t xml:space="preserve">Về vấn đề này, cơ quan soạn thảo xin được tiếp thu và chỉnh lý dự thảo Nghị định đảm bảo sự phù hợp.  </w:t>
            </w:r>
          </w:p>
        </w:tc>
      </w:tr>
      <w:tr w:rsidR="007F2BA7" w:rsidRPr="007F2BA7" w14:paraId="734892AC" w14:textId="77777777" w:rsidTr="001B249D">
        <w:trPr>
          <w:trHeight w:val="2674"/>
        </w:trPr>
        <w:tc>
          <w:tcPr>
            <w:tcW w:w="5614" w:type="dxa"/>
            <w:shd w:val="clear" w:color="auto" w:fill="FFFFFF" w:themeFill="background1"/>
          </w:tcPr>
          <w:p w14:paraId="6DE633FF" w14:textId="77777777" w:rsidR="00D50C02" w:rsidRPr="007F2BA7" w:rsidRDefault="00D50C02" w:rsidP="00404448">
            <w:pPr>
              <w:widowControl w:val="0"/>
              <w:spacing w:line="240" w:lineRule="auto"/>
              <w:ind w:firstLine="0"/>
              <w:outlineLvl w:val="2"/>
              <w:rPr>
                <w:spacing w:val="-2"/>
                <w:sz w:val="22"/>
                <w:szCs w:val="22"/>
              </w:rPr>
            </w:pPr>
          </w:p>
        </w:tc>
        <w:tc>
          <w:tcPr>
            <w:tcW w:w="4332" w:type="dxa"/>
            <w:shd w:val="clear" w:color="auto" w:fill="auto"/>
          </w:tcPr>
          <w:p w14:paraId="3365B4D9" w14:textId="47E3688A" w:rsidR="00D50C02" w:rsidRPr="00B34147" w:rsidRDefault="00212CEE" w:rsidP="00D258D8">
            <w:pPr>
              <w:widowControl w:val="0"/>
              <w:spacing w:line="240" w:lineRule="auto"/>
              <w:ind w:firstLine="0"/>
              <w:rPr>
                <w:sz w:val="22"/>
                <w:szCs w:val="22"/>
                <w:highlight w:val="yellow"/>
              </w:rPr>
            </w:pPr>
            <w:r w:rsidRPr="00B34147">
              <w:rPr>
                <w:sz w:val="22"/>
                <w:szCs w:val="22"/>
                <w:highlight w:val="yellow"/>
              </w:rPr>
              <w:t xml:space="preserve">Khoản 1 Điều 5 dự thảo Nghị định quy định: </w:t>
            </w:r>
            <w:r w:rsidRPr="00B34147">
              <w:rPr>
                <w:i/>
                <w:iCs/>
                <w:sz w:val="22"/>
                <w:szCs w:val="22"/>
                <w:highlight w:val="yellow"/>
              </w:rPr>
              <w:t xml:space="preserve">“Trường hợp tổ chức kinh doanh bất động sản có nhu cầu mở rộng diện tích đất để thực hiện dự án so với diện tích khu đất, thửa đất được đưa vào Danh mục khu đất dự kiến thực hiện dự án thí điểm thì thực hiện theo thủ tục quy định tại các khoản 2, 3, 4 và 5 Điều này”. </w:t>
            </w:r>
            <w:r w:rsidR="00D50C02" w:rsidRPr="00B34147">
              <w:rPr>
                <w:sz w:val="22"/>
                <w:szCs w:val="22"/>
                <w:highlight w:val="yellow"/>
              </w:rPr>
              <w:t xml:space="preserve">Nghị quyết số 171/2024/QH15 không quy định nội dung này. Do đó, đề nghị cơ quan chủ trì lược bỏ quy định này cho phù hợp. </w:t>
            </w:r>
            <w:r w:rsidR="00D50C02" w:rsidRPr="00B34147">
              <w:rPr>
                <w:b/>
                <w:bCs/>
                <w:i/>
                <w:iCs/>
                <w:sz w:val="22"/>
                <w:szCs w:val="22"/>
                <w:highlight w:val="yellow"/>
              </w:rPr>
              <w:t>(Bộ Tư pháp)</w:t>
            </w:r>
          </w:p>
        </w:tc>
        <w:tc>
          <w:tcPr>
            <w:tcW w:w="4332" w:type="dxa"/>
            <w:shd w:val="clear" w:color="auto" w:fill="auto"/>
          </w:tcPr>
          <w:p w14:paraId="7DE7F2E9" w14:textId="77777777" w:rsidR="00D50C02" w:rsidRPr="007F2BA7" w:rsidRDefault="00265228">
            <w:pPr>
              <w:widowControl w:val="0"/>
              <w:spacing w:line="240" w:lineRule="auto"/>
              <w:ind w:firstLine="0"/>
              <w:outlineLvl w:val="2"/>
              <w:rPr>
                <w:spacing w:val="-2"/>
                <w:sz w:val="22"/>
                <w:szCs w:val="22"/>
              </w:rPr>
            </w:pPr>
            <w:r w:rsidRPr="007F2BA7">
              <w:rPr>
                <w:spacing w:val="-2"/>
                <w:sz w:val="22"/>
                <w:szCs w:val="22"/>
              </w:rPr>
              <w:t xml:space="preserve">Về vấn đề này, cơ quan soạn thảo xin được báo cáo như sau: </w:t>
            </w:r>
          </w:p>
          <w:p w14:paraId="5FD7C25F" w14:textId="70906BB5" w:rsidR="00265228" w:rsidRPr="007F2BA7" w:rsidRDefault="00265228">
            <w:pPr>
              <w:widowControl w:val="0"/>
              <w:spacing w:line="240" w:lineRule="auto"/>
              <w:ind w:firstLine="0"/>
              <w:outlineLvl w:val="2"/>
              <w:rPr>
                <w:spacing w:val="-2"/>
                <w:sz w:val="22"/>
                <w:szCs w:val="22"/>
              </w:rPr>
            </w:pPr>
            <w:r w:rsidRPr="007F2BA7">
              <w:rPr>
                <w:spacing w:val="-2"/>
                <w:sz w:val="22"/>
                <w:szCs w:val="22"/>
              </w:rPr>
              <w:t xml:space="preserve">Tại </w:t>
            </w:r>
            <w:r w:rsidR="000102D3" w:rsidRPr="007F2BA7">
              <w:rPr>
                <w:spacing w:val="-2"/>
                <w:sz w:val="22"/>
                <w:szCs w:val="22"/>
              </w:rPr>
              <w:t xml:space="preserve">điểm c khoản 1 Điều 1 của Nghị quyết số 171/2024/QH15 có quy định: </w:t>
            </w:r>
            <w:r w:rsidR="000102D3" w:rsidRPr="007F2BA7">
              <w:rPr>
                <w:i/>
                <w:iCs/>
                <w:spacing w:val="-2"/>
                <w:sz w:val="22"/>
                <w:szCs w:val="22"/>
              </w:rPr>
              <w:t>“c) Dự án của tổ chức kinh doanh bất động sản đang có quyền sử dụng đất và nhận quyền sử dụng đất;”</w:t>
            </w:r>
            <w:r w:rsidR="00F53850" w:rsidRPr="007F2BA7">
              <w:rPr>
                <w:i/>
                <w:iCs/>
                <w:spacing w:val="-2"/>
                <w:sz w:val="22"/>
                <w:szCs w:val="22"/>
              </w:rPr>
              <w:t xml:space="preserve">. </w:t>
            </w:r>
            <w:r w:rsidR="00F53850" w:rsidRPr="007F2BA7">
              <w:rPr>
                <w:spacing w:val="-2"/>
                <w:sz w:val="22"/>
                <w:szCs w:val="22"/>
              </w:rPr>
              <w:t>Do đó, dự thảo Nghị định cần quy định về nội dung này.</w:t>
            </w:r>
          </w:p>
        </w:tc>
      </w:tr>
      <w:tr w:rsidR="007F2BA7" w:rsidRPr="007F2BA7" w14:paraId="38E80479" w14:textId="4C155749" w:rsidTr="00613DD5">
        <w:tc>
          <w:tcPr>
            <w:tcW w:w="5614" w:type="dxa"/>
            <w:shd w:val="clear" w:color="auto" w:fill="FFFFFF" w:themeFill="background1"/>
          </w:tcPr>
          <w:p w14:paraId="76626C77" w14:textId="25E0F7F6" w:rsidR="00FC2566" w:rsidRPr="007F2BA7" w:rsidRDefault="00FC2566" w:rsidP="00404448">
            <w:pPr>
              <w:widowControl w:val="0"/>
              <w:spacing w:line="240" w:lineRule="auto"/>
              <w:ind w:firstLine="0"/>
              <w:outlineLvl w:val="2"/>
              <w:rPr>
                <w:rFonts w:eastAsia="Cambria Math"/>
                <w:b/>
                <w:bCs/>
                <w:i/>
                <w:iCs/>
                <w:sz w:val="22"/>
                <w:szCs w:val="22"/>
                <w:u w:val="single"/>
                <w:lang w:eastAsia="en-US"/>
              </w:rPr>
            </w:pPr>
            <w:r w:rsidRPr="007F2BA7">
              <w:rPr>
                <w:rFonts w:eastAsia="Cambria Math"/>
                <w:sz w:val="22"/>
                <w:szCs w:val="22"/>
                <w:lang w:eastAsia="en-US"/>
              </w:rPr>
              <w:t>2. Tổ chức kinh doanh bất động sản nhận quyền sử dụng đất thuộc Danh mục khu đất thực hiện dự án thí điểm thì thực hiện thủ tục theo quy định tại Điều 60 của Nghị định số 102/2024/NĐ-CP ngày 30 tháng 7 năm 2024 của Chính phủ quy định chi tiết thi hành một số điều của Luật Đất đai (sau đây gọi là Nghị định số 102/2024/NĐ-CP). Cơ quan nhà nước có thẩm quyền thẩm định các điều kiện, tiêu chí theo quy định tại Điều 3 và Điều 4 Nghị quyết thí điểm, không xem xét thẩm định đối với các nội dung quy định tại điểm c khoản 1 Điều 60 Nghị định số 102/2024/NĐ-CP. Văn bản chấp thuận của Ủy ban nhân dân cấp tỉnh về việc thỏa thuận nhận quyền sử dụng đất để thực hiện dự án thí điểm có hiệu lực không quá thời gian thực hiện Nghị quyết thí điểm.</w:t>
            </w:r>
            <w:r w:rsidRPr="007F2BA7">
              <w:rPr>
                <w:rFonts w:eastAsia="Cambria Math"/>
                <w:sz w:val="22"/>
                <w:szCs w:val="22"/>
                <w:u w:val="single"/>
                <w:lang w:eastAsia="en-US"/>
              </w:rPr>
              <w:t xml:space="preserve"> </w:t>
            </w:r>
          </w:p>
        </w:tc>
        <w:tc>
          <w:tcPr>
            <w:tcW w:w="4332" w:type="dxa"/>
            <w:shd w:val="clear" w:color="auto" w:fill="FFFFFF" w:themeFill="background1"/>
          </w:tcPr>
          <w:p w14:paraId="3E9563D9" w14:textId="0DFD33A9" w:rsidR="00FC2566" w:rsidRPr="007F2BA7" w:rsidRDefault="000D17D4" w:rsidP="00147BB6">
            <w:pPr>
              <w:widowControl w:val="0"/>
              <w:spacing w:line="240" w:lineRule="auto"/>
              <w:ind w:firstLine="0"/>
              <w:rPr>
                <w:b/>
                <w:i/>
                <w:sz w:val="22"/>
                <w:szCs w:val="22"/>
              </w:rPr>
            </w:pPr>
            <w:r w:rsidRPr="007F2BA7">
              <w:rPr>
                <w:rFonts w:eastAsia="Cambria Math"/>
                <w:sz w:val="22"/>
                <w:szCs w:val="22"/>
                <w:lang w:eastAsia="en-US"/>
              </w:rPr>
              <w:t xml:space="preserve">Đề nghị chỉnh sửa cụm từ </w:t>
            </w:r>
            <w:r w:rsidRPr="007F2BA7">
              <w:rPr>
                <w:rFonts w:eastAsia="Cambria Math"/>
                <w:i/>
                <w:sz w:val="22"/>
                <w:szCs w:val="22"/>
                <w:lang w:eastAsia="en-US"/>
              </w:rPr>
              <w:t>“điểm c khoản 1 Điều 60 Nghị định số 102/2024/NĐ-CP”</w:t>
            </w:r>
            <w:r w:rsidRPr="007F2BA7">
              <w:rPr>
                <w:rFonts w:eastAsia="Cambria Math"/>
                <w:sz w:val="22"/>
                <w:szCs w:val="22"/>
                <w:lang w:eastAsia="en-US"/>
              </w:rPr>
              <w:t xml:space="preserve"> thành cụm từ </w:t>
            </w:r>
            <w:r w:rsidRPr="007F2BA7">
              <w:rPr>
                <w:rFonts w:eastAsia="Cambria Math"/>
                <w:i/>
                <w:sz w:val="22"/>
                <w:szCs w:val="22"/>
                <w:lang w:eastAsia="en-US"/>
              </w:rPr>
              <w:t>“điểm c khoản 3 Điều 60 Nghị định số 102/2024/NĐ-CP".</w:t>
            </w:r>
            <w:r w:rsidRPr="007F2BA7">
              <w:rPr>
                <w:rFonts w:eastAsia="Cambria Math"/>
                <w:b/>
                <w:i/>
                <w:sz w:val="22"/>
                <w:szCs w:val="22"/>
                <w:lang w:eastAsia="en-US"/>
              </w:rPr>
              <w:t xml:space="preserve"> </w:t>
            </w:r>
            <w:r w:rsidR="00EF188C" w:rsidRPr="007F2BA7">
              <w:rPr>
                <w:rFonts w:eastAsia="Cambria Math"/>
                <w:b/>
                <w:i/>
                <w:sz w:val="22"/>
                <w:szCs w:val="22"/>
                <w:lang w:eastAsia="en-US"/>
              </w:rPr>
              <w:t>(UBND TP Huế</w:t>
            </w:r>
            <w:r w:rsidRPr="007F2BA7">
              <w:rPr>
                <w:rFonts w:eastAsia="Cambria Math"/>
                <w:b/>
                <w:i/>
                <w:sz w:val="22"/>
                <w:szCs w:val="22"/>
                <w:lang w:eastAsia="en-US"/>
              </w:rPr>
              <w:t>, Sở TNMT tỉnh Lai Châu</w:t>
            </w:r>
            <w:r w:rsidR="002F5ADC" w:rsidRPr="007F2BA7">
              <w:rPr>
                <w:rFonts w:eastAsia="Cambria Math"/>
                <w:b/>
                <w:i/>
                <w:sz w:val="22"/>
                <w:szCs w:val="22"/>
                <w:lang w:eastAsia="en-US"/>
              </w:rPr>
              <w:t>, Sở TNMT tỉnh Hà Giang</w:t>
            </w:r>
            <w:r w:rsidR="003024D4" w:rsidRPr="007F2BA7">
              <w:rPr>
                <w:rFonts w:eastAsia="Cambria Math"/>
                <w:b/>
                <w:i/>
                <w:sz w:val="22"/>
                <w:szCs w:val="22"/>
                <w:lang w:eastAsia="en-US"/>
              </w:rPr>
              <w:t>, Sở TNMT tỉnh Thái Nguyên</w:t>
            </w:r>
            <w:r w:rsidR="00524D6A" w:rsidRPr="007F2BA7">
              <w:rPr>
                <w:rFonts w:eastAsia="Cambria Math"/>
                <w:b/>
                <w:i/>
                <w:sz w:val="22"/>
                <w:szCs w:val="22"/>
                <w:lang w:eastAsia="en-US"/>
              </w:rPr>
              <w:t>, UBND tỉnh Trà Vinh</w:t>
            </w:r>
            <w:r w:rsidR="00774FD0" w:rsidRPr="007F2BA7">
              <w:rPr>
                <w:rFonts w:eastAsia="Cambria Math"/>
                <w:b/>
                <w:i/>
                <w:sz w:val="22"/>
                <w:szCs w:val="22"/>
                <w:lang w:eastAsia="en-US"/>
              </w:rPr>
              <w:t>, Sở TNMT tỉnh Bình Định</w:t>
            </w:r>
            <w:r w:rsidR="008332EE" w:rsidRPr="007F2BA7">
              <w:rPr>
                <w:rFonts w:eastAsia="Cambria Math"/>
                <w:b/>
                <w:i/>
                <w:sz w:val="22"/>
                <w:szCs w:val="22"/>
                <w:lang w:eastAsia="en-US"/>
              </w:rPr>
              <w:t>, UBND tỉnh Bến Tre</w:t>
            </w:r>
            <w:r w:rsidR="00E6543A" w:rsidRPr="007F2BA7">
              <w:rPr>
                <w:rFonts w:eastAsia="Cambria Math"/>
                <w:b/>
                <w:i/>
                <w:sz w:val="22"/>
                <w:szCs w:val="22"/>
                <w:lang w:eastAsia="en-US"/>
              </w:rPr>
              <w:t>, Sở TNMT tỉnh Phú Thọ</w:t>
            </w:r>
            <w:r w:rsidR="006A52B8" w:rsidRPr="007F2BA7">
              <w:rPr>
                <w:rFonts w:eastAsia="Cambria Math"/>
                <w:b/>
                <w:i/>
                <w:sz w:val="22"/>
                <w:szCs w:val="22"/>
                <w:lang w:eastAsia="en-US"/>
              </w:rPr>
              <w:t xml:space="preserve">, UBND tỉnh Thanh </w:t>
            </w:r>
            <w:r w:rsidR="00013DE0" w:rsidRPr="007F2BA7">
              <w:rPr>
                <w:rFonts w:eastAsia="Cambria Math"/>
                <w:b/>
                <w:i/>
                <w:sz w:val="22"/>
                <w:szCs w:val="22"/>
                <w:lang w:eastAsia="en-US"/>
              </w:rPr>
              <w:t>Hóa</w:t>
            </w:r>
            <w:r w:rsidR="0079496E" w:rsidRPr="007F2BA7">
              <w:rPr>
                <w:rFonts w:eastAsia="Cambria Math"/>
                <w:b/>
                <w:i/>
                <w:sz w:val="22"/>
                <w:szCs w:val="22"/>
                <w:lang w:eastAsia="en-US"/>
              </w:rPr>
              <w:t xml:space="preserve">, </w:t>
            </w:r>
            <w:r w:rsidR="0079496E" w:rsidRPr="007F2BA7">
              <w:rPr>
                <w:b/>
                <w:i/>
                <w:sz w:val="22"/>
                <w:szCs w:val="22"/>
              </w:rPr>
              <w:t>UBND tỉnh Lạng Sơn)</w:t>
            </w:r>
          </w:p>
        </w:tc>
        <w:tc>
          <w:tcPr>
            <w:tcW w:w="4332" w:type="dxa"/>
            <w:shd w:val="clear" w:color="auto" w:fill="FFFFFF" w:themeFill="background1"/>
          </w:tcPr>
          <w:p w14:paraId="69C26535" w14:textId="444FAA4E" w:rsidR="00FC2566" w:rsidRPr="007F2BA7" w:rsidRDefault="00EA23B2"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tiếp thu và chỉnh lý dự thảo Nghị định đảm bảo sự phù hợp.  </w:t>
            </w:r>
          </w:p>
        </w:tc>
      </w:tr>
      <w:tr w:rsidR="007F2BA7" w:rsidRPr="007F2BA7" w14:paraId="5B56FB6B" w14:textId="77777777" w:rsidTr="00613DD5">
        <w:tc>
          <w:tcPr>
            <w:tcW w:w="5614" w:type="dxa"/>
            <w:shd w:val="clear" w:color="auto" w:fill="FFFFFF" w:themeFill="background1"/>
          </w:tcPr>
          <w:p w14:paraId="082D5009" w14:textId="77777777" w:rsidR="000D17D4" w:rsidRPr="007F2BA7" w:rsidRDefault="000D17D4"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4D642284" w14:textId="4C709A93" w:rsidR="000D17D4" w:rsidRPr="007F2BA7" w:rsidRDefault="00A83997"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Khoản 2 Điều 5 dự thảo Nghị định mâu thuẫn với một số quy định tại khoản 3 Điều 60 Nghị định số 102/2024/NĐ-CP ngày 30/7/2024 của </w:t>
            </w:r>
            <w:r w:rsidRPr="007F2BA7">
              <w:rPr>
                <w:rFonts w:eastAsia="Cambria Math"/>
                <w:sz w:val="22"/>
                <w:szCs w:val="22"/>
                <w:lang w:eastAsia="en-US"/>
              </w:rPr>
              <w:lastRenderedPageBreak/>
              <w:t xml:space="preserve">Chính phủ quy định chi tiết thi hành một số điều của Luật Đất đai ... ) cần rà soát kỹ lưỡng để bảo đảm tính khả thi của quy định và tính thống nhất của hệ thống pháp luật. </w:t>
            </w:r>
            <w:r w:rsidRPr="007F2BA7">
              <w:rPr>
                <w:rFonts w:eastAsia="Cambria Math"/>
                <w:b/>
                <w:i/>
                <w:sz w:val="22"/>
                <w:szCs w:val="22"/>
                <w:lang w:eastAsia="en-US"/>
              </w:rPr>
              <w:t>(Bộ Nội vụ)</w:t>
            </w:r>
          </w:p>
        </w:tc>
        <w:tc>
          <w:tcPr>
            <w:tcW w:w="4332" w:type="dxa"/>
            <w:shd w:val="clear" w:color="auto" w:fill="FFFFFF" w:themeFill="background1"/>
          </w:tcPr>
          <w:p w14:paraId="158CF31A" w14:textId="4739DB54" w:rsidR="000D17D4" w:rsidRPr="007F2BA7" w:rsidRDefault="00B3093C"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báo cáo như sau: </w:t>
            </w:r>
            <w:r w:rsidR="006E0864" w:rsidRPr="007F2BA7">
              <w:rPr>
                <w:rFonts w:eastAsia="Cambria Math"/>
                <w:sz w:val="22"/>
                <w:szCs w:val="22"/>
                <w:lang w:eastAsia="en-US"/>
              </w:rPr>
              <w:t xml:space="preserve">Do Nghị quyết thí điểm có thời hạn và được ban hành để </w:t>
            </w:r>
            <w:r w:rsidR="006B6708" w:rsidRPr="007F2BA7">
              <w:rPr>
                <w:rFonts w:eastAsia="Cambria Math"/>
                <w:sz w:val="22"/>
                <w:szCs w:val="22"/>
                <w:lang w:eastAsia="en-US"/>
              </w:rPr>
              <w:t xml:space="preserve">tháo gỡ khó khăn </w:t>
            </w:r>
            <w:r w:rsidR="006B6708" w:rsidRPr="007F2BA7">
              <w:rPr>
                <w:rFonts w:eastAsia="Cambria Math"/>
                <w:sz w:val="22"/>
                <w:szCs w:val="22"/>
                <w:lang w:eastAsia="en-US"/>
              </w:rPr>
              <w:lastRenderedPageBreak/>
              <w:t xml:space="preserve">vướng mắc về phương thức tiếp cận đất đai </w:t>
            </w:r>
            <w:r w:rsidR="006E0864" w:rsidRPr="007F2BA7">
              <w:rPr>
                <w:rFonts w:eastAsia="Cambria Math"/>
                <w:sz w:val="22"/>
                <w:szCs w:val="22"/>
                <w:lang w:eastAsia="en-US"/>
              </w:rPr>
              <w:t xml:space="preserve">nên nếu áp dụng toàn bộ theo Điều 60 Nghị định số 102/2024/NĐ-CP ngày 30 tháng 7 năm 2024 của Chính phủ quy định chi tiết thi hành một số điều của Luật Đất đai sẽ </w:t>
            </w:r>
            <w:r w:rsidR="006B6708" w:rsidRPr="007F2BA7">
              <w:rPr>
                <w:rFonts w:eastAsia="Cambria Math"/>
                <w:sz w:val="22"/>
                <w:szCs w:val="22"/>
                <w:lang w:eastAsia="en-US"/>
              </w:rPr>
              <w:t>không thể triển khai được</w:t>
            </w:r>
            <w:r w:rsidR="006E0864" w:rsidRPr="007F2BA7">
              <w:rPr>
                <w:rFonts w:eastAsia="Cambria Math"/>
                <w:sz w:val="22"/>
                <w:szCs w:val="22"/>
                <w:lang w:eastAsia="en-US"/>
              </w:rPr>
              <w:t>.</w:t>
            </w:r>
          </w:p>
        </w:tc>
      </w:tr>
      <w:tr w:rsidR="007F2BA7" w:rsidRPr="007F2BA7" w14:paraId="3182F8A2" w14:textId="77777777" w:rsidTr="00613DD5">
        <w:tc>
          <w:tcPr>
            <w:tcW w:w="5614" w:type="dxa"/>
            <w:shd w:val="clear" w:color="auto" w:fill="FFFFFF" w:themeFill="background1"/>
          </w:tcPr>
          <w:p w14:paraId="28D44C2F" w14:textId="77777777" w:rsidR="008D1F8D" w:rsidRPr="007F2BA7" w:rsidRDefault="008D1F8D"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737B8242" w14:textId="6ED92536" w:rsidR="008D1F8D" w:rsidRPr="007F2BA7" w:rsidRDefault="008D1F8D"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Về thời hạn UBND tỉnh chấp thuận cho phép nhận quyền sử dụng đất để thực hiện dự án thí điểm có hiệu lực không quá thời gian thực hiện dự án, quy định này nhận thấy chưa phù hợp, sẽ gây vướng mắc khi thực hiện đối với các dự án được UBND tỉnh cho phép thỏa thuận nhận quyền sử dụng đất vào năm cuối có hiệu lực của Nghị quyết 171/2024/NQ-QH15. Ví dụ: Nghị quyết có hiệu lực từ ngày 01/4/2025 và hết hiệu lực ngày 01/4/2030, vậy trường hợp doanh nghiệp được cho phép thỏa thuận nhận quyền sử dụng đất để thực hiện dự án vào năm 2029 thì đối với những dự án có tính chất quy mô lớn doanh nghiệp chỉ có 01 năm để thực hiện việc thỏa thuận là không đủ thời gian để thực hiện. Do đó, đề nghị Bộ Tài nguyên và Môi trường cân nhắc, quy định theo hướng cho phép kéo dài thời gian doanh nghiệp nhận quyền sử dụng đất đối với các trường hợp này</w:t>
            </w:r>
            <w:r w:rsidRPr="007F2BA7">
              <w:rPr>
                <w:rFonts w:eastAsia="Cambria Math"/>
                <w:b/>
                <w:i/>
                <w:sz w:val="22"/>
                <w:szCs w:val="22"/>
                <w:lang w:eastAsia="en-US"/>
              </w:rPr>
              <w:t>. (Sở</w:t>
            </w:r>
            <w:r w:rsidRPr="007F2BA7">
              <w:rPr>
                <w:rFonts w:eastAsia="Cambria Math"/>
                <w:sz w:val="22"/>
                <w:szCs w:val="22"/>
                <w:lang w:eastAsia="en-US"/>
              </w:rPr>
              <w:t xml:space="preserve">  </w:t>
            </w:r>
            <w:r w:rsidRPr="007F2BA7">
              <w:rPr>
                <w:b/>
                <w:bCs/>
                <w:i/>
                <w:sz w:val="22"/>
                <w:szCs w:val="22"/>
              </w:rPr>
              <w:t xml:space="preserve">Tài nguyên và Môi trường tỉnh Bà Rịa </w:t>
            </w:r>
            <w:r w:rsidR="00637C2C" w:rsidRPr="007F2BA7">
              <w:rPr>
                <w:b/>
                <w:bCs/>
                <w:i/>
                <w:sz w:val="22"/>
                <w:szCs w:val="22"/>
              </w:rPr>
              <w:t>-</w:t>
            </w:r>
            <w:r w:rsidRPr="007F2BA7">
              <w:rPr>
                <w:b/>
                <w:bCs/>
                <w:i/>
                <w:sz w:val="22"/>
                <w:szCs w:val="22"/>
              </w:rPr>
              <w:t xml:space="preserve"> Vũng Tàu)</w:t>
            </w:r>
          </w:p>
        </w:tc>
        <w:tc>
          <w:tcPr>
            <w:tcW w:w="4332" w:type="dxa"/>
            <w:shd w:val="clear" w:color="auto" w:fill="FFFFFF" w:themeFill="background1"/>
          </w:tcPr>
          <w:p w14:paraId="6441205A" w14:textId="47D40650" w:rsidR="008D1F8D" w:rsidRPr="007F2BA7" w:rsidRDefault="003D187E"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báo cáo như sau: </w:t>
            </w:r>
            <w:r w:rsidR="00BC25C2" w:rsidRPr="007F2BA7">
              <w:rPr>
                <w:rFonts w:eastAsia="Cambria Math"/>
                <w:sz w:val="22"/>
                <w:szCs w:val="22"/>
                <w:lang w:eastAsia="en-US"/>
              </w:rPr>
              <w:t>Do Nghị quyết có tính chất thí điểm và có thời hạn để tổng kết nên nếu để kéo dài sẽ không phù hợp. Do đó, Tổ chức kinh doanh bất động sản cần cân nhắc và tổ chức thực hiện dự án đảm bảo phù hợp.</w:t>
            </w:r>
          </w:p>
        </w:tc>
      </w:tr>
      <w:tr w:rsidR="007F2BA7" w:rsidRPr="007F2BA7" w14:paraId="36FA536F" w14:textId="77777777" w:rsidTr="00613DD5">
        <w:tc>
          <w:tcPr>
            <w:tcW w:w="5614" w:type="dxa"/>
            <w:shd w:val="clear" w:color="auto" w:fill="FFFFFF" w:themeFill="background1"/>
          </w:tcPr>
          <w:p w14:paraId="56108584" w14:textId="77777777" w:rsidR="008332EE" w:rsidRPr="007F2BA7" w:rsidRDefault="008332EE"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52DF0E4B" w14:textId="197516F2" w:rsidR="008332EE" w:rsidRPr="007F2BA7" w:rsidRDefault="006B13CD"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Tại khoản 2 </w:t>
            </w:r>
            <w:r w:rsidRPr="007F2BA7">
              <w:rPr>
                <w:rFonts w:eastAsia="Cambria Math"/>
                <w:i/>
                <w:sz w:val="22"/>
                <w:szCs w:val="22"/>
                <w:lang w:eastAsia="en-US"/>
              </w:rPr>
              <w:t>“ ... Cơ quan nhà nước có thẩm quyền thẩm định các điều kiện, tiêu chí theo quy định tại Điều 3 và Điều 4 Nghị quyết thí điểm của dự thảo Nghị định, quy định việc",</w:t>
            </w:r>
            <w:r w:rsidRPr="007F2BA7">
              <w:rPr>
                <w:rFonts w:eastAsia="Cambria Math"/>
                <w:sz w:val="22"/>
                <w:szCs w:val="22"/>
                <w:lang w:eastAsia="en-US"/>
              </w:rPr>
              <w:t xml:space="preserve"> đề nghị xem lại việc quy định tại Điều 3 của Nghị quyết thí điểm, do nội dung điểm d khoản 1 Điều 3 của Nghị quyết thí điểm quy định </w:t>
            </w:r>
            <w:r w:rsidRPr="007F2BA7">
              <w:rPr>
                <w:rFonts w:eastAsia="Cambria Math"/>
                <w:i/>
                <w:sz w:val="22"/>
                <w:szCs w:val="22"/>
                <w:lang w:eastAsia="en-US"/>
              </w:rPr>
              <w:t xml:space="preserve">“d) Có văn bản chấp thuận của Ủy ban nhân dân </w:t>
            </w:r>
            <w:r w:rsidRPr="007F2BA7">
              <w:rPr>
                <w:rFonts w:eastAsia="Cambria Math"/>
                <w:i/>
                <w:sz w:val="22"/>
                <w:szCs w:val="22"/>
                <w:lang w:eastAsia="en-US"/>
              </w:rPr>
              <w:lastRenderedPageBreak/>
              <w:t>cấp tỉnh về việc thỏa thuận nhận quyền sử dụng đất để thực hiện dự án thí điểm đối với trường hợp quy định tại điểm a và điểm c khoản 1 Điều 1 của Nghị quyết này”</w:t>
            </w:r>
            <w:r w:rsidRPr="007F2BA7">
              <w:rPr>
                <w:rFonts w:eastAsia="Cambria Math"/>
                <w:sz w:val="22"/>
                <w:szCs w:val="22"/>
                <w:lang w:eastAsia="en-US"/>
              </w:rPr>
              <w:t xml:space="preserve"> nên việc thẩm định điều kiện tiêu chí có thể trừ điểm d khoản 1 Điều 3 của Nghị quyết thí điểm. </w:t>
            </w:r>
            <w:r w:rsidRPr="007F2BA7">
              <w:rPr>
                <w:rFonts w:eastAsia="Cambria Math"/>
                <w:b/>
                <w:i/>
                <w:sz w:val="22"/>
                <w:szCs w:val="22"/>
                <w:lang w:eastAsia="en-US"/>
              </w:rPr>
              <w:t>(UBND tỉnh Bến Tre)</w:t>
            </w:r>
          </w:p>
        </w:tc>
        <w:tc>
          <w:tcPr>
            <w:tcW w:w="4332" w:type="dxa"/>
            <w:shd w:val="clear" w:color="auto" w:fill="FFFFFF" w:themeFill="background1"/>
          </w:tcPr>
          <w:p w14:paraId="52342EF5" w14:textId="123AE5AB" w:rsidR="008332EE" w:rsidRPr="007F2BA7" w:rsidRDefault="00343A18"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tiếp thu và chỉnh lý dự thảo Nghị định đảm bảo sự phù hợp.  </w:t>
            </w:r>
          </w:p>
        </w:tc>
      </w:tr>
      <w:tr w:rsidR="007F2BA7" w:rsidRPr="007F2BA7" w14:paraId="576DB781" w14:textId="77777777" w:rsidTr="00613DD5">
        <w:tc>
          <w:tcPr>
            <w:tcW w:w="5614" w:type="dxa"/>
            <w:shd w:val="clear" w:color="auto" w:fill="FFFFFF" w:themeFill="background1"/>
          </w:tcPr>
          <w:p w14:paraId="0ED5A6AC" w14:textId="77777777" w:rsidR="00650374" w:rsidRPr="007F2BA7" w:rsidRDefault="00650374"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3567C664" w14:textId="2A06601D" w:rsidR="00650374" w:rsidRPr="007F2BA7" w:rsidRDefault="00650374"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Trường hợp phải thực hiện thẩm định thì nên bổ sung nội dung và quy trình thẩm định. </w:t>
            </w:r>
            <w:r w:rsidRPr="007F2BA7">
              <w:rPr>
                <w:rFonts w:eastAsia="Cambria Math"/>
                <w:b/>
                <w:i/>
                <w:sz w:val="22"/>
                <w:szCs w:val="22"/>
                <w:lang w:eastAsia="en-US"/>
              </w:rPr>
              <w:t>(Bộ Giao thông vận tải)</w:t>
            </w:r>
          </w:p>
        </w:tc>
        <w:tc>
          <w:tcPr>
            <w:tcW w:w="4332" w:type="dxa"/>
            <w:shd w:val="clear" w:color="auto" w:fill="FFFFFF" w:themeFill="background1"/>
          </w:tcPr>
          <w:p w14:paraId="6932A841" w14:textId="3E97CA5E" w:rsidR="00650374" w:rsidRPr="007F2BA7" w:rsidRDefault="009C5779"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báo cáo như sau: Nội dung này đã được quy định tại Điều </w:t>
            </w:r>
            <w:r w:rsidR="00C05B58" w:rsidRPr="007F2BA7">
              <w:rPr>
                <w:rFonts w:eastAsia="Cambria Math"/>
                <w:sz w:val="22"/>
                <w:szCs w:val="22"/>
                <w:lang w:eastAsia="en-US"/>
              </w:rPr>
              <w:t>60 Nghị định số 102/2024/NĐ-CP ngày 30 tháng 7 năm 2024 của Chính phủ quy định chi tiết thi hành một số điều của Luật Đất đai.</w:t>
            </w:r>
          </w:p>
        </w:tc>
      </w:tr>
      <w:tr w:rsidR="007F2BA7" w:rsidRPr="007F2BA7" w14:paraId="690F27AD" w14:textId="77777777" w:rsidTr="00613DD5">
        <w:tc>
          <w:tcPr>
            <w:tcW w:w="5614" w:type="dxa"/>
            <w:shd w:val="clear" w:color="auto" w:fill="FFFFFF" w:themeFill="background1"/>
          </w:tcPr>
          <w:p w14:paraId="52A99503" w14:textId="77777777" w:rsidR="00BF1A5A" w:rsidRPr="007F2BA7" w:rsidRDefault="00BF1A5A"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29DACB4F" w14:textId="422E4741" w:rsidR="00BF1A5A" w:rsidRPr="007F2BA7" w:rsidRDefault="00BF1A5A" w:rsidP="00147BB6">
            <w:pPr>
              <w:widowControl w:val="0"/>
              <w:spacing w:line="240" w:lineRule="auto"/>
              <w:ind w:firstLine="0"/>
              <w:outlineLvl w:val="2"/>
              <w:rPr>
                <w:rFonts w:eastAsia="Cambria Math"/>
                <w:b/>
                <w:i/>
                <w:sz w:val="22"/>
                <w:szCs w:val="22"/>
                <w:lang w:eastAsia="en-US"/>
              </w:rPr>
            </w:pPr>
            <w:r w:rsidRPr="007F2BA7">
              <w:rPr>
                <w:rFonts w:eastAsia="Cambria Math"/>
                <w:sz w:val="22"/>
                <w:szCs w:val="22"/>
                <w:lang w:eastAsia="en-US"/>
              </w:rPr>
              <w:t xml:space="preserve">Tại khoản 2 Điều 5 dự thảo Nghị định có nêu: </w:t>
            </w:r>
            <w:r w:rsidRPr="007F2BA7">
              <w:rPr>
                <w:rFonts w:eastAsia="Cambria Math"/>
                <w:i/>
                <w:sz w:val="22"/>
                <w:szCs w:val="22"/>
                <w:lang w:eastAsia="en-US"/>
              </w:rPr>
              <w:t>“Tổ chức kinh doanh bất động sản nhận quyền sử dụng đất thuộc Danh mục khu đất thực hiện dự án thí điểm thì thực hiện thủ tục theo quy định tại Điều 60 của Nghị định số 102/2024/NĐ-CP ngày 30 tháng 7 năm 2024 của Chính phủ quy định chi tiết thi hành một số điều của Luật Đất đai ... Văn bản chấp thuận của Ủy ban nhân dân cấp tỉnh về việc thỏa thuận nhận quyền sử dụng đất để thực hiện dự án thí điểm có hiệu lực không quả thời gian thực hiện Nghị quyết thí điểm”.</w:t>
            </w:r>
            <w:r w:rsidRPr="007F2BA7">
              <w:rPr>
                <w:rFonts w:eastAsia="Cambria Math"/>
                <w:sz w:val="22"/>
                <w:szCs w:val="22"/>
                <w:lang w:eastAsia="en-US"/>
              </w:rPr>
              <w:t xml:space="preserve"> Đề nghị nghiên cứu, bổ sung khoảng thời gian phù hợp từ khi có văn bản chấp thuận của Ủy ban nhân dân cấp tỉnh về việc thỏa thuận nhận quyền sử dụng đất để thực hiện dự án thí điểm, tạo điều kiện cho tổ chức kinh doanh bất động sản có thời gian thực hiện hoàn thành dự án thí điểm. </w:t>
            </w:r>
            <w:r w:rsidRPr="007F2BA7">
              <w:rPr>
                <w:rFonts w:eastAsia="Cambria Math"/>
                <w:b/>
                <w:i/>
                <w:sz w:val="22"/>
                <w:szCs w:val="22"/>
                <w:lang w:eastAsia="en-US"/>
              </w:rPr>
              <w:t>(Bộ Nông nghiệp và Phát triển nông thôn)</w:t>
            </w:r>
          </w:p>
          <w:p w14:paraId="4EC67007" w14:textId="7DB5285F" w:rsidR="00BF1A5A" w:rsidRPr="007F2BA7" w:rsidRDefault="00BF1A5A" w:rsidP="00147BB6">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17FB212B" w14:textId="77777777" w:rsidR="00BF1A5A" w:rsidRPr="007F2BA7" w:rsidRDefault="00293AFE"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báo cáo như sau: </w:t>
            </w:r>
          </w:p>
          <w:p w14:paraId="2DC49183" w14:textId="092BF6FD" w:rsidR="00293AFE" w:rsidRPr="007F2BA7" w:rsidRDefault="00293AFE">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Do thời gian thực hiện thí điểm là có thời hạn và phải có báo cáo tổng kết do đó việc cho thỏa thuận quá dài sẽ không phù hợp với Nghị quyết thí điểm.</w:t>
            </w:r>
          </w:p>
        </w:tc>
      </w:tr>
      <w:tr w:rsidR="007F2BA7" w:rsidRPr="007F2BA7" w14:paraId="7D058885" w14:textId="77777777" w:rsidTr="00613DD5">
        <w:tc>
          <w:tcPr>
            <w:tcW w:w="5614" w:type="dxa"/>
            <w:shd w:val="clear" w:color="auto" w:fill="FFFFFF" w:themeFill="background1"/>
          </w:tcPr>
          <w:p w14:paraId="5BB14BDF" w14:textId="77777777" w:rsidR="00A34EEF" w:rsidRPr="007F2BA7" w:rsidRDefault="00A34EEF"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215EB5FB" w14:textId="10C1C1E5" w:rsidR="00A34EEF" w:rsidRPr="007F2BA7" w:rsidRDefault="00A34EEF" w:rsidP="00A34EEF">
            <w:pPr>
              <w:widowControl w:val="0"/>
              <w:spacing w:line="240" w:lineRule="auto"/>
              <w:ind w:firstLine="0"/>
              <w:rPr>
                <w:sz w:val="22"/>
                <w:szCs w:val="22"/>
              </w:rPr>
            </w:pPr>
            <w:r w:rsidRPr="007F2BA7">
              <w:rPr>
                <w:sz w:val="22"/>
                <w:szCs w:val="22"/>
              </w:rPr>
              <w:t xml:space="preserve">Đề nghị xác định rõ tên thủ tục cần thực hiện tại khoản 2 Điều 5 dự thảo Nghị định để có căn cứ thực hiện. </w:t>
            </w:r>
            <w:r w:rsidRPr="007F2BA7">
              <w:rPr>
                <w:b/>
                <w:bCs/>
                <w:i/>
                <w:iCs/>
                <w:sz w:val="22"/>
                <w:szCs w:val="22"/>
              </w:rPr>
              <w:t>(Bộ Kế hoạch và Đầu tư)</w:t>
            </w:r>
          </w:p>
          <w:p w14:paraId="3BB88593" w14:textId="0FB8033D" w:rsidR="00A34EEF" w:rsidRPr="007F2BA7" w:rsidRDefault="00A34EEF" w:rsidP="00A34EEF">
            <w:pPr>
              <w:widowControl w:val="0"/>
              <w:spacing w:line="240" w:lineRule="auto"/>
              <w:ind w:firstLine="0"/>
              <w:rPr>
                <w:sz w:val="22"/>
                <w:szCs w:val="22"/>
              </w:rPr>
            </w:pPr>
          </w:p>
        </w:tc>
        <w:tc>
          <w:tcPr>
            <w:tcW w:w="4332" w:type="dxa"/>
            <w:shd w:val="clear" w:color="auto" w:fill="FFFFFF" w:themeFill="background1"/>
          </w:tcPr>
          <w:p w14:paraId="30E930E5" w14:textId="05202C3A" w:rsidR="00A34EEF" w:rsidRPr="007F2BA7" w:rsidRDefault="00EF6282" w:rsidP="00D63FAC">
            <w:pPr>
              <w:widowControl w:val="0"/>
              <w:spacing w:line="240" w:lineRule="auto"/>
              <w:ind w:firstLine="0"/>
              <w:outlineLvl w:val="2"/>
              <w:rPr>
                <w:rFonts w:eastAsia="Cambria Math"/>
                <w:sz w:val="22"/>
                <w:szCs w:val="22"/>
                <w:lang w:eastAsia="en-US"/>
              </w:rPr>
            </w:pPr>
            <w:r w:rsidRPr="009F588C">
              <w:rPr>
                <w:rFonts w:eastAsia="Cambria Math"/>
                <w:color w:val="0000CC"/>
                <w:sz w:val="22"/>
                <w:szCs w:val="22"/>
                <w:highlight w:val="yellow"/>
                <w:lang w:eastAsia="en-US"/>
              </w:rPr>
              <w:lastRenderedPageBreak/>
              <w:t xml:space="preserve">Về vấn đề này, cơ quan soạn thảo xin được báo cáo như sau: thủ tục tại khoản 2 Điều 5 đã được quy định tại Điều 60 Nghị định số </w:t>
            </w:r>
            <w:r w:rsidRPr="009F588C">
              <w:rPr>
                <w:rFonts w:eastAsia="Cambria Math"/>
                <w:color w:val="0000CC"/>
                <w:sz w:val="22"/>
                <w:szCs w:val="22"/>
                <w:highlight w:val="yellow"/>
                <w:lang w:eastAsia="en-US"/>
              </w:rPr>
              <w:lastRenderedPageBreak/>
              <w:t>102/2024/NĐ-CP ngày 30 tháng 7 năm 2024 của Chính phủ quy định chi tiết thi hành một số điều của Luật Đất đai và đã được công bố bộ thủ tục hành chính.</w:t>
            </w:r>
            <w:r w:rsidRPr="007F2BA7">
              <w:rPr>
                <w:rFonts w:eastAsia="Cambria Math"/>
                <w:sz w:val="22"/>
                <w:szCs w:val="22"/>
                <w:lang w:eastAsia="en-US"/>
              </w:rPr>
              <w:t xml:space="preserve"> </w:t>
            </w:r>
          </w:p>
        </w:tc>
      </w:tr>
      <w:tr w:rsidR="007F2BA7" w:rsidRPr="007F2BA7" w14:paraId="6BAFAECC" w14:textId="77777777" w:rsidTr="00613DD5">
        <w:tc>
          <w:tcPr>
            <w:tcW w:w="5614" w:type="dxa"/>
            <w:shd w:val="clear" w:color="auto" w:fill="FFFFFF" w:themeFill="background1"/>
          </w:tcPr>
          <w:p w14:paraId="0FE05DC8" w14:textId="77777777" w:rsidR="009B63CA" w:rsidRPr="007F2BA7" w:rsidRDefault="009B63CA"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5AFDD676" w14:textId="77777777" w:rsidR="009B63CA" w:rsidRPr="007F2BA7" w:rsidRDefault="009B63CA" w:rsidP="00A34EEF">
            <w:pPr>
              <w:widowControl w:val="0"/>
              <w:spacing w:line="240" w:lineRule="auto"/>
              <w:ind w:firstLine="0"/>
              <w:rPr>
                <w:b/>
                <w:bCs/>
                <w:i/>
                <w:iCs/>
                <w:sz w:val="22"/>
                <w:szCs w:val="22"/>
              </w:rPr>
            </w:pPr>
            <w:r w:rsidRPr="007F2BA7">
              <w:rPr>
                <w:sz w:val="22"/>
                <w:szCs w:val="22"/>
              </w:rPr>
              <w:t>Khoản 2 Điều 5 dự thảo Nghị định quy định:</w:t>
            </w:r>
            <w:r w:rsidRPr="007F2BA7">
              <w:rPr>
                <w:i/>
                <w:iCs/>
                <w:sz w:val="22"/>
                <w:szCs w:val="22"/>
              </w:rPr>
              <w:t xml:space="preserve"> “Văn bản chấp thuận của Ủy ban nhân dân cấp tỉnh về việc thỏa thuận nhận quyền sử dụng đất để thực hiện dự án thí điểm có hiệu lực không quá thời gian thực hiện Nghị quyết thí điểm”</w:t>
            </w:r>
            <w:r w:rsidRPr="007F2BA7">
              <w:rPr>
                <w:sz w:val="22"/>
                <w:szCs w:val="22"/>
              </w:rPr>
              <w:t xml:space="preserve"> chưa rõ. Đề nghị chỉnh lý, làm rõ văn bản chỉ có hiệu lực trong thời gian thi điểm hay van bản ban hành trong thời gian thí điểm thì được thực hiện tiếp. </w:t>
            </w:r>
            <w:r w:rsidRPr="007F2BA7">
              <w:rPr>
                <w:b/>
                <w:bCs/>
                <w:i/>
                <w:iCs/>
                <w:sz w:val="22"/>
                <w:szCs w:val="22"/>
              </w:rPr>
              <w:t>(Bộ Tư pháp)</w:t>
            </w:r>
          </w:p>
          <w:p w14:paraId="2D7A882A" w14:textId="0F871399" w:rsidR="009B63CA" w:rsidRPr="007F2BA7" w:rsidRDefault="009B63CA" w:rsidP="00A34EEF">
            <w:pPr>
              <w:widowControl w:val="0"/>
              <w:spacing w:line="240" w:lineRule="auto"/>
              <w:ind w:firstLine="0"/>
              <w:rPr>
                <w:sz w:val="22"/>
                <w:szCs w:val="22"/>
              </w:rPr>
            </w:pPr>
          </w:p>
        </w:tc>
        <w:tc>
          <w:tcPr>
            <w:tcW w:w="4332" w:type="dxa"/>
            <w:shd w:val="clear" w:color="auto" w:fill="FFFFFF" w:themeFill="background1"/>
          </w:tcPr>
          <w:p w14:paraId="55345C67" w14:textId="77777777" w:rsidR="009B63CA" w:rsidRPr="007F2BA7" w:rsidRDefault="00955C77"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báo cáo như sau: </w:t>
            </w:r>
          </w:p>
          <w:p w14:paraId="2546E76C" w14:textId="77777777" w:rsidR="00955C77" w:rsidRPr="007F2BA7" w:rsidRDefault="00955C77" w:rsidP="00D63FAC">
            <w:pPr>
              <w:widowControl w:val="0"/>
              <w:spacing w:line="240" w:lineRule="auto"/>
              <w:ind w:firstLine="0"/>
              <w:outlineLvl w:val="2"/>
              <w:rPr>
                <w:rFonts w:eastAsia="Cambria Math"/>
                <w:i/>
                <w:iCs/>
                <w:sz w:val="22"/>
                <w:szCs w:val="22"/>
                <w:lang w:eastAsia="en-US"/>
              </w:rPr>
            </w:pPr>
            <w:r w:rsidRPr="007F2BA7">
              <w:rPr>
                <w:rFonts w:eastAsia="Cambria Math"/>
                <w:sz w:val="22"/>
                <w:szCs w:val="22"/>
                <w:lang w:eastAsia="en-US"/>
              </w:rPr>
              <w:t xml:space="preserve">Tại </w:t>
            </w:r>
            <w:r w:rsidR="00FF31A6" w:rsidRPr="007F2BA7">
              <w:rPr>
                <w:rFonts w:eastAsia="Cambria Math"/>
                <w:sz w:val="22"/>
                <w:szCs w:val="22"/>
                <w:lang w:eastAsia="en-US"/>
              </w:rPr>
              <w:t xml:space="preserve">khoản 1 </w:t>
            </w:r>
            <w:r w:rsidR="00C202FE" w:rsidRPr="007F2BA7">
              <w:rPr>
                <w:rFonts w:eastAsia="Cambria Math"/>
                <w:sz w:val="22"/>
                <w:szCs w:val="22"/>
                <w:lang w:eastAsia="en-US"/>
              </w:rPr>
              <w:t xml:space="preserve">Điều 6 Nghị quyết thí điểm quy định: </w:t>
            </w:r>
            <w:r w:rsidR="00C202FE" w:rsidRPr="007F2BA7">
              <w:rPr>
                <w:rFonts w:eastAsia="Cambria Math"/>
                <w:i/>
                <w:iCs/>
                <w:sz w:val="22"/>
                <w:szCs w:val="22"/>
                <w:lang w:eastAsia="en-US"/>
              </w:rPr>
              <w:t>“</w:t>
            </w:r>
            <w:r w:rsidR="00FF31A6" w:rsidRPr="007F2BA7">
              <w:rPr>
                <w:rFonts w:eastAsia="Cambria Math"/>
                <w:i/>
                <w:iCs/>
                <w:sz w:val="22"/>
                <w:szCs w:val="22"/>
                <w:lang w:eastAsia="en-US"/>
              </w:rPr>
              <w:t>1. Nghị quyết này có hiệu lực thi hành từ ngày 01 tháng 4 năm 2025 và được thực hiện trong 05 năm.</w:t>
            </w:r>
            <w:r w:rsidR="00C202FE" w:rsidRPr="007F2BA7">
              <w:rPr>
                <w:rFonts w:eastAsia="Cambria Math"/>
                <w:i/>
                <w:iCs/>
                <w:sz w:val="22"/>
                <w:szCs w:val="22"/>
                <w:lang w:eastAsia="en-US"/>
              </w:rPr>
              <w:t xml:space="preserve">” </w:t>
            </w:r>
          </w:p>
          <w:p w14:paraId="50C68A2D" w14:textId="69F79BF8" w:rsidR="00C202FE" w:rsidRPr="007F2BA7" w:rsidRDefault="00C202FE"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Do đó, quy định nêu trên được hiểu là </w:t>
            </w:r>
            <w:r w:rsidR="00C626AC" w:rsidRPr="007F2BA7">
              <w:rPr>
                <w:rFonts w:eastAsia="Cambria Math"/>
                <w:sz w:val="22"/>
                <w:szCs w:val="22"/>
                <w:lang w:eastAsia="en-US"/>
              </w:rPr>
              <w:t>chỉ có hiệu lực trong thời gian thí điểm.</w:t>
            </w:r>
          </w:p>
        </w:tc>
      </w:tr>
      <w:tr w:rsidR="007F2BA7" w:rsidRPr="007F2BA7" w14:paraId="27C62BF0" w14:textId="77777777" w:rsidTr="00613DD5">
        <w:tc>
          <w:tcPr>
            <w:tcW w:w="5614" w:type="dxa"/>
            <w:shd w:val="clear" w:color="auto" w:fill="FFFFFF" w:themeFill="background1"/>
          </w:tcPr>
          <w:p w14:paraId="75D2B915" w14:textId="77777777" w:rsidR="00A16132" w:rsidRPr="007F2BA7" w:rsidRDefault="00A16132"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3E6546CD" w14:textId="77777777" w:rsidR="00A16132" w:rsidRPr="007F2BA7" w:rsidRDefault="00A16132" w:rsidP="00A16132">
            <w:pPr>
              <w:widowControl w:val="0"/>
              <w:spacing w:line="240" w:lineRule="auto"/>
              <w:ind w:firstLine="0"/>
              <w:rPr>
                <w:b/>
                <w:bCs/>
                <w:i/>
                <w:iCs/>
                <w:sz w:val="22"/>
                <w:szCs w:val="22"/>
              </w:rPr>
            </w:pPr>
            <w:r w:rsidRPr="007F2BA7">
              <w:rPr>
                <w:sz w:val="22"/>
                <w:szCs w:val="22"/>
              </w:rPr>
              <w:t xml:space="preserve">Liên quan đến </w:t>
            </w:r>
            <w:r w:rsidRPr="007F2BA7">
              <w:rPr>
                <w:i/>
                <w:iCs/>
                <w:sz w:val="22"/>
                <w:szCs w:val="22"/>
              </w:rPr>
              <w:t xml:space="preserve">"cơ quan có chức năng quản lý đất đai cấp tỉnh thẩm định các điều kiện, tiêu chí ..." </w:t>
            </w:r>
            <w:r w:rsidRPr="007F2BA7">
              <w:rPr>
                <w:sz w:val="22"/>
                <w:szCs w:val="22"/>
              </w:rPr>
              <w:t xml:space="preserve">quy định tại khoản 2 Điều 5 dự thảo Nghị định: tại khoản 3 Điều 60 Nghị định số 102/2024/NĐ-CP quy định thời gian cơ quan có chức năng quản lý đất đai cấp tỉnh thấm định trình tự, thủ tục nhận chuyển nhượng, thuê quyền sử dụng đất, nhận góp vốn bằng quyền sử dụng đất (nhận quyền sử dụng đất) là 15 ngày. Nay, theo dự thảo Nghị định thì việc thẩm định các nội dung theo quy định Điều 3, Điều 4 của dự thảo Nghị định có rất nhiều nội dung mà Sở Tài nguyên và Môi trường phải lấy ý kiến các sở, ngành có liên quan, UBND cấp huyện là không đủ thời gian để thực hiện, dễ vi phạm thời gian để giải quyết thủ tục hành chính, đề nghị tăng lên 30 ngày làm việc. Bởi vì quá trình thực hiện thủ tục có nhiều nội dung liên quan đến người sử dụng đất, trong đó có việc xác định vi phạm pháp luật về đất đai trên địa bàn toàn quốc. </w:t>
            </w:r>
            <w:r w:rsidRPr="007F2BA7">
              <w:rPr>
                <w:b/>
                <w:bCs/>
                <w:i/>
                <w:iCs/>
                <w:sz w:val="22"/>
                <w:szCs w:val="22"/>
              </w:rPr>
              <w:t>(UBND tỉnh Bình Thuận)</w:t>
            </w:r>
          </w:p>
          <w:p w14:paraId="3013536A" w14:textId="6F28960A" w:rsidR="00A16132" w:rsidRPr="007F2BA7" w:rsidRDefault="00A16132" w:rsidP="00A16132">
            <w:pPr>
              <w:widowControl w:val="0"/>
              <w:spacing w:line="240" w:lineRule="auto"/>
              <w:ind w:firstLine="0"/>
              <w:rPr>
                <w:sz w:val="22"/>
                <w:szCs w:val="22"/>
              </w:rPr>
            </w:pPr>
          </w:p>
        </w:tc>
        <w:tc>
          <w:tcPr>
            <w:tcW w:w="4332" w:type="dxa"/>
            <w:shd w:val="clear" w:color="auto" w:fill="FFFFFF" w:themeFill="background1"/>
          </w:tcPr>
          <w:p w14:paraId="4F1F22B5" w14:textId="77777777" w:rsidR="00A16132" w:rsidRPr="007F2BA7" w:rsidRDefault="006F51EF"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Về vấn đề này, cơ quan soạn thảo xin được báo cáo như sau:</w:t>
            </w:r>
          </w:p>
          <w:p w14:paraId="7073DBDA" w14:textId="1129ED58" w:rsidR="006F51EF" w:rsidRPr="007F2BA7" w:rsidRDefault="006F51EF"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Khi xem xét để báo cáo cấp có thẩm quyền thông qua Danh mục khu đất thực hiện dự án thí điểm cơ quan có chức năng quản lý đất đai đã </w:t>
            </w:r>
            <w:r w:rsidR="00F6495B" w:rsidRPr="007F2BA7">
              <w:rPr>
                <w:rFonts w:eastAsia="Cambria Math"/>
                <w:sz w:val="22"/>
                <w:szCs w:val="22"/>
                <w:lang w:eastAsia="en-US"/>
              </w:rPr>
              <w:t>có các thông tin về khu đất thực hiện dự án. Do đó việc tham mưu để Ủy ban nhân dân cấp tỉnh chấp thuận cho phép thỏa thuận sẽ nhanh hơn.</w:t>
            </w:r>
          </w:p>
        </w:tc>
      </w:tr>
      <w:tr w:rsidR="007F2BA7" w:rsidRPr="007F2BA7" w14:paraId="002A60B0" w14:textId="1A6475FE" w:rsidTr="00613DD5">
        <w:tc>
          <w:tcPr>
            <w:tcW w:w="5614" w:type="dxa"/>
            <w:shd w:val="clear" w:color="auto" w:fill="FFFFFF" w:themeFill="background1"/>
          </w:tcPr>
          <w:p w14:paraId="38005785" w14:textId="77777777" w:rsidR="00FC2566" w:rsidRPr="007F2BA7" w:rsidRDefault="00FC2566" w:rsidP="00404448">
            <w:pPr>
              <w:widowControl w:val="0"/>
              <w:spacing w:line="240" w:lineRule="auto"/>
              <w:ind w:firstLine="0"/>
              <w:outlineLvl w:val="2"/>
              <w:rPr>
                <w:rFonts w:eastAsia="Cambria Math"/>
                <w:sz w:val="22"/>
                <w:szCs w:val="22"/>
              </w:rPr>
            </w:pPr>
            <w:r w:rsidRPr="007F2BA7">
              <w:rPr>
                <w:rFonts w:eastAsia="Cambria Math"/>
                <w:sz w:val="22"/>
                <w:szCs w:val="22"/>
                <w:lang w:eastAsia="en-US"/>
              </w:rPr>
              <w:lastRenderedPageBreak/>
              <w:t>3. Việc xử lý đối với trường hợp sử dụng đất để thực hiện dự án phát triển kinh tế - xã hội thông qua thỏa thuận về nhận quyền sử dụng đất mà khu vực thực hiện dự án có diện tích đất do cơ quan, tổ chức của Nhà nước quản lý được thực hiện theo quy định tại Điều 59 Nghị định số 102/2024/NĐ-CP</w:t>
            </w:r>
            <w:r w:rsidRPr="007F2BA7">
              <w:rPr>
                <w:rFonts w:eastAsia="Cambria Math"/>
                <w:sz w:val="22"/>
                <w:szCs w:val="22"/>
              </w:rPr>
              <w:t>.</w:t>
            </w:r>
          </w:p>
        </w:tc>
        <w:tc>
          <w:tcPr>
            <w:tcW w:w="4332" w:type="dxa"/>
            <w:shd w:val="clear" w:color="auto" w:fill="FFFFFF" w:themeFill="background1"/>
          </w:tcPr>
          <w:p w14:paraId="7748F7C1" w14:textId="214319E1" w:rsidR="00FC2566" w:rsidRPr="007F2BA7" w:rsidRDefault="009924C3"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Do nội dung Nghị định này quy định về thí điểm thực hiện dự án nhà ở thương mại thông qua thỏa thuận về nhận quyền sử dụng đất hoặc đang có quyền sử dụng đất, vì vậy đề nghị chỉnh sửa lại nội dung tại khoản 3 chỉ quy định cho các dự án nhà ở thương mại thí điểm để đảm bảo tính thống nhất. </w:t>
            </w:r>
            <w:r w:rsidRPr="007F2BA7">
              <w:rPr>
                <w:b/>
                <w:bCs/>
                <w:i/>
                <w:sz w:val="22"/>
                <w:szCs w:val="22"/>
              </w:rPr>
              <w:t>(Sở Tài nguyên và Môi trường tỉnh Yên Bái)</w:t>
            </w:r>
          </w:p>
        </w:tc>
        <w:tc>
          <w:tcPr>
            <w:tcW w:w="4332" w:type="dxa"/>
            <w:shd w:val="clear" w:color="auto" w:fill="FFFFFF" w:themeFill="background1"/>
          </w:tcPr>
          <w:p w14:paraId="1B0F6439" w14:textId="2B17FE15" w:rsidR="00FC2566" w:rsidRPr="007F2BA7" w:rsidRDefault="006F2CBB"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tiếp thu và chỉnh lý dự thảo Nghị định đảm bảo sự phù hợp.  </w:t>
            </w:r>
          </w:p>
        </w:tc>
      </w:tr>
      <w:tr w:rsidR="007F2BA7" w:rsidRPr="007F2BA7" w14:paraId="39A239D2" w14:textId="77777777" w:rsidTr="00613DD5">
        <w:tc>
          <w:tcPr>
            <w:tcW w:w="5614" w:type="dxa"/>
            <w:shd w:val="clear" w:color="auto" w:fill="FFFFFF" w:themeFill="background1"/>
          </w:tcPr>
          <w:p w14:paraId="550D5908" w14:textId="77777777" w:rsidR="007C4958" w:rsidRPr="007F2BA7" w:rsidRDefault="007C4958"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7C1D785F" w14:textId="1536AB99" w:rsidR="007C4958" w:rsidRPr="007F2BA7" w:rsidRDefault="007C4958"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Đề nghị sửa thành </w:t>
            </w:r>
            <w:r w:rsidRPr="007F2BA7">
              <w:rPr>
                <w:rFonts w:eastAsia="Cambria Math"/>
                <w:i/>
                <w:sz w:val="22"/>
                <w:szCs w:val="22"/>
                <w:lang w:eastAsia="en-US"/>
              </w:rPr>
              <w:t>“3. Việc xử lý đối với</w:t>
            </w:r>
            <w:r w:rsidRPr="007F2BA7">
              <w:rPr>
                <w:rFonts w:eastAsia="Cambria Math"/>
                <w:sz w:val="22"/>
                <w:szCs w:val="22"/>
                <w:lang w:eastAsia="en-US"/>
              </w:rPr>
              <w:t xml:space="preserve"> </w:t>
            </w:r>
            <w:r w:rsidRPr="007F2BA7">
              <w:rPr>
                <w:rFonts w:eastAsia="Cambria Math"/>
                <w:i/>
                <w:sz w:val="22"/>
                <w:szCs w:val="22"/>
                <w:lang w:eastAsia="en-US"/>
              </w:rPr>
              <w:t xml:space="preserve">trường hợp sử dụng đất </w:t>
            </w:r>
            <w:r w:rsidRPr="007F2BA7">
              <w:rPr>
                <w:rFonts w:eastAsia="Cambria Math"/>
                <w:b/>
                <w:i/>
                <w:sz w:val="22"/>
                <w:szCs w:val="22"/>
                <w:lang w:eastAsia="en-US"/>
              </w:rPr>
              <w:t>để thực hiện dự án thí điểm</w:t>
            </w:r>
            <w:r w:rsidRPr="007F2BA7">
              <w:rPr>
                <w:rFonts w:eastAsia="Cambria Math"/>
                <w:i/>
                <w:sz w:val="22"/>
                <w:szCs w:val="22"/>
                <w:lang w:eastAsia="en-US"/>
              </w:rPr>
              <w:t xml:space="preserve"> mà khu vực thực hiện dự án có diện tích đất do cơ quan, tổ chức của Nhà nước quản lý được thực hiện theo quy định tại Điều 59 Nghị định số 102/2024/NĐ-CP”</w:t>
            </w:r>
            <w:r w:rsidRPr="007F2BA7">
              <w:rPr>
                <w:rFonts w:eastAsia="Cambria Math"/>
                <w:sz w:val="22"/>
                <w:szCs w:val="22"/>
                <w:lang w:eastAsia="en-US"/>
              </w:rPr>
              <w:t xml:space="preserve"> để thống nhất cả Dự thảo Nghị định. </w:t>
            </w:r>
            <w:r w:rsidRPr="007F2BA7">
              <w:rPr>
                <w:rFonts w:eastAsia="Cambria Math"/>
                <w:b/>
                <w:i/>
                <w:sz w:val="22"/>
                <w:szCs w:val="22"/>
                <w:lang w:eastAsia="en-US"/>
              </w:rPr>
              <w:t xml:space="preserve">(UBND tỉnh Thanh </w:t>
            </w:r>
            <w:r w:rsidR="00013DE0" w:rsidRPr="007F2BA7">
              <w:rPr>
                <w:rFonts w:eastAsia="Cambria Math"/>
                <w:b/>
                <w:i/>
                <w:sz w:val="22"/>
                <w:szCs w:val="22"/>
                <w:lang w:eastAsia="en-US"/>
              </w:rPr>
              <w:t>Hóa</w:t>
            </w:r>
            <w:r w:rsidRPr="007F2BA7">
              <w:rPr>
                <w:rFonts w:eastAsia="Cambria Math"/>
                <w:b/>
                <w:i/>
                <w:sz w:val="22"/>
                <w:szCs w:val="22"/>
                <w:lang w:eastAsia="en-US"/>
              </w:rPr>
              <w:t>)</w:t>
            </w:r>
          </w:p>
        </w:tc>
        <w:tc>
          <w:tcPr>
            <w:tcW w:w="4332" w:type="dxa"/>
            <w:shd w:val="clear" w:color="auto" w:fill="FFFFFF" w:themeFill="background1"/>
          </w:tcPr>
          <w:p w14:paraId="119FC701" w14:textId="2E26149A" w:rsidR="007C4958" w:rsidRPr="007F2BA7" w:rsidRDefault="0092353A"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tiếp thu và chỉnh lý dự thảo Nghị định đảm bảo sự phù hợp.  </w:t>
            </w:r>
          </w:p>
        </w:tc>
      </w:tr>
      <w:tr w:rsidR="007F2BA7" w:rsidRPr="007F2BA7" w14:paraId="78778300" w14:textId="77777777" w:rsidTr="00ED6032">
        <w:tc>
          <w:tcPr>
            <w:tcW w:w="5614" w:type="dxa"/>
            <w:shd w:val="clear" w:color="auto" w:fill="FFFFFF" w:themeFill="background1"/>
          </w:tcPr>
          <w:p w14:paraId="62346A0A" w14:textId="77777777" w:rsidR="00355767" w:rsidRPr="007F2BA7" w:rsidRDefault="00355767"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76EA3CD1" w14:textId="5D92A8C5" w:rsidR="00355767" w:rsidRPr="007F2BA7" w:rsidRDefault="00355767" w:rsidP="00147BB6">
            <w:pPr>
              <w:widowControl w:val="0"/>
              <w:spacing w:line="240" w:lineRule="auto"/>
              <w:ind w:firstLine="0"/>
              <w:outlineLvl w:val="2"/>
              <w:rPr>
                <w:rFonts w:eastAsia="Cambria Math"/>
                <w:b/>
                <w:i/>
                <w:sz w:val="22"/>
                <w:szCs w:val="22"/>
                <w:lang w:eastAsia="en-US"/>
              </w:rPr>
            </w:pPr>
            <w:r w:rsidRPr="007F2BA7">
              <w:rPr>
                <w:rFonts w:eastAsia="Cambria Math"/>
                <w:sz w:val="22"/>
                <w:szCs w:val="22"/>
                <w:lang w:eastAsia="en-US"/>
              </w:rPr>
              <w:t xml:space="preserve">Tại khoản 3 Điều 5 dự thảo Nghị định quy định việc xử lý đối với trường hợp sử dụng đất ... mà khu vực thực hiện dự án có diện tích đất do cơ quan, tổ chức của Nhà nước quản lý được thực hiện theo quy định tại Điều 59 Nghị định số 102/2024/NĐ-CP, đề nghị xem xét lại nội dung này để đảm bảo phù hợp với phạm vi điều chỉnh được quy định tại khoản 1 Điều 1 Nghị quyết số 171/2024/QH15 quy định việc thí điểm thực hiện các dự án nhà ở thương mại thông qua thỏa thuận về nhận quyền sử dụng đất hoặc đang có quyền sử dụng đất. </w:t>
            </w:r>
            <w:r w:rsidRPr="007F2BA7">
              <w:rPr>
                <w:rFonts w:eastAsia="Cambria Math"/>
                <w:b/>
                <w:i/>
                <w:sz w:val="22"/>
                <w:szCs w:val="22"/>
                <w:lang w:eastAsia="en-US"/>
              </w:rPr>
              <w:t xml:space="preserve">(UBND tỉnh Khánh </w:t>
            </w:r>
            <w:r w:rsidR="00013DE0" w:rsidRPr="007F2BA7">
              <w:rPr>
                <w:rFonts w:eastAsia="Cambria Math"/>
                <w:b/>
                <w:i/>
                <w:sz w:val="22"/>
                <w:szCs w:val="22"/>
                <w:lang w:eastAsia="en-US"/>
              </w:rPr>
              <w:t>Hòa</w:t>
            </w:r>
            <w:r w:rsidRPr="007F2BA7">
              <w:rPr>
                <w:rFonts w:eastAsia="Cambria Math"/>
                <w:b/>
                <w:i/>
                <w:sz w:val="22"/>
                <w:szCs w:val="22"/>
                <w:lang w:eastAsia="en-US"/>
              </w:rPr>
              <w:t>)</w:t>
            </w:r>
          </w:p>
          <w:p w14:paraId="0FD4DC13" w14:textId="598FA643" w:rsidR="00355767" w:rsidRPr="007F2BA7" w:rsidRDefault="00355767" w:rsidP="00147BB6">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740B8197" w14:textId="4B9E2521" w:rsidR="00355767" w:rsidRPr="007F2BA7" w:rsidRDefault="004C0CF8" w:rsidP="00ED6032">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tiếp thu và chỉnh lý dự thảo Nghị định đảm bảo sự phù hợp.  </w:t>
            </w:r>
          </w:p>
        </w:tc>
      </w:tr>
      <w:tr w:rsidR="007F2BA7" w:rsidRPr="007F2BA7" w14:paraId="4E1548E4" w14:textId="5EA32883" w:rsidTr="00ED6032">
        <w:tc>
          <w:tcPr>
            <w:tcW w:w="5614" w:type="dxa"/>
            <w:shd w:val="clear" w:color="auto" w:fill="FFFFFF" w:themeFill="background1"/>
          </w:tcPr>
          <w:p w14:paraId="74CBEB78" w14:textId="77777777" w:rsidR="00FC2566" w:rsidRPr="007F2BA7" w:rsidRDefault="00FC2566"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4. Việc giải quyết trường hợp nhà đầu tư không thỏa thuận được với người sử dụng đất được thực hiện theo quy định tại điểm a và điểm b khoản 2, điểm a khoản 3 Điều 61 Nghị định số 102/2024/NĐ-CP.</w:t>
            </w:r>
          </w:p>
        </w:tc>
        <w:tc>
          <w:tcPr>
            <w:tcW w:w="4332" w:type="dxa"/>
            <w:shd w:val="clear" w:color="auto" w:fill="auto"/>
          </w:tcPr>
          <w:p w14:paraId="012E4381" w14:textId="77777777" w:rsidR="007F3E3A" w:rsidRPr="007F2BA7" w:rsidRDefault="007F3E3A" w:rsidP="00147BB6">
            <w:pPr>
              <w:widowControl w:val="0"/>
              <w:spacing w:line="240" w:lineRule="auto"/>
              <w:ind w:firstLine="0"/>
              <w:outlineLvl w:val="2"/>
              <w:rPr>
                <w:rFonts w:eastAsia="Cambria Math"/>
                <w:i/>
                <w:sz w:val="22"/>
                <w:szCs w:val="22"/>
                <w:lang w:eastAsia="en-US"/>
              </w:rPr>
            </w:pPr>
            <w:r w:rsidRPr="007F2BA7">
              <w:rPr>
                <w:rFonts w:eastAsia="Cambria Math"/>
                <w:sz w:val="22"/>
                <w:szCs w:val="22"/>
                <w:lang w:eastAsia="en-US"/>
              </w:rPr>
              <w:t>Tại điểm a và điểm b khoản 2 Điều 61 Nghị định số 102/2024/NĐ-CP của Chính phủ quy định</w:t>
            </w:r>
            <w:r w:rsidRPr="007F2BA7">
              <w:rPr>
                <w:rFonts w:eastAsia="Cambria Math"/>
                <w:i/>
                <w:sz w:val="22"/>
                <w:szCs w:val="22"/>
                <w:lang w:eastAsia="en-US"/>
              </w:rPr>
              <w:t>:“2. Trường hợp đã hết thời hạn gia hạn quy định tại khoản 1 Điều này mà chưa hoàn thành việc thỏa thuận hoặc nhà đầu tư không có nhu cầu gia hạn thì xử lý như sau:</w:t>
            </w:r>
          </w:p>
          <w:p w14:paraId="66E06DE0" w14:textId="77777777" w:rsidR="007F3E3A" w:rsidRPr="007F2BA7" w:rsidRDefault="007F3E3A" w:rsidP="00147BB6">
            <w:pPr>
              <w:widowControl w:val="0"/>
              <w:spacing w:line="240" w:lineRule="auto"/>
              <w:ind w:firstLine="0"/>
              <w:outlineLvl w:val="2"/>
              <w:rPr>
                <w:rFonts w:eastAsia="Cambria Math"/>
                <w:i/>
                <w:sz w:val="22"/>
                <w:szCs w:val="22"/>
                <w:lang w:eastAsia="en-US"/>
              </w:rPr>
            </w:pPr>
            <w:r w:rsidRPr="007F2BA7">
              <w:rPr>
                <w:rFonts w:eastAsia="Cambria Math"/>
                <w:i/>
                <w:sz w:val="22"/>
                <w:szCs w:val="22"/>
                <w:lang w:eastAsia="en-US"/>
              </w:rPr>
              <w:lastRenderedPageBreak/>
              <w:t>a) Nhà đầu tư đề nghị điều chỉnh phạm vi dự án phù hợp với diện tích đã hoàn thành việc thỏa thuận với người sử dụng đất và dự án đủ điều kiện để được cơ quan nhà nước có thẩm quyền xem xét chấp thuận chủ trương đầu tư thì Ủy ban nhân dân cấp tỉnh quyết định cho phép thực hiện dự án;</w:t>
            </w:r>
          </w:p>
          <w:p w14:paraId="4AE40530" w14:textId="77777777" w:rsidR="007F3E3A" w:rsidRPr="007F2BA7" w:rsidRDefault="007F3E3A" w:rsidP="00147BB6">
            <w:pPr>
              <w:widowControl w:val="0"/>
              <w:spacing w:line="240" w:lineRule="auto"/>
              <w:ind w:firstLine="0"/>
              <w:outlineLvl w:val="2"/>
              <w:rPr>
                <w:rFonts w:eastAsia="Cambria Math"/>
                <w:i/>
                <w:sz w:val="22"/>
                <w:szCs w:val="22"/>
                <w:lang w:eastAsia="en-US"/>
              </w:rPr>
            </w:pPr>
            <w:r w:rsidRPr="007F2BA7">
              <w:rPr>
                <w:rFonts w:eastAsia="Cambria Math"/>
                <w:i/>
                <w:sz w:val="22"/>
                <w:szCs w:val="22"/>
                <w:lang w:eastAsia="en-US"/>
              </w:rPr>
              <w:t>b) Diện tích đã hoàn thành việc thỏa thuận không đáp ứng điều kiện để thực hiện dự án đầu tư thì việc thỏa thuận nhận quyền sử dụng đất chấm dứt. Diện tích đất nhà đầu tư đã hoàn thành việc thỏa thuận nhận quyền sử dụng đất được xử lý theo quy định tại khoản 3 Điều này;”</w:t>
            </w:r>
          </w:p>
          <w:p w14:paraId="28A7ED70" w14:textId="0651F21C" w:rsidR="007F3E3A" w:rsidRPr="007F2BA7" w:rsidRDefault="007F3E3A" w:rsidP="00ED6032">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Theo quy định như trên, đối với trường hợp hết thời hạn được </w:t>
            </w:r>
            <w:r w:rsidR="00013DE0" w:rsidRPr="007F2BA7">
              <w:rPr>
                <w:rFonts w:eastAsia="Cambria Math"/>
                <w:sz w:val="22"/>
                <w:szCs w:val="22"/>
                <w:lang w:eastAsia="en-US"/>
              </w:rPr>
              <w:t>thỏa</w:t>
            </w:r>
            <w:r w:rsidRPr="007F2BA7">
              <w:rPr>
                <w:rFonts w:eastAsia="Cambria Math"/>
                <w:sz w:val="22"/>
                <w:szCs w:val="22"/>
                <w:lang w:eastAsia="en-US"/>
              </w:rPr>
              <w:t xml:space="preserve"> thuận nhận chuyển nhượng nhưng Nhà đầu tư chưa hoàn thành việc thỏa thuận nhận chuyển nhượng thì Nhà đầu tư đề nghị điều chỉnh phạm vi dự án phù hợp với diện tích đã hoàn thành việc thỏa thuận với người sử dụng đất và dự án đủ điều kiện để được cơ quan nhà nước có thẩm quyền xem xét chấp thuận chủ trương đầu tư thì Ủy ban nhân dân cấp tỉnh quyết định cho phép thực hiện dự án; trường hợp không đáp ứng điều kiện để thực hiện dự án đầu tư thì việc thỏa thuận nhận quyền sử dụng đất chấm dứt. </w:t>
            </w:r>
          </w:p>
          <w:p w14:paraId="388DF1F0" w14:textId="7029C716" w:rsidR="00FC2566" w:rsidRPr="007F2BA7" w:rsidRDefault="007F3E3A"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Tuy nhiên, thực tế phát sinh tại địa phương, đối với những dự án có diện tích lớn, việc thỏa thuận toàn bộ diện tích dự án là rất khó khăn, một số trường hợp không thể thỏa thuận hết diện tích dự án hoặc diện tích thỏa thuận manh mún, không liền khoảnh thì việc xử lý đối với phần diện tích đất còn lại không thỏa thuận được thì thực hiện như thế nào. Bên cạnh đó, </w:t>
            </w:r>
            <w:r w:rsidRPr="007F2BA7">
              <w:rPr>
                <w:rFonts w:eastAsia="Cambria Math"/>
                <w:sz w:val="22"/>
                <w:szCs w:val="22"/>
                <w:lang w:eastAsia="en-US"/>
              </w:rPr>
              <w:lastRenderedPageBreak/>
              <w:t xml:space="preserve">các khu vực thuộc quy hoạch phát triển dự án, quy hoạch ngành xây dựng đã xác định các khu chức năng, lập quy hoạch chi tiết xây dựng tỷ lệ 1/500 hoặc tỷ lệ 1/2000. Việc điều chỉnh phạm vi dự án sẽ phá vỡ quy hoạch, không trọn ô thửa quy hoạch, không thực hiện được các chức năng quy hoạch (Chức năng ở, hạ tầng kỹ thuật, …). Do đó, đề nghị Bộ Tài nguyên và Môi trường nghiên cứu bổ sung, hướng dẫn chi tiết việc xử lý đối với những trường hợp này hoặc quy định rõ tỷ lệ % diện tích đất (Theo ô, thửa, ranh giới quy hoạch ngành xây dựng đã được phê duyệt) Nhà đầu tư có trách nhiệm hoàn thành việc </w:t>
            </w:r>
            <w:r w:rsidR="00013DE0" w:rsidRPr="007F2BA7">
              <w:rPr>
                <w:rFonts w:eastAsia="Cambria Math"/>
                <w:sz w:val="22"/>
                <w:szCs w:val="22"/>
                <w:lang w:eastAsia="en-US"/>
              </w:rPr>
              <w:t>thỏa</w:t>
            </w:r>
            <w:r w:rsidRPr="007F2BA7">
              <w:rPr>
                <w:rFonts w:eastAsia="Cambria Math"/>
                <w:sz w:val="22"/>
                <w:szCs w:val="22"/>
                <w:lang w:eastAsia="en-US"/>
              </w:rPr>
              <w:t xml:space="preserve"> thuận nhận chuyển nhượng quyền sử dụng đất, phần diện tích đất còn lại không hoàn thành được thì Nhà nước sẽ thực hiện thu hồi đất để triển khai thực hiện đảm bảo đúng quy hoạch được duyệt.</w:t>
            </w:r>
            <w:r w:rsidR="00FD0835" w:rsidRPr="007F2BA7">
              <w:rPr>
                <w:rFonts w:eastAsia="Cambria Math"/>
                <w:b/>
                <w:i/>
                <w:sz w:val="22"/>
                <w:szCs w:val="22"/>
                <w:lang w:eastAsia="en-US"/>
              </w:rPr>
              <w:t>(UBND tỉnh Đồng Nai)</w:t>
            </w:r>
          </w:p>
          <w:p w14:paraId="652DF482" w14:textId="653EE2C1" w:rsidR="00FD0835" w:rsidRPr="007F2BA7" w:rsidRDefault="00FD0835" w:rsidP="00D63FAC">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1C497FFA" w14:textId="77777777" w:rsidR="00FC2566" w:rsidRPr="007F2BA7" w:rsidRDefault="008458E0">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báo cáo như sau: </w:t>
            </w:r>
          </w:p>
          <w:p w14:paraId="3456066D" w14:textId="7052959F" w:rsidR="002C4C5B" w:rsidRPr="007F2BA7" w:rsidRDefault="002C4C5B">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Việc thực hiện Nghị quyết thí điểm phải đảm bảo phù hợp với quy định của Hiến pháp, theo đó Nhà nước chỉ thu hồi đất trong trương hợp thật cần thiết </w:t>
            </w:r>
            <w:r w:rsidR="009F5B53" w:rsidRPr="007F2BA7">
              <w:rPr>
                <w:rFonts w:eastAsia="Cambria Math"/>
                <w:sz w:val="22"/>
                <w:szCs w:val="22"/>
                <w:lang w:eastAsia="en-US"/>
              </w:rPr>
              <w:t xml:space="preserve">vì mục đích quốc phòng, an ninh, </w:t>
            </w:r>
            <w:r w:rsidRPr="007F2BA7">
              <w:rPr>
                <w:rFonts w:eastAsia="Cambria Math"/>
                <w:sz w:val="22"/>
                <w:szCs w:val="22"/>
                <w:lang w:eastAsia="en-US"/>
              </w:rPr>
              <w:lastRenderedPageBreak/>
              <w:t>phát triển kinh tế - xã hội vì lợi ích quốc gia, công cộng</w:t>
            </w:r>
            <w:r w:rsidR="009F5B53" w:rsidRPr="007F2BA7">
              <w:rPr>
                <w:rFonts w:eastAsia="Cambria Math"/>
                <w:sz w:val="22"/>
                <w:szCs w:val="22"/>
                <w:lang w:eastAsia="en-US"/>
              </w:rPr>
              <w:t>. Nội dung này đã được Quốc hội thảo luận kỹ lưỡng khi thông qua Luật Đất đai năm 2024 do đó không có cơ sở để thu hồi đối với phần diện tích còn lại.</w:t>
            </w:r>
          </w:p>
        </w:tc>
      </w:tr>
      <w:tr w:rsidR="007F2BA7" w:rsidRPr="007F2BA7" w14:paraId="31407E59" w14:textId="0E1FC4DD" w:rsidTr="00613DD5">
        <w:tc>
          <w:tcPr>
            <w:tcW w:w="5614" w:type="dxa"/>
            <w:shd w:val="clear" w:color="auto" w:fill="FFFFFF" w:themeFill="background1"/>
          </w:tcPr>
          <w:p w14:paraId="219A2314" w14:textId="77777777" w:rsidR="00FC2566" w:rsidRPr="007F2BA7" w:rsidRDefault="00FC2566"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5. Việc thực hiện chính sách khuyến khích việc thỏa thuận về nhận quyền sử dụng đất để thực hiện dự án thí điểm được thực hiện theo quy định tại Điều 62 Nghị định số 102/2024/NĐ-CP. </w:t>
            </w:r>
          </w:p>
        </w:tc>
        <w:tc>
          <w:tcPr>
            <w:tcW w:w="4332" w:type="dxa"/>
            <w:shd w:val="clear" w:color="auto" w:fill="FFFFFF" w:themeFill="background1"/>
          </w:tcPr>
          <w:p w14:paraId="0E6DEF89" w14:textId="77777777" w:rsidR="00FC2566" w:rsidRPr="007F2BA7" w:rsidRDefault="00FC2566" w:rsidP="00147BB6">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73D00442" w14:textId="77777777" w:rsidR="00FC2566" w:rsidRPr="007F2BA7" w:rsidRDefault="00FC2566" w:rsidP="00147BB6">
            <w:pPr>
              <w:widowControl w:val="0"/>
              <w:spacing w:line="240" w:lineRule="auto"/>
              <w:ind w:firstLine="0"/>
              <w:outlineLvl w:val="2"/>
              <w:rPr>
                <w:rFonts w:eastAsia="Cambria Math"/>
                <w:sz w:val="22"/>
                <w:szCs w:val="22"/>
                <w:lang w:eastAsia="en-US"/>
              </w:rPr>
            </w:pPr>
          </w:p>
        </w:tc>
      </w:tr>
      <w:tr w:rsidR="007F2BA7" w:rsidRPr="007F2BA7" w14:paraId="1FDE98FD" w14:textId="3F862C18" w:rsidTr="00613DD5">
        <w:tc>
          <w:tcPr>
            <w:tcW w:w="5614" w:type="dxa"/>
            <w:shd w:val="clear" w:color="auto" w:fill="FFFFFF" w:themeFill="background1"/>
          </w:tcPr>
          <w:p w14:paraId="123BEC22" w14:textId="77777777" w:rsidR="00FC2566" w:rsidRPr="007F2BA7" w:rsidRDefault="00FC2566"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6. Tổ chức kinh doanh bất động sản lập dự án đầu tư và được nộp hồ sơ đề nghị chấp thuận chủ trương đầu tư thực hiện dự án thí điểm ngay sau khi có văn bản chấp thuận của Ủy ban nhân dân cấp tỉnh về việc thỏa thuận nhận quyền sử dụng đất hoặc sau khi nhà đầu tư hoàn thành việc thỏa thuận. Việc thực hiện thủ tục đầu tư dự án nhà ở thương mại theo quy định của pháp luật về đầu tư, nhà ở, kinh doanh bất động sản, đất đai và quy định khác của pháp luật có liên quan. Việc thẩm định tổ chức kinh doanh bất động sản đáp ứng điều kiện quy định tại điểm đ khoản 1 Điều 3 của Nghị quyết thí điểm được thực hiện trong quá trình chấp thuận chủ trương đầu tư dự án nhà </w:t>
            </w:r>
            <w:r w:rsidRPr="007F2BA7">
              <w:rPr>
                <w:rFonts w:eastAsia="Cambria Math"/>
                <w:sz w:val="22"/>
                <w:szCs w:val="22"/>
                <w:lang w:eastAsia="en-US"/>
              </w:rPr>
              <w:lastRenderedPageBreak/>
              <w:t xml:space="preserve">ở thương mại theo quy định của pháp luật về đầu tư, nhà ở, kinh doanh bất động sản, đất đai và quy định khác của pháp luật có liên quan. </w:t>
            </w:r>
          </w:p>
        </w:tc>
        <w:tc>
          <w:tcPr>
            <w:tcW w:w="4332" w:type="dxa"/>
            <w:shd w:val="clear" w:color="auto" w:fill="FFFFFF" w:themeFill="background1"/>
          </w:tcPr>
          <w:p w14:paraId="70C9B65C" w14:textId="2C87DE07" w:rsidR="0004495B" w:rsidRPr="007F2BA7" w:rsidRDefault="0004495B" w:rsidP="00147BB6">
            <w:pPr>
              <w:widowControl w:val="0"/>
              <w:spacing w:line="240" w:lineRule="auto"/>
              <w:ind w:firstLine="0"/>
              <w:outlineLvl w:val="2"/>
              <w:rPr>
                <w:rFonts w:eastAsia="Cambria Math"/>
                <w:i/>
                <w:sz w:val="22"/>
                <w:szCs w:val="22"/>
                <w:lang w:eastAsia="en-US"/>
              </w:rPr>
            </w:pPr>
            <w:r w:rsidRPr="007F2BA7">
              <w:rPr>
                <w:rFonts w:eastAsia="Cambria Math"/>
                <w:sz w:val="22"/>
                <w:szCs w:val="22"/>
                <w:lang w:eastAsia="en-US"/>
              </w:rPr>
              <w:lastRenderedPageBreak/>
              <w:t xml:space="preserve">Tại khoản 3 Điều 36 của Luật nhà ở quy định: </w:t>
            </w:r>
            <w:r w:rsidRPr="007F2BA7">
              <w:rPr>
                <w:rFonts w:eastAsia="Cambria Math"/>
                <w:i/>
                <w:sz w:val="22"/>
                <w:szCs w:val="22"/>
                <w:lang w:eastAsia="en-US"/>
              </w:rPr>
              <w:t>“được chấp thuận chủ trương đầu tư đồng thời chấp thuận nhà đầu tư làm chủ đầu tư dự án đầu tư xây dựng nhà ở thương mại khi nhà đầu tư có quyền sử dụng đất thông qua thỏa thuận về nhận quyền sử dụng đất đối với loại đất được thực hiện dự án đầu tư xây dựng nhà ở thương mại hoặc đang có quyền sử dụng đất đối với loại đất được thực hiện dự án đầu tư xây dựng nhà ở thương mại theo quy định của Luật Đất đai”.</w:t>
            </w:r>
          </w:p>
          <w:p w14:paraId="61EA747B" w14:textId="7E06D031" w:rsidR="00637C2C" w:rsidRPr="007F2BA7" w:rsidRDefault="0004495B"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Do đó, Tổ chức kinh doanh bất động sản lập dự án đầu tư và được nộp hồ sơ đề</w:t>
            </w:r>
            <w:r w:rsidR="00637C2C" w:rsidRPr="007F2BA7">
              <w:rPr>
                <w:rFonts w:eastAsia="Cambria Math"/>
                <w:sz w:val="22"/>
                <w:szCs w:val="22"/>
                <w:lang w:eastAsia="en-US"/>
              </w:rPr>
              <w:t xml:space="preserve"> </w:t>
            </w:r>
            <w:r w:rsidRPr="007F2BA7">
              <w:rPr>
                <w:rFonts w:eastAsia="Cambria Math"/>
                <w:sz w:val="22"/>
                <w:szCs w:val="22"/>
                <w:lang w:eastAsia="en-US"/>
              </w:rPr>
              <w:t>nghị chấp thuận chủ trương đầu tư thực hiện dự án thí điểm ngay sau khi có văn bản</w:t>
            </w:r>
            <w:r w:rsidR="00637C2C" w:rsidRPr="007F2BA7">
              <w:rPr>
                <w:rFonts w:eastAsia="Cambria Math"/>
                <w:sz w:val="22"/>
                <w:szCs w:val="22"/>
                <w:lang w:eastAsia="en-US"/>
              </w:rPr>
              <w:t xml:space="preserve"> </w:t>
            </w:r>
            <w:r w:rsidRPr="007F2BA7">
              <w:rPr>
                <w:rFonts w:eastAsia="Cambria Math"/>
                <w:sz w:val="22"/>
                <w:szCs w:val="22"/>
                <w:lang w:eastAsia="en-US"/>
              </w:rPr>
              <w:t>chấp thuận của Ủy ban nhân dân cấp tỉnh về việc thỏa thuận nhận quyền sử dụng đất</w:t>
            </w:r>
            <w:r w:rsidR="00637C2C" w:rsidRPr="007F2BA7">
              <w:rPr>
                <w:rFonts w:eastAsia="Cambria Math"/>
                <w:sz w:val="22"/>
                <w:szCs w:val="22"/>
                <w:lang w:eastAsia="en-US"/>
              </w:rPr>
              <w:t xml:space="preserve"> </w:t>
            </w:r>
            <w:r w:rsidRPr="007F2BA7">
              <w:rPr>
                <w:rFonts w:eastAsia="Cambria Math"/>
                <w:sz w:val="22"/>
                <w:szCs w:val="22"/>
                <w:lang w:eastAsia="en-US"/>
              </w:rPr>
              <w:t>chưa phù hợp với quy định của Luật nhà ở.</w:t>
            </w:r>
            <w:r w:rsidR="00637C2C" w:rsidRPr="007F2BA7">
              <w:rPr>
                <w:rFonts w:eastAsia="Cambria Math"/>
                <w:sz w:val="22"/>
                <w:szCs w:val="22"/>
                <w:lang w:eastAsia="en-US"/>
              </w:rPr>
              <w:t xml:space="preserve"> </w:t>
            </w:r>
            <w:r w:rsidR="00637C2C" w:rsidRPr="007F2BA7">
              <w:rPr>
                <w:rFonts w:eastAsia="Cambria Math"/>
                <w:b/>
                <w:i/>
                <w:sz w:val="22"/>
                <w:szCs w:val="22"/>
                <w:lang w:eastAsia="en-US"/>
              </w:rPr>
              <w:t>(Sở</w:t>
            </w:r>
            <w:r w:rsidR="00637C2C" w:rsidRPr="007F2BA7">
              <w:rPr>
                <w:rFonts w:eastAsia="Cambria Math"/>
                <w:sz w:val="22"/>
                <w:szCs w:val="22"/>
                <w:lang w:eastAsia="en-US"/>
              </w:rPr>
              <w:t xml:space="preserve">  </w:t>
            </w:r>
            <w:r w:rsidR="00637C2C" w:rsidRPr="007F2BA7">
              <w:rPr>
                <w:b/>
                <w:bCs/>
                <w:i/>
                <w:sz w:val="22"/>
                <w:szCs w:val="22"/>
              </w:rPr>
              <w:t>Tài nguyên và Môi trường tỉnh Bà Rịa - Vũng Tàu)</w:t>
            </w:r>
          </w:p>
          <w:p w14:paraId="27867D44" w14:textId="45B8E9B4" w:rsidR="00637C2C" w:rsidRPr="007F2BA7" w:rsidRDefault="00637C2C" w:rsidP="00147BB6">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1956784D" w14:textId="7C4E669A" w:rsidR="00FC2566" w:rsidRPr="009F588C" w:rsidRDefault="008A39D8" w:rsidP="00D63FAC">
            <w:pPr>
              <w:widowControl w:val="0"/>
              <w:spacing w:line="240" w:lineRule="auto"/>
              <w:ind w:firstLine="0"/>
              <w:outlineLvl w:val="2"/>
              <w:rPr>
                <w:rFonts w:eastAsia="Cambria Math"/>
                <w:color w:val="0000CC"/>
                <w:sz w:val="22"/>
                <w:szCs w:val="22"/>
                <w:lang w:eastAsia="en-US"/>
              </w:rPr>
            </w:pPr>
            <w:r w:rsidRPr="009F588C">
              <w:rPr>
                <w:rFonts w:eastAsia="Cambria Math"/>
                <w:color w:val="0000CC"/>
                <w:sz w:val="22"/>
                <w:szCs w:val="22"/>
                <w:lang w:eastAsia="en-US"/>
              </w:rPr>
              <w:lastRenderedPageBreak/>
              <w:t xml:space="preserve">Về vấn đề này, cơ quan soạn thảo xin được báo cáo như sau: dự thảo Nghị định quy định chi tiết Nghị quyết thí điểm để thực hiện cơ chế, quy định khác với </w:t>
            </w:r>
            <w:r w:rsidR="00784774" w:rsidRPr="009F588C">
              <w:rPr>
                <w:rFonts w:eastAsia="Cambria Math"/>
                <w:color w:val="0000CC"/>
                <w:sz w:val="22"/>
                <w:szCs w:val="22"/>
                <w:lang w:eastAsia="en-US"/>
              </w:rPr>
              <w:t>quy định của pháp luật hiện hành. Mặt khác, tại khoản này chỉ cho phép nhà đầu tư nộp hồ sơ s</w:t>
            </w:r>
            <w:r w:rsidR="001C05B3" w:rsidRPr="009F588C">
              <w:rPr>
                <w:rFonts w:eastAsia="Cambria Math"/>
                <w:color w:val="0000CC"/>
                <w:sz w:val="22"/>
                <w:szCs w:val="22"/>
                <w:lang w:eastAsia="en-US"/>
              </w:rPr>
              <w:t>ớ</w:t>
            </w:r>
            <w:r w:rsidR="00784774" w:rsidRPr="009F588C">
              <w:rPr>
                <w:rFonts w:eastAsia="Cambria Math"/>
                <w:color w:val="0000CC"/>
                <w:sz w:val="22"/>
                <w:szCs w:val="22"/>
                <w:lang w:eastAsia="en-US"/>
              </w:rPr>
              <w:t xml:space="preserve">m, còn việc chấp thuận chủ trương đầu tư vẫn </w:t>
            </w:r>
            <w:r w:rsidR="00111D47" w:rsidRPr="009F588C">
              <w:rPr>
                <w:rFonts w:eastAsia="Cambria Math"/>
                <w:color w:val="0000CC"/>
                <w:sz w:val="22"/>
                <w:szCs w:val="22"/>
                <w:lang w:eastAsia="en-US"/>
              </w:rPr>
              <w:t>phải thực hiện sau khi nhà đầu tư có quyền sử dụng đất.</w:t>
            </w:r>
            <w:r w:rsidR="00C96630" w:rsidRPr="009F588C">
              <w:rPr>
                <w:rFonts w:eastAsia="Cambria Math"/>
                <w:color w:val="0000CC"/>
                <w:sz w:val="22"/>
                <w:szCs w:val="22"/>
                <w:lang w:eastAsia="en-US"/>
              </w:rPr>
              <w:t xml:space="preserve">  </w:t>
            </w:r>
          </w:p>
        </w:tc>
      </w:tr>
      <w:tr w:rsidR="007F2BA7" w:rsidRPr="007F2BA7" w14:paraId="12565C32" w14:textId="77777777" w:rsidTr="00613DD5">
        <w:tc>
          <w:tcPr>
            <w:tcW w:w="5614" w:type="dxa"/>
            <w:shd w:val="clear" w:color="auto" w:fill="FFFFFF" w:themeFill="background1"/>
          </w:tcPr>
          <w:p w14:paraId="4A5638DA" w14:textId="77777777" w:rsidR="007E754C" w:rsidRPr="007F2BA7" w:rsidRDefault="007E754C"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49C9BE4F" w14:textId="77777777" w:rsidR="007E754C" w:rsidRPr="007F2BA7" w:rsidRDefault="007E754C" w:rsidP="00147BB6">
            <w:pPr>
              <w:widowControl w:val="0"/>
              <w:spacing w:line="240" w:lineRule="auto"/>
              <w:ind w:firstLine="0"/>
              <w:outlineLvl w:val="2"/>
              <w:rPr>
                <w:rFonts w:eastAsia="Cambria Math"/>
                <w:b/>
                <w:i/>
                <w:sz w:val="22"/>
                <w:szCs w:val="22"/>
                <w:lang w:eastAsia="en-US"/>
              </w:rPr>
            </w:pPr>
            <w:r w:rsidRPr="007F2BA7">
              <w:rPr>
                <w:rFonts w:eastAsia="Cambria Math"/>
                <w:sz w:val="22"/>
                <w:szCs w:val="22"/>
                <w:lang w:eastAsia="en-US"/>
              </w:rPr>
              <w:t xml:space="preserve">Đề nghị sửa thành </w:t>
            </w:r>
            <w:r w:rsidRPr="007F2BA7">
              <w:rPr>
                <w:rFonts w:eastAsia="Cambria Math"/>
                <w:i/>
                <w:sz w:val="22"/>
                <w:szCs w:val="22"/>
                <w:lang w:eastAsia="en-US"/>
              </w:rPr>
              <w:t>“6. Tổ chức kinh doanh bất động sản lập dự án đầu tư và được nộp hồ sơ đề nghị chấp thuận chủ trương đầu tư thực hiện dự án thí điểm ngay sau khi có văn bản chấp thuận của Ủy ban nhân dân cấp tỉnh về việc thỏa thuận nhận quyền sử dụng đất"</w:t>
            </w:r>
            <w:r w:rsidRPr="007F2BA7">
              <w:rPr>
                <w:rFonts w:eastAsia="Cambria Math"/>
                <w:sz w:val="22"/>
                <w:szCs w:val="22"/>
                <w:lang w:eastAsia="en-US"/>
              </w:rPr>
              <w:t xml:space="preserve">, bỏ nội dung </w:t>
            </w:r>
            <w:r w:rsidRPr="007F2BA7">
              <w:rPr>
                <w:rFonts w:eastAsia="Cambria Math"/>
                <w:i/>
                <w:sz w:val="22"/>
                <w:szCs w:val="22"/>
                <w:lang w:eastAsia="en-US"/>
              </w:rPr>
              <w:t>“hoặc sau khi nhà đầu tư hoàn thành việc thỏa thuận"</w:t>
            </w:r>
            <w:r w:rsidRPr="007F2BA7">
              <w:rPr>
                <w:rFonts w:eastAsia="Cambria Math"/>
                <w:sz w:val="22"/>
                <w:szCs w:val="22"/>
                <w:lang w:eastAsia="en-US"/>
              </w:rPr>
              <w:t xml:space="preserve">, do nội dung thỏa thuận chuyển nhượng được thực hiện trước khi trình xin chủ trương Ủy ban nhân dân tỉnh nhận chuyển quyền và để đảm bảo phù hợp với trình tự thực hiện theo quy định tại Điều 60 của Nghị định số 102/2024/NĐ-CP. </w:t>
            </w:r>
            <w:r w:rsidRPr="007F2BA7">
              <w:rPr>
                <w:rFonts w:eastAsia="Cambria Math"/>
                <w:b/>
                <w:i/>
                <w:sz w:val="22"/>
                <w:szCs w:val="22"/>
                <w:lang w:eastAsia="en-US"/>
              </w:rPr>
              <w:t>(UBND tỉnh Bến Tre)</w:t>
            </w:r>
          </w:p>
          <w:p w14:paraId="68CFDE3B" w14:textId="50362F84" w:rsidR="007E754C" w:rsidRPr="007F2BA7" w:rsidRDefault="007E754C" w:rsidP="00147BB6">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098D71E0" w14:textId="2C02FF95" w:rsidR="007E754C" w:rsidRPr="009F588C" w:rsidRDefault="001C05B3" w:rsidP="00147BB6">
            <w:pPr>
              <w:widowControl w:val="0"/>
              <w:spacing w:line="240" w:lineRule="auto"/>
              <w:ind w:firstLine="0"/>
              <w:outlineLvl w:val="2"/>
              <w:rPr>
                <w:rFonts w:eastAsia="Cambria Math"/>
                <w:color w:val="0000CC"/>
                <w:sz w:val="22"/>
                <w:szCs w:val="22"/>
                <w:lang w:eastAsia="en-US"/>
              </w:rPr>
            </w:pPr>
            <w:r w:rsidRPr="009F588C">
              <w:rPr>
                <w:rFonts w:eastAsia="Cambria Math"/>
                <w:color w:val="0000CC"/>
                <w:sz w:val="22"/>
                <w:szCs w:val="22"/>
                <w:lang w:eastAsia="en-US"/>
              </w:rPr>
              <w:t xml:space="preserve">Về vấn đề này, cơ quan soạn thảo xin được báo cáo như sau: Tại khoản 3 Điều 36 của Luật </w:t>
            </w:r>
            <w:r w:rsidR="00C23982" w:rsidRPr="009F588C">
              <w:rPr>
                <w:rFonts w:eastAsia="Cambria Math"/>
                <w:color w:val="0000CC"/>
                <w:sz w:val="22"/>
                <w:szCs w:val="22"/>
                <w:lang w:eastAsia="en-US"/>
              </w:rPr>
              <w:t xml:space="preserve">Nhà </w:t>
            </w:r>
            <w:r w:rsidRPr="009F588C">
              <w:rPr>
                <w:rFonts w:eastAsia="Cambria Math"/>
                <w:color w:val="0000CC"/>
                <w:sz w:val="22"/>
                <w:szCs w:val="22"/>
                <w:lang w:eastAsia="en-US"/>
              </w:rPr>
              <w:t xml:space="preserve">ở quy định: </w:t>
            </w:r>
            <w:r w:rsidRPr="009F588C">
              <w:rPr>
                <w:rFonts w:eastAsia="Cambria Math"/>
                <w:i/>
                <w:iCs/>
                <w:color w:val="0000CC"/>
                <w:sz w:val="22"/>
                <w:szCs w:val="22"/>
                <w:lang w:eastAsia="en-US"/>
              </w:rPr>
              <w:t>“được chấp thuận chủ trương đầu tư đồng thời chấp thuận nhà đầu tư làm chủ đầu tư dự án đầu tư xây dựng nhà ở thương mại khi nhà đầu tư có quyền sử dụng đất thông qua thỏa thuận về nhận quyền sử dụng đất đối với loại đất được thực hiện dự án đầu tư xây dựng nhà ở thương mại hoặc đang có quyền sử dụng đất đối với loại đất được thực hiện dự án đầu tư xây dựng nhà ở thương mại theo quy định của Luật Đất đai”.</w:t>
            </w:r>
            <w:r w:rsidRPr="009F588C">
              <w:rPr>
                <w:rFonts w:eastAsia="Cambria Math"/>
                <w:color w:val="0000CC"/>
                <w:sz w:val="22"/>
                <w:szCs w:val="22"/>
                <w:lang w:eastAsia="en-US"/>
              </w:rPr>
              <w:t xml:space="preserve"> </w:t>
            </w:r>
            <w:r w:rsidRPr="009F588C">
              <w:rPr>
                <w:rFonts w:eastAsia="Cambria Math"/>
                <w:i/>
                <w:iCs/>
                <w:color w:val="0000CC"/>
                <w:sz w:val="22"/>
                <w:szCs w:val="22"/>
                <w:lang w:eastAsia="en-US"/>
              </w:rPr>
              <w:t xml:space="preserve">Do đó, tại khoản này chỉ cho phép nhà đầu tư nộp hồ sơ sớm, còn việc chấp thuận chủ trương đầu tư vẫn phải thực hiện sau khi nhà đầu tư có quyền sử dụng đất.  </w:t>
            </w:r>
          </w:p>
        </w:tc>
      </w:tr>
      <w:tr w:rsidR="007F2BA7" w:rsidRPr="007F2BA7" w14:paraId="1BAFDA3E" w14:textId="77777777" w:rsidTr="00613DD5">
        <w:tc>
          <w:tcPr>
            <w:tcW w:w="5614" w:type="dxa"/>
            <w:shd w:val="clear" w:color="auto" w:fill="FFFFFF" w:themeFill="background1"/>
          </w:tcPr>
          <w:p w14:paraId="72A53FFA" w14:textId="77777777" w:rsidR="00612092" w:rsidRPr="007F2BA7" w:rsidRDefault="00612092"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2657C71A" w14:textId="031C8102" w:rsidR="00612092" w:rsidRPr="009F588C" w:rsidRDefault="00612092" w:rsidP="00147BB6">
            <w:pPr>
              <w:widowControl w:val="0"/>
              <w:spacing w:line="240" w:lineRule="auto"/>
              <w:ind w:firstLine="0"/>
              <w:outlineLvl w:val="2"/>
              <w:rPr>
                <w:rFonts w:eastAsia="Cambria Math"/>
                <w:color w:val="3333FF"/>
                <w:sz w:val="22"/>
                <w:szCs w:val="22"/>
                <w:lang w:eastAsia="en-US"/>
              </w:rPr>
            </w:pPr>
            <w:r w:rsidRPr="009F588C">
              <w:rPr>
                <w:rFonts w:eastAsia="Cambria Math"/>
                <w:color w:val="3333FF"/>
                <w:sz w:val="22"/>
                <w:szCs w:val="22"/>
                <w:lang w:eastAsia="en-US"/>
              </w:rPr>
              <w:t xml:space="preserve">Đề nghị điều chỉnh đoạn </w:t>
            </w:r>
            <w:r w:rsidRPr="009F588C">
              <w:rPr>
                <w:rFonts w:eastAsia="Cambria Math"/>
                <w:i/>
                <w:color w:val="3333FF"/>
                <w:sz w:val="22"/>
                <w:szCs w:val="22"/>
                <w:lang w:eastAsia="en-US"/>
              </w:rPr>
              <w:t>“Tổ chức kinh doanh bất động sản lập dự án đầu tư và được nộp hồ sơ đề nghị chấp thuận chủ trương đầu tư thực hiện dự án thí điểm ngay sau khi có văn bản chấp thuận của Ủy ban nhân dân cấp tỉnh về việc thỏa thuận nhận quyền sử dụng đất”</w:t>
            </w:r>
            <w:r w:rsidRPr="009F588C">
              <w:rPr>
                <w:rFonts w:eastAsia="Cambria Math"/>
                <w:color w:val="3333FF"/>
                <w:sz w:val="22"/>
                <w:szCs w:val="22"/>
                <w:lang w:eastAsia="en-US"/>
              </w:rPr>
              <w:t xml:space="preserve"> thành </w:t>
            </w:r>
            <w:r w:rsidRPr="009F588C">
              <w:rPr>
                <w:rFonts w:eastAsia="Cambria Math"/>
                <w:i/>
                <w:color w:val="3333FF"/>
                <w:sz w:val="22"/>
                <w:szCs w:val="22"/>
                <w:lang w:eastAsia="en-US"/>
              </w:rPr>
              <w:t xml:space="preserve">“Tổ chức kinh doanh bất động sản lập dự án đầu tư và được nộp hồ sơ đề nghị chấp thuận chủ trương đầu tư </w:t>
            </w:r>
            <w:r w:rsidRPr="009F588C">
              <w:rPr>
                <w:rFonts w:eastAsia="Cambria Math"/>
                <w:b/>
                <w:i/>
                <w:color w:val="3333FF"/>
                <w:sz w:val="22"/>
                <w:szCs w:val="22"/>
                <w:lang w:eastAsia="en-US"/>
              </w:rPr>
              <w:t>đồng thời chấp thuận nhà đầu tư</w:t>
            </w:r>
            <w:r w:rsidRPr="009F588C">
              <w:rPr>
                <w:rFonts w:eastAsia="Cambria Math"/>
                <w:i/>
                <w:color w:val="3333FF"/>
                <w:sz w:val="22"/>
                <w:szCs w:val="22"/>
                <w:lang w:eastAsia="en-US"/>
              </w:rPr>
              <w:t xml:space="preserve"> thực hiện dự án thí điểm ngay sau khi có văn bản chấp thuận của Ủy ban nhân dân </w:t>
            </w:r>
            <w:r w:rsidRPr="009F588C">
              <w:rPr>
                <w:rFonts w:eastAsia="Cambria Math"/>
                <w:i/>
                <w:color w:val="3333FF"/>
                <w:sz w:val="22"/>
                <w:szCs w:val="22"/>
                <w:lang w:eastAsia="en-US"/>
              </w:rPr>
              <w:lastRenderedPageBreak/>
              <w:t>cấp tỉnh về việc thỏa thuận nhận quyền sử dụng đất".</w:t>
            </w:r>
          </w:p>
          <w:p w14:paraId="04FF4C7E" w14:textId="77777777" w:rsidR="00612092" w:rsidRPr="009F588C" w:rsidRDefault="00612092" w:rsidP="00147BB6">
            <w:pPr>
              <w:widowControl w:val="0"/>
              <w:spacing w:line="240" w:lineRule="auto"/>
              <w:ind w:firstLine="0"/>
              <w:outlineLvl w:val="2"/>
              <w:rPr>
                <w:rFonts w:eastAsia="Cambria Math"/>
                <w:b/>
                <w:i/>
                <w:color w:val="3333FF"/>
                <w:sz w:val="22"/>
                <w:szCs w:val="22"/>
                <w:lang w:eastAsia="en-US"/>
              </w:rPr>
            </w:pPr>
            <w:r w:rsidRPr="009F588C">
              <w:rPr>
                <w:rFonts w:eastAsia="Cambria Math"/>
                <w:color w:val="3333FF"/>
                <w:sz w:val="22"/>
                <w:szCs w:val="22"/>
                <w:lang w:eastAsia="en-US"/>
              </w:rPr>
              <w:t xml:space="preserve">Lý do: Quy định hình thức chấp thuận chủ trương đầu tư đồng thời chấp thuận nhà đầu tư cho phù hợp với khoản 3 Điều 36 của Luật Nhà ở năm 2023. </w:t>
            </w:r>
            <w:r w:rsidRPr="009F588C">
              <w:rPr>
                <w:rFonts w:eastAsia="Cambria Math"/>
                <w:b/>
                <w:i/>
                <w:color w:val="3333FF"/>
                <w:sz w:val="22"/>
                <w:szCs w:val="22"/>
                <w:lang w:eastAsia="en-US"/>
              </w:rPr>
              <w:t>(UBND tỉnh Bến Tre)</w:t>
            </w:r>
          </w:p>
          <w:p w14:paraId="48944D0F" w14:textId="6DC6F704" w:rsidR="00BE66BB" w:rsidRPr="009F588C" w:rsidRDefault="00BE66BB" w:rsidP="00D63FAC">
            <w:pPr>
              <w:widowControl w:val="0"/>
              <w:spacing w:line="240" w:lineRule="auto"/>
              <w:ind w:firstLine="0"/>
              <w:outlineLvl w:val="2"/>
              <w:rPr>
                <w:rFonts w:eastAsia="Cambria Math"/>
                <w:color w:val="3333FF"/>
                <w:sz w:val="22"/>
                <w:szCs w:val="22"/>
                <w:lang w:eastAsia="en-US"/>
              </w:rPr>
            </w:pPr>
          </w:p>
        </w:tc>
        <w:tc>
          <w:tcPr>
            <w:tcW w:w="4332" w:type="dxa"/>
            <w:shd w:val="clear" w:color="auto" w:fill="FFFFFF" w:themeFill="background1"/>
          </w:tcPr>
          <w:p w14:paraId="7C5D205F" w14:textId="77777777" w:rsidR="00612092" w:rsidRPr="007F2BA7" w:rsidRDefault="00612092">
            <w:pPr>
              <w:widowControl w:val="0"/>
              <w:spacing w:line="240" w:lineRule="auto"/>
              <w:ind w:firstLine="0"/>
              <w:outlineLvl w:val="2"/>
              <w:rPr>
                <w:rFonts w:eastAsia="Cambria Math"/>
                <w:sz w:val="22"/>
                <w:szCs w:val="22"/>
                <w:lang w:eastAsia="en-US"/>
              </w:rPr>
            </w:pPr>
          </w:p>
        </w:tc>
      </w:tr>
      <w:tr w:rsidR="007F2BA7" w:rsidRPr="007F2BA7" w14:paraId="45F20AA1" w14:textId="77777777" w:rsidTr="00613DD5">
        <w:tc>
          <w:tcPr>
            <w:tcW w:w="5614" w:type="dxa"/>
            <w:shd w:val="clear" w:color="auto" w:fill="FFFFFF" w:themeFill="background1"/>
          </w:tcPr>
          <w:p w14:paraId="6A39984B" w14:textId="77777777" w:rsidR="00C060ED" w:rsidRPr="007F2BA7" w:rsidRDefault="00C060ED"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5806851D" w14:textId="080DCBDD" w:rsidR="00C060ED" w:rsidRPr="007F2BA7" w:rsidRDefault="00C060ED"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Việc thẩm định tổ chức kinh doanh bất động sản đáp ứng điều kiện quy định tại điểm đ khoản 1 Điều 3 của Nghị quyết thí điểm được thực hiện trong quá trình chấp thuận chủ trương đầu tư dự án nhà ở thương mại theo quy định của pháp luật về đầu tư, nhà ở, kinh doanh bất động sản, đất đai và quy định khác của pháp luật có liên quan (tức là thực hiện sau khi tổ chức kinh doanh bất động sản được UBND tỉnh có văn bản chấp thuận cho phép thỏa thuận nhận quyền sử dụng đất để thực hiện dự án).</w:t>
            </w:r>
          </w:p>
          <w:p w14:paraId="0D2D89E5" w14:textId="77777777" w:rsidR="00C060ED" w:rsidRPr="007F2BA7" w:rsidRDefault="00C060ED"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Như vậy, thời điểm thẩm định, cho phép tổ chức kinh doanh bất động sản nhận quyền sử dụng đất để thực hiện dự án thí điểm thì căn cứ vào tiêu chí nào để xem xét tổ chức kinh doanh bất động sản xin nhận chuyển nhượng quyền sử dụng đất có đủ điều kiện hay không, cơ quan nào có thẩm quyền để thẩm định. Đồng thời, việc thẩm định điều kiện của tổ chức kinh doanh bất động sản thực hiện sau khi hoàn thành việc nhận quyền sử dụng đất dẫn đến việc cho phép tổ chức nhận chuyển nhượng sẽ tràn lan, không đảm bảo các điều kiện để thực hiện dự án đầu tư nhà ở thương mại và việc thực hiện dự án thí điểm không có hiệu quả, không khả thi.</w:t>
            </w:r>
          </w:p>
          <w:p w14:paraId="270FE04C" w14:textId="77777777" w:rsidR="00C060ED" w:rsidRPr="007F2BA7" w:rsidRDefault="00C060ED"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Thực tế sẽ phát sinh trường hợp Tổ chức kinh doanh bất động sản đã được cho phép nhận </w:t>
            </w:r>
            <w:r w:rsidRPr="007F2BA7">
              <w:rPr>
                <w:rFonts w:eastAsia="Cambria Math"/>
                <w:sz w:val="22"/>
                <w:szCs w:val="22"/>
                <w:lang w:eastAsia="en-US"/>
              </w:rPr>
              <w:lastRenderedPageBreak/>
              <w:t>chuyển nhượng quyền sử dụng đất theo quy định tại Nghị Quyết 171/2004/QH51 ngày 30/11/2024 của Quốc hội để thực hiện dự án, nhưng xin chấp thuận chủ trương đầu tư thì căn cứ các quy định của ngành đầu tư lại không được chấp thuận chủ trương đầu tư. Trường hợp này phải xử lý các hệ quả về pháp lý về quyền sử dụng đất đã nhận chuyển nhượng và phát sinh khiếu kiện, khiếu nai của tổ chức kinh doanh bất động sản.</w:t>
            </w:r>
          </w:p>
          <w:p w14:paraId="271C8FBD" w14:textId="77777777" w:rsidR="00C060ED" w:rsidRPr="007F2BA7" w:rsidRDefault="00C060ED"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Do đó, đề nghị Bộ Tài nguyên và Môi trường bổ sung quy định về điều kiện, tiêu chí để xem xét, chấp thuận cho tổ chức kinh doanh bất động sản nhận chuyển nhượng quyền sử dụng đất.</w:t>
            </w:r>
          </w:p>
          <w:p w14:paraId="0FD4AEF4" w14:textId="77777777" w:rsidR="00C060ED" w:rsidRPr="007F2BA7" w:rsidRDefault="00C060ED" w:rsidP="00D63FAC">
            <w:pPr>
              <w:widowControl w:val="0"/>
              <w:spacing w:line="240" w:lineRule="auto"/>
              <w:ind w:firstLine="0"/>
              <w:outlineLvl w:val="2"/>
              <w:rPr>
                <w:rFonts w:eastAsia="Cambria Math"/>
                <w:sz w:val="22"/>
                <w:szCs w:val="22"/>
                <w:lang w:eastAsia="en-US"/>
              </w:rPr>
            </w:pPr>
          </w:p>
          <w:p w14:paraId="42BEA0D5" w14:textId="5C53C038" w:rsidR="00C060ED" w:rsidRPr="007F2BA7" w:rsidRDefault="00C060ED">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 Ngoài ra, đề nghị Bộ Tài nguyên và Môi trường bổ sung đối với các dự án đã được chấp thuận chủ trương đầu tư đồng thời lựa chọn nhà đầu tư trước đây. Nay, Nhà đầu tư có nhu cầu được xem xét cho phép thực hiện </w:t>
            </w:r>
            <w:r w:rsidR="00013DE0" w:rsidRPr="007F2BA7">
              <w:rPr>
                <w:rFonts w:eastAsia="Cambria Math"/>
                <w:sz w:val="22"/>
                <w:szCs w:val="22"/>
                <w:lang w:eastAsia="en-US"/>
              </w:rPr>
              <w:t>thỏa</w:t>
            </w:r>
            <w:r w:rsidRPr="007F2BA7">
              <w:rPr>
                <w:rFonts w:eastAsia="Cambria Math"/>
                <w:sz w:val="22"/>
                <w:szCs w:val="22"/>
                <w:lang w:eastAsia="en-US"/>
              </w:rPr>
              <w:t xml:space="preserve"> thuận nhận quyền sử dụng đất để tiếp tục thực hiện dự án. </w:t>
            </w:r>
            <w:r w:rsidRPr="007F2BA7">
              <w:rPr>
                <w:rFonts w:eastAsia="Cambria Math"/>
                <w:b/>
                <w:i/>
                <w:sz w:val="22"/>
                <w:szCs w:val="22"/>
                <w:lang w:eastAsia="en-US"/>
              </w:rPr>
              <w:t>(UBND tỉnh Đồng Nai)</w:t>
            </w:r>
          </w:p>
          <w:p w14:paraId="3E94681D" w14:textId="42188BF9" w:rsidR="00C060ED" w:rsidRPr="007F2BA7" w:rsidRDefault="00C060ED">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1C040281" w14:textId="77777777" w:rsidR="00C060ED" w:rsidRPr="007F2BA7" w:rsidRDefault="001C61A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báo cáo như sau: </w:t>
            </w:r>
          </w:p>
          <w:p w14:paraId="3D99B7FF" w14:textId="77777777" w:rsidR="001C61A6" w:rsidRPr="007F2BA7" w:rsidRDefault="00F559D3">
            <w:pPr>
              <w:widowControl w:val="0"/>
              <w:spacing w:line="240" w:lineRule="auto"/>
              <w:ind w:firstLine="0"/>
              <w:outlineLvl w:val="2"/>
              <w:rPr>
                <w:rFonts w:eastAsia="Cambria Math"/>
                <w:i/>
                <w:iCs/>
                <w:sz w:val="22"/>
                <w:szCs w:val="22"/>
                <w:lang w:eastAsia="en-US"/>
              </w:rPr>
            </w:pPr>
            <w:r w:rsidRPr="007F2BA7">
              <w:rPr>
                <w:rFonts w:eastAsia="Cambria Math"/>
                <w:sz w:val="22"/>
                <w:szCs w:val="22"/>
                <w:lang w:eastAsia="en-US"/>
              </w:rPr>
              <w:t xml:space="preserve">Tại khoản 2 Điều 2 Nghị quyết thí điểm quy định: </w:t>
            </w:r>
            <w:r w:rsidRPr="007F2BA7">
              <w:rPr>
                <w:rFonts w:eastAsia="Cambria Math"/>
                <w:i/>
                <w:iCs/>
                <w:sz w:val="22"/>
                <w:szCs w:val="22"/>
                <w:lang w:eastAsia="en-US"/>
              </w:rPr>
              <w:t>“2. Tổ chức kinh doanh bất động sản quy định tại điểm b khoản 1 Điều này thực hiện quyền và nghĩa vụ của người sử dụng đất theo quy định tại Nghị quyết này và quy định của pháp luật về đất đai; thực hiện quyền và nghĩa vụ của tổ chức kinh doanh bất động sản theo quy định của pháp luật về đất đai, nhà ở, kinh doanh bất động sản, đầu tư và quy định khác của pháp luật có liên quan.”</w:t>
            </w:r>
          </w:p>
          <w:p w14:paraId="5E6AE578" w14:textId="1401FC16" w:rsidR="00F559D3" w:rsidRPr="007F2BA7" w:rsidRDefault="00602F80">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Do đó, các nội dung thẩm định về điều kiện thực hiện dự án đầu tư sẽ thực hiện theo quy định của pháp luật về đầu tư, pháp luật nhà ở, kinh doanh bất động sản và quy định khác của pháp luật có liên quan. Dự thảo Nghị định không quy định lại các thủ tục này.</w:t>
            </w:r>
          </w:p>
        </w:tc>
      </w:tr>
      <w:tr w:rsidR="007F2BA7" w:rsidRPr="007F2BA7" w14:paraId="7BAA53F2" w14:textId="77777777" w:rsidTr="00613DD5">
        <w:tc>
          <w:tcPr>
            <w:tcW w:w="5614" w:type="dxa"/>
            <w:shd w:val="clear" w:color="auto" w:fill="FFFFFF" w:themeFill="background1"/>
          </w:tcPr>
          <w:p w14:paraId="218CE788" w14:textId="77777777" w:rsidR="00571731" w:rsidRPr="007F2BA7" w:rsidRDefault="00571731"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60457877" w14:textId="2997C55E" w:rsidR="00571731" w:rsidRPr="007F2BA7" w:rsidRDefault="00571731" w:rsidP="00147BB6">
            <w:pPr>
              <w:widowControl w:val="0"/>
              <w:spacing w:line="240" w:lineRule="auto"/>
              <w:ind w:firstLine="0"/>
              <w:outlineLvl w:val="2"/>
              <w:rPr>
                <w:rFonts w:eastAsia="Cambria Math"/>
                <w:i/>
                <w:sz w:val="22"/>
                <w:szCs w:val="22"/>
                <w:lang w:eastAsia="en-US"/>
              </w:rPr>
            </w:pPr>
            <w:r w:rsidRPr="007F2BA7">
              <w:rPr>
                <w:rFonts w:eastAsia="Cambria Math"/>
                <w:sz w:val="22"/>
                <w:szCs w:val="22"/>
                <w:lang w:eastAsia="en-US"/>
              </w:rPr>
              <w:t xml:space="preserve">Việc chấp thuận chủ trương đầu tư dự án được thực hiện theo quy định của pháp luật đầu tư, do đó, đề nghị chỉnh sửa: từ </w:t>
            </w:r>
            <w:r w:rsidRPr="007F2BA7">
              <w:rPr>
                <w:rFonts w:eastAsia="Cambria Math"/>
                <w:i/>
                <w:sz w:val="22"/>
                <w:szCs w:val="22"/>
                <w:lang w:eastAsia="en-US"/>
              </w:rPr>
              <w:t xml:space="preserve">“Tổ chức kinh doanh bất động sản lập dự án đầu tư và được nộp hồ sơ đề nghị </w:t>
            </w:r>
            <w:r w:rsidRPr="007F2BA7">
              <w:rPr>
                <w:rFonts w:eastAsia="Cambria Math"/>
                <w:b/>
                <w:i/>
                <w:sz w:val="22"/>
                <w:szCs w:val="22"/>
                <w:lang w:eastAsia="en-US"/>
              </w:rPr>
              <w:t xml:space="preserve">chấp thuận chủ trương đầu tư </w:t>
            </w:r>
            <w:r w:rsidRPr="007F2BA7">
              <w:rPr>
                <w:rFonts w:eastAsia="Cambria Math"/>
                <w:i/>
                <w:sz w:val="22"/>
                <w:szCs w:val="22"/>
                <w:lang w:eastAsia="en-US"/>
              </w:rPr>
              <w:t>thực hiện dự án thí điểm ... "</w:t>
            </w:r>
            <w:r w:rsidRPr="007F2BA7">
              <w:rPr>
                <w:rFonts w:eastAsia="Cambria Math"/>
                <w:sz w:val="22"/>
                <w:szCs w:val="22"/>
                <w:lang w:eastAsia="en-US"/>
              </w:rPr>
              <w:t xml:space="preserve"> thành </w:t>
            </w:r>
            <w:r w:rsidRPr="007F2BA7">
              <w:rPr>
                <w:rFonts w:eastAsia="Cambria Math"/>
                <w:i/>
                <w:sz w:val="22"/>
                <w:szCs w:val="22"/>
                <w:lang w:eastAsia="en-US"/>
              </w:rPr>
              <w:t xml:space="preserve">“Tổ chức kinh doanh bất động sản lập dự án đầu tư và được nộp hồ sơ đề nghị </w:t>
            </w:r>
            <w:r w:rsidRPr="007F2BA7">
              <w:rPr>
                <w:rFonts w:eastAsia="Cambria Math"/>
                <w:b/>
                <w:i/>
                <w:sz w:val="22"/>
                <w:szCs w:val="22"/>
                <w:lang w:eastAsia="en-US"/>
              </w:rPr>
              <w:t>chấp thuận chủ trương đầu tư đồng thời chấp thuận nhà đầu tư thực hiện dự án thí điểm theo quy định tại khoản 1, 4 Điều 29 Luật Đầu tư năm 2020 ...</w:t>
            </w:r>
            <w:r w:rsidRPr="007F2BA7">
              <w:rPr>
                <w:rFonts w:eastAsia="Cambria Math"/>
                <w:i/>
                <w:sz w:val="22"/>
                <w:szCs w:val="22"/>
                <w:lang w:eastAsia="en-US"/>
              </w:rPr>
              <w:t xml:space="preserve"> </w:t>
            </w:r>
            <w:r w:rsidRPr="007F2BA7">
              <w:rPr>
                <w:rFonts w:eastAsia="Cambria Math"/>
                <w:i/>
                <w:sz w:val="22"/>
                <w:szCs w:val="22"/>
                <w:lang w:eastAsia="en-US"/>
              </w:rPr>
              <w:lastRenderedPageBreak/>
              <w:t>".</w:t>
            </w:r>
          </w:p>
          <w:p w14:paraId="771D07F8" w14:textId="046B3DD7" w:rsidR="00571731" w:rsidRPr="007F2BA7" w:rsidRDefault="00571731"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 Để tránh trường hợp dự án thí điểm bị kéo dài nhiều năm không triển khai được do tổ chức kinh doanh bất động sản không thỏa thuận, nhận chuyển nhượng quyền sử dụng đất được của người dân, đề nghị quy định việc chấp thuận chủ </w:t>
            </w:r>
            <w:r w:rsidR="00013DE0" w:rsidRPr="007F2BA7">
              <w:rPr>
                <w:rFonts w:eastAsia="Cambria Math"/>
                <w:sz w:val="22"/>
                <w:szCs w:val="22"/>
                <w:lang w:eastAsia="en-US"/>
              </w:rPr>
              <w:t>trương</w:t>
            </w:r>
            <w:r w:rsidRPr="007F2BA7">
              <w:rPr>
                <w:rFonts w:eastAsia="Cambria Math"/>
                <w:sz w:val="22"/>
                <w:szCs w:val="22"/>
                <w:lang w:eastAsia="en-US"/>
              </w:rPr>
              <w:t xml:space="preserve"> đầu tư thực hiện dự án thí điểm được thực hiện ngay sau khi có văn bản chấp thuận của Ủy ban nhân dân cấp tỉnh về việc thỏa thuận nhận quyền sử dụng đất và nhà đầu tư phải hoàn thành xong việc thỏa thuận, nhận quyền sử dụng đất của các hộ gia đình, cá nhân có đất trong phạm vi dự án thí điểm.</w:t>
            </w:r>
          </w:p>
          <w:p w14:paraId="1EDD5F64" w14:textId="4BDA39E7" w:rsidR="00571731" w:rsidRPr="007F2BA7" w:rsidRDefault="00571731"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Đề nghị quy định bổ sung thời điểm chấp thuận chủ trương đầu tư dự án đối với trường hợp tổ chức kinh doanh bất động sản đang có quyền sử dụng đất khác có nhu cầu thực hiện dự án thí điểm là thời điểm sau khi Hội đồng nhân dân tỉnh thông qua danh mục khu đất dự kiến thực hiện dự án thí điểm (do trường hợp này không cần phải có văn bản chấp thuận của UBND tỉnh về việc thỏa thuận nhận quyền sử dụng đất).</w:t>
            </w:r>
          </w:p>
          <w:p w14:paraId="6A23D7BE" w14:textId="54955B88" w:rsidR="00571731" w:rsidRPr="007F2BA7" w:rsidRDefault="00571731">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Đề nghị quy định bổ sung trường hợp quy định tại điểm c khoản 1 Điều 127 Luật Đất đai năm 2024, tổ chức kinh doanh bất động sản có quyền sử dụng các loại đất khác có nhu cầu thực hiện dự án thí điểm được nộp hồ sơ chấp thuận chủ trương đầu tư dự án ngay sau khi Hội đồng nhân dân cấp tỉnh thông qua Danh mục khu đất dự kiến thực hiện dự án thí điểm.</w:t>
            </w:r>
          </w:p>
          <w:p w14:paraId="6B7316CE" w14:textId="77777777" w:rsidR="005A4CED" w:rsidRPr="007F2BA7" w:rsidRDefault="00571731">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 Đề nghị bổ sung quy định đối với trường hợp khu đất có nguồn gốc đất ở, đã được cấp có thẩm quyền cho phép chuyển mục đích sang các loại đất khác, nay tổ chức kinh doanh bất </w:t>
            </w:r>
            <w:r w:rsidRPr="007F2BA7">
              <w:rPr>
                <w:rFonts w:eastAsia="Cambria Math"/>
                <w:sz w:val="22"/>
                <w:szCs w:val="22"/>
                <w:lang w:eastAsia="en-US"/>
              </w:rPr>
              <w:lastRenderedPageBreak/>
              <w:t xml:space="preserve">động sản có nhu cầu thực hiện dự án thí điểm, có </w:t>
            </w:r>
            <w:r w:rsidR="005A4CED" w:rsidRPr="007F2BA7">
              <w:rPr>
                <w:rFonts w:eastAsia="Cambria Math"/>
                <w:sz w:val="22"/>
                <w:szCs w:val="22"/>
                <w:lang w:eastAsia="en-US"/>
              </w:rPr>
              <w:t xml:space="preserve">được xác định như trường hợp đã có quyền sử dụng đất ở không. </w:t>
            </w:r>
          </w:p>
          <w:p w14:paraId="472CF017" w14:textId="2C898F57" w:rsidR="005A4CED" w:rsidRPr="007F2BA7" w:rsidRDefault="005A4CED">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 Lý do: việc chuyển mục đích sử dụng đất đối với khu đất có nguồn gốc là đất ở, đã chuyển sang đất khác, khi chuyển lại thành đất ở thì không phải nộp tiền sử dụng đất,</w:t>
            </w:r>
          </w:p>
          <w:p w14:paraId="010C80F4" w14:textId="4F022DBD" w:rsidR="00571731" w:rsidRPr="007F2BA7" w:rsidRDefault="005A4CED">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nhưng trường hợp này thuộc trường hợp chuyển mục đích sử dụng đất phải xin phép theo quy định tại khoản 1 Điều 121 Luật Đất đai năm 2024 (tức là lại phải thực hiện trình tự thủ tục chấp thuận chủ trương đầu tư trước, rồi mới chuyển mục đích sử dụng đất quay lại đất ở sau).</w:t>
            </w:r>
            <w:r w:rsidRPr="007F2BA7">
              <w:rPr>
                <w:rFonts w:eastAsia="Cambria Math"/>
                <w:b/>
                <w:i/>
                <w:sz w:val="22"/>
                <w:szCs w:val="22"/>
                <w:lang w:eastAsia="en-US"/>
              </w:rPr>
              <w:t xml:space="preserve"> (UBND tỉnh Thanh </w:t>
            </w:r>
            <w:r w:rsidR="00013DE0" w:rsidRPr="007F2BA7">
              <w:rPr>
                <w:rFonts w:eastAsia="Cambria Math"/>
                <w:b/>
                <w:i/>
                <w:sz w:val="22"/>
                <w:szCs w:val="22"/>
                <w:lang w:eastAsia="en-US"/>
              </w:rPr>
              <w:t>Hóa</w:t>
            </w:r>
            <w:r w:rsidRPr="007F2BA7">
              <w:rPr>
                <w:rFonts w:eastAsia="Cambria Math"/>
                <w:b/>
                <w:i/>
                <w:sz w:val="22"/>
                <w:szCs w:val="22"/>
                <w:lang w:eastAsia="en-US"/>
              </w:rPr>
              <w:t>)</w:t>
            </w:r>
          </w:p>
          <w:p w14:paraId="359B07AD" w14:textId="2559CCA4" w:rsidR="00571731" w:rsidRPr="007F2BA7" w:rsidRDefault="00571731">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17824554" w14:textId="125F5EFC" w:rsidR="00571731" w:rsidRPr="007F2BA7" w:rsidRDefault="001D58DA">
            <w:pPr>
              <w:widowControl w:val="0"/>
              <w:spacing w:line="240" w:lineRule="auto"/>
              <w:ind w:firstLine="0"/>
              <w:outlineLvl w:val="2"/>
              <w:rPr>
                <w:rFonts w:eastAsia="Cambria Math"/>
                <w:sz w:val="22"/>
                <w:szCs w:val="22"/>
                <w:lang w:eastAsia="en-US"/>
              </w:rPr>
            </w:pPr>
            <w:r w:rsidRPr="009F588C">
              <w:rPr>
                <w:rFonts w:eastAsia="Cambria Math"/>
                <w:color w:val="0000CC"/>
                <w:sz w:val="22"/>
                <w:szCs w:val="22"/>
                <w:lang w:eastAsia="en-US"/>
              </w:rPr>
              <w:lastRenderedPageBreak/>
              <w:t xml:space="preserve">Về vấn đề này, cơ quan soạn thảo xin được báo cáo như sau: Tại khoản 3 Điều 36 của Luật Nhà ở quy định: </w:t>
            </w:r>
            <w:r w:rsidRPr="009F588C">
              <w:rPr>
                <w:rFonts w:eastAsia="Cambria Math"/>
                <w:i/>
                <w:iCs/>
                <w:color w:val="0000CC"/>
                <w:sz w:val="22"/>
                <w:szCs w:val="22"/>
                <w:lang w:eastAsia="en-US"/>
              </w:rPr>
              <w:t xml:space="preserve">“được chấp thuận chủ trương đầu tư đồng thời chấp thuận nhà đầu tư làm chủ đầu tư dự án đầu tư xây dựng nhà ở thương mại khi nhà đầu tư có quyền sử dụng đất thông qua thỏa thuận về nhận quyền sử dụng đất đối với loại đất được thực hiện dự án đầu tư xây dựng nhà ở thương mại hoặc đang có quyền sử dụng đất đối với loại đất được thực hiện dự án đầu tư xây dựng nhà ở thương mại theo quy định </w:t>
            </w:r>
            <w:r w:rsidRPr="009F588C">
              <w:rPr>
                <w:rFonts w:eastAsia="Cambria Math"/>
                <w:i/>
                <w:iCs/>
                <w:color w:val="0000CC"/>
                <w:sz w:val="22"/>
                <w:szCs w:val="22"/>
                <w:lang w:eastAsia="en-US"/>
              </w:rPr>
              <w:lastRenderedPageBreak/>
              <w:t>của Luật Đất đai”.</w:t>
            </w:r>
            <w:r w:rsidRPr="009F588C">
              <w:rPr>
                <w:rFonts w:eastAsia="Cambria Math"/>
                <w:color w:val="0000CC"/>
                <w:sz w:val="22"/>
                <w:szCs w:val="22"/>
                <w:lang w:eastAsia="en-US"/>
              </w:rPr>
              <w:t xml:space="preserve"> </w:t>
            </w:r>
            <w:r w:rsidRPr="009F588C">
              <w:rPr>
                <w:rFonts w:eastAsia="Cambria Math"/>
                <w:i/>
                <w:iCs/>
                <w:color w:val="0000CC"/>
                <w:sz w:val="22"/>
                <w:szCs w:val="22"/>
                <w:lang w:eastAsia="en-US"/>
              </w:rPr>
              <w:t>Do đó, tại khoản này chỉ cho phép nhà đầu tư nộp hồ sơ sớm, còn việc chấp thuận chủ trương đầu tư vẫn phải thực hiện sau khi nhà đầu tư có quyền sử dụng đất</w:t>
            </w:r>
            <w:r w:rsidRPr="007F2BA7">
              <w:rPr>
                <w:rFonts w:eastAsia="Cambria Math"/>
                <w:i/>
                <w:iCs/>
                <w:sz w:val="22"/>
                <w:szCs w:val="22"/>
                <w:lang w:eastAsia="en-US"/>
              </w:rPr>
              <w:t xml:space="preserve">.  </w:t>
            </w:r>
          </w:p>
        </w:tc>
      </w:tr>
      <w:tr w:rsidR="007F2BA7" w:rsidRPr="007F2BA7" w14:paraId="2733BC8C" w14:textId="77777777" w:rsidTr="001156DB">
        <w:tc>
          <w:tcPr>
            <w:tcW w:w="5614" w:type="dxa"/>
            <w:shd w:val="clear" w:color="auto" w:fill="FFFFFF" w:themeFill="background1"/>
          </w:tcPr>
          <w:p w14:paraId="6B12DA9F" w14:textId="77777777" w:rsidR="001775B3" w:rsidRPr="007F2BA7" w:rsidRDefault="001775B3"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72563415" w14:textId="79E060C1" w:rsidR="008C2DCE" w:rsidRPr="007F2BA7" w:rsidRDefault="008C2DCE" w:rsidP="00147BB6">
            <w:pPr>
              <w:spacing w:before="80" w:after="80" w:line="240" w:lineRule="auto"/>
              <w:ind w:firstLine="0"/>
              <w:rPr>
                <w:iCs/>
                <w:sz w:val="22"/>
                <w:szCs w:val="22"/>
                <w:lang w:eastAsia="en-US"/>
              </w:rPr>
            </w:pPr>
            <w:r w:rsidRPr="007F2BA7">
              <w:rPr>
                <w:b/>
                <w:bCs/>
                <w:sz w:val="22"/>
                <w:szCs w:val="22"/>
                <w:lang w:eastAsia="en-US"/>
              </w:rPr>
              <w:t xml:space="preserve">Đề nghị sửa đổi, </w:t>
            </w:r>
            <w:r w:rsidRPr="007F2BA7">
              <w:rPr>
                <w:b/>
                <w:bCs/>
                <w:iCs/>
                <w:sz w:val="22"/>
                <w:szCs w:val="22"/>
                <w:lang w:eastAsia="en-US"/>
              </w:rPr>
              <w:t xml:space="preserve">bổ sung </w:t>
            </w:r>
            <w:r w:rsidRPr="007F2BA7">
              <w:rPr>
                <w:b/>
                <w:bCs/>
                <w:sz w:val="22"/>
                <w:szCs w:val="22"/>
                <w:lang w:eastAsia="en-US"/>
              </w:rPr>
              <w:t>khoản 6 Điều 5</w:t>
            </w:r>
            <w:r w:rsidRPr="007F2BA7">
              <w:rPr>
                <w:sz w:val="22"/>
                <w:szCs w:val="22"/>
                <w:lang w:eastAsia="en-US"/>
              </w:rPr>
              <w:t xml:space="preserve"> </w:t>
            </w:r>
            <w:r w:rsidRPr="007F2BA7">
              <w:rPr>
                <w:i/>
                <w:iCs/>
                <w:sz w:val="22"/>
                <w:szCs w:val="22"/>
                <w:lang w:eastAsia="en-US"/>
              </w:rPr>
              <w:t xml:space="preserve">“Dự thảo Nghị định” </w:t>
            </w:r>
            <w:r w:rsidRPr="007F2BA7">
              <w:rPr>
                <w:iCs/>
                <w:sz w:val="22"/>
                <w:szCs w:val="22"/>
                <w:lang w:eastAsia="en-US"/>
              </w:rPr>
              <w:t xml:space="preserve">như sau: </w:t>
            </w:r>
          </w:p>
          <w:p w14:paraId="70190E79" w14:textId="77777777" w:rsidR="008C2DCE" w:rsidRPr="007F2BA7" w:rsidRDefault="008C2DCE" w:rsidP="00147BB6">
            <w:pPr>
              <w:spacing w:before="80" w:after="80" w:line="240" w:lineRule="auto"/>
              <w:ind w:firstLine="567"/>
              <w:rPr>
                <w:b/>
                <w:bCs/>
                <w:i/>
                <w:sz w:val="22"/>
                <w:szCs w:val="22"/>
                <w:lang w:eastAsia="en-US"/>
              </w:rPr>
            </w:pPr>
            <w:r w:rsidRPr="007F2BA7">
              <w:rPr>
                <w:i/>
                <w:sz w:val="22"/>
                <w:szCs w:val="22"/>
                <w:lang w:eastAsia="en-US"/>
              </w:rPr>
              <w:t xml:space="preserve">“6. Tổ chức kinh doanh bất động sản lập dự án đầu tư và được nộp hồ sơ đề nghị chấp thuận chủ trương đầu tư </w:t>
            </w:r>
            <w:r w:rsidRPr="007F2BA7">
              <w:rPr>
                <w:b/>
                <w:bCs/>
                <w:i/>
                <w:sz w:val="22"/>
                <w:szCs w:val="22"/>
                <w:lang w:eastAsia="en-US"/>
              </w:rPr>
              <w:t>đồng thời với chấp thuận nhà đầu tư</w:t>
            </w:r>
            <w:r w:rsidRPr="007F2BA7">
              <w:rPr>
                <w:i/>
                <w:sz w:val="22"/>
                <w:szCs w:val="22"/>
                <w:lang w:eastAsia="en-US"/>
              </w:rPr>
              <w:t xml:space="preserve"> thực hiện dự án thí điểm ngay </w:t>
            </w:r>
            <w:r w:rsidRPr="007F2BA7">
              <w:rPr>
                <w:i/>
                <w:strike/>
                <w:sz w:val="22"/>
                <w:szCs w:val="22"/>
                <w:lang w:eastAsia="en-US"/>
              </w:rPr>
              <w:t>sau khi có văn bản chấp thuận của Ủy ban nhân dân cấp tỉnh về việc thỏa thuận nhận quyền sử dụng đất hoặc</w:t>
            </w:r>
            <w:r w:rsidRPr="007F2BA7">
              <w:rPr>
                <w:i/>
                <w:sz w:val="22"/>
                <w:szCs w:val="22"/>
                <w:lang w:eastAsia="en-US"/>
              </w:rPr>
              <w:t xml:space="preserve"> sau khi </w:t>
            </w:r>
            <w:r w:rsidRPr="007F2BA7">
              <w:rPr>
                <w:i/>
                <w:strike/>
                <w:sz w:val="22"/>
                <w:szCs w:val="22"/>
                <w:lang w:eastAsia="en-US"/>
              </w:rPr>
              <w:t>nhà đầu tư</w:t>
            </w:r>
            <w:r w:rsidRPr="007F2BA7">
              <w:rPr>
                <w:i/>
                <w:sz w:val="22"/>
                <w:szCs w:val="22"/>
                <w:lang w:eastAsia="en-US"/>
              </w:rPr>
              <w:t xml:space="preserve"> hoàn thành việc thỏa thuận </w:t>
            </w:r>
            <w:r w:rsidRPr="007F2BA7">
              <w:rPr>
                <w:b/>
                <w:bCs/>
                <w:i/>
                <w:sz w:val="22"/>
                <w:szCs w:val="22"/>
                <w:lang w:eastAsia="en-US"/>
              </w:rPr>
              <w:t>về nhận quyền sử dụng đất theo quy định tại khoản 1 Điều 3 và khoản 1 Điều 5 của Nghị định này để thực hiện dự án thí điểm.</w:t>
            </w:r>
            <w:r w:rsidRPr="007F2BA7">
              <w:rPr>
                <w:i/>
                <w:sz w:val="22"/>
                <w:szCs w:val="22"/>
                <w:lang w:eastAsia="en-US"/>
              </w:rPr>
              <w:t xml:space="preserve"> Việc thực hiện thủ tục đầu tư dự án nhà ở thương mại theo quy định của pháp luật về đầu tư, nhà ở, kinh doanh bất động sản, đất đai và quy định khác của pháp luật có liên quan. Việc thẩm định tổ chức kinh doanh bất động sản đáp ứng điều kiện quy định tại điểm đ khoản 1 Điều 3 của Nghị quyết thí điểm được thực hiện trong quá trình chấp thuận chủ </w:t>
            </w:r>
            <w:r w:rsidRPr="007F2BA7">
              <w:rPr>
                <w:i/>
                <w:sz w:val="22"/>
                <w:szCs w:val="22"/>
                <w:lang w:eastAsia="en-US"/>
              </w:rPr>
              <w:lastRenderedPageBreak/>
              <w:t>trương đầu tư dự án nhà ở thương mại theo quy định của pháp luật về đầu tư, nhà ở, kinh doanh bất động sản, đất đai và quy định khác của pháp luật có liên quan.”</w:t>
            </w:r>
          </w:p>
          <w:p w14:paraId="0C4D3A1C" w14:textId="77777777" w:rsidR="008C2DCE" w:rsidRPr="007F2BA7" w:rsidRDefault="008C2DCE" w:rsidP="00147BB6">
            <w:pPr>
              <w:spacing w:before="80" w:after="80" w:line="240" w:lineRule="auto"/>
              <w:ind w:firstLine="567"/>
              <w:rPr>
                <w:b/>
                <w:bCs/>
                <w:iCs/>
                <w:sz w:val="22"/>
                <w:szCs w:val="22"/>
                <w:lang w:eastAsia="en-US"/>
              </w:rPr>
            </w:pPr>
            <w:r w:rsidRPr="007F2BA7">
              <w:rPr>
                <w:b/>
                <w:bCs/>
                <w:iCs/>
                <w:sz w:val="22"/>
                <w:szCs w:val="22"/>
                <w:lang w:eastAsia="en-US"/>
              </w:rPr>
              <w:t xml:space="preserve">Lý do đề xuất: </w:t>
            </w:r>
          </w:p>
          <w:p w14:paraId="09BB0B48" w14:textId="77777777" w:rsidR="008C2DCE" w:rsidRPr="007F2BA7" w:rsidRDefault="008C2DCE" w:rsidP="001156DB">
            <w:pPr>
              <w:spacing w:before="80" w:after="80" w:line="240" w:lineRule="auto"/>
              <w:ind w:firstLine="567"/>
              <w:rPr>
                <w:iCs/>
                <w:sz w:val="22"/>
                <w:szCs w:val="22"/>
                <w:lang w:eastAsia="en-US"/>
              </w:rPr>
            </w:pPr>
            <w:r w:rsidRPr="007F2BA7">
              <w:rPr>
                <w:b/>
                <w:bCs/>
                <w:iCs/>
                <w:sz w:val="22"/>
                <w:szCs w:val="22"/>
                <w:lang w:eastAsia="en-US"/>
              </w:rPr>
              <w:t xml:space="preserve">(1) </w:t>
            </w:r>
            <w:r w:rsidRPr="007F2BA7">
              <w:rPr>
                <w:iCs/>
                <w:sz w:val="22"/>
                <w:szCs w:val="22"/>
                <w:lang w:eastAsia="en-US"/>
              </w:rPr>
              <w:t xml:space="preserve">Hiệp hội </w:t>
            </w:r>
            <w:r w:rsidRPr="007F2BA7">
              <w:rPr>
                <w:b/>
                <w:bCs/>
                <w:iCs/>
                <w:sz w:val="22"/>
                <w:szCs w:val="22"/>
                <w:lang w:eastAsia="en-US"/>
              </w:rPr>
              <w:t xml:space="preserve">đề nghị sửa đổi </w:t>
            </w:r>
            <w:r w:rsidRPr="007F2BA7">
              <w:rPr>
                <w:iCs/>
                <w:sz w:val="22"/>
                <w:szCs w:val="22"/>
                <w:lang w:eastAsia="en-US"/>
              </w:rPr>
              <w:t xml:space="preserve">cụm từ </w:t>
            </w:r>
            <w:r w:rsidRPr="007F2BA7">
              <w:rPr>
                <w:i/>
                <w:sz w:val="22"/>
                <w:szCs w:val="22"/>
                <w:lang w:eastAsia="en-US"/>
              </w:rPr>
              <w:t xml:space="preserve">“chấp thuận chủ trương đầu tư </w:t>
            </w:r>
            <w:r w:rsidRPr="007F2BA7">
              <w:rPr>
                <w:b/>
                <w:bCs/>
                <w:i/>
                <w:sz w:val="22"/>
                <w:szCs w:val="22"/>
                <w:lang w:eastAsia="en-US"/>
              </w:rPr>
              <w:t>đồng thời với chấp thuận nhà đầu tư</w:t>
            </w:r>
            <w:r w:rsidRPr="007F2BA7">
              <w:rPr>
                <w:i/>
                <w:sz w:val="22"/>
                <w:szCs w:val="22"/>
                <w:lang w:eastAsia="en-US"/>
              </w:rPr>
              <w:t xml:space="preserve"> thực hiện dự án thí điểm” </w:t>
            </w:r>
            <w:r w:rsidRPr="007F2BA7">
              <w:rPr>
                <w:iCs/>
                <w:sz w:val="22"/>
                <w:szCs w:val="22"/>
                <w:lang w:eastAsia="en-US"/>
              </w:rPr>
              <w:t>và</w:t>
            </w:r>
            <w:r w:rsidRPr="007F2BA7">
              <w:rPr>
                <w:b/>
                <w:bCs/>
                <w:iCs/>
                <w:sz w:val="22"/>
                <w:szCs w:val="22"/>
                <w:lang w:eastAsia="en-US"/>
              </w:rPr>
              <w:t xml:space="preserve"> bỏ</w:t>
            </w:r>
            <w:r w:rsidRPr="007F2BA7">
              <w:rPr>
                <w:iCs/>
                <w:sz w:val="22"/>
                <w:szCs w:val="22"/>
                <w:lang w:eastAsia="en-US"/>
              </w:rPr>
              <w:t xml:space="preserve"> cụm từ </w:t>
            </w:r>
            <w:r w:rsidRPr="007F2BA7">
              <w:rPr>
                <w:i/>
                <w:sz w:val="22"/>
                <w:szCs w:val="22"/>
                <w:lang w:eastAsia="en-US"/>
              </w:rPr>
              <w:t>“ngay sau khi có văn bản chấp thuận của Ủy ban nhân dân cấp tỉnh về việc thỏa thuận nhận quyền sử dụng đất”,</w:t>
            </w:r>
            <w:r w:rsidRPr="007F2BA7">
              <w:rPr>
                <w:iCs/>
                <w:sz w:val="22"/>
                <w:szCs w:val="22"/>
                <w:lang w:eastAsia="en-US"/>
              </w:rPr>
              <w:t xml:space="preserve"> bởi các lẽ sau đây:</w:t>
            </w:r>
          </w:p>
          <w:p w14:paraId="67AC8B17" w14:textId="77777777" w:rsidR="008C2DCE" w:rsidRPr="007F2BA7" w:rsidRDefault="008C2DCE" w:rsidP="001156DB">
            <w:pPr>
              <w:spacing w:before="80" w:after="80" w:line="240" w:lineRule="auto"/>
              <w:ind w:firstLine="567"/>
              <w:rPr>
                <w:b/>
                <w:bCs/>
                <w:iCs/>
                <w:sz w:val="22"/>
                <w:szCs w:val="22"/>
                <w:lang w:eastAsia="en-US"/>
              </w:rPr>
            </w:pPr>
            <w:r w:rsidRPr="007F2BA7">
              <w:rPr>
                <w:b/>
                <w:bCs/>
                <w:iCs/>
                <w:sz w:val="22"/>
                <w:szCs w:val="22"/>
                <w:lang w:eastAsia="en-US"/>
              </w:rPr>
              <w:t>Một</w:t>
            </w:r>
            <w:r w:rsidRPr="007F2BA7">
              <w:rPr>
                <w:iCs/>
                <w:sz w:val="22"/>
                <w:szCs w:val="22"/>
                <w:lang w:eastAsia="en-US"/>
              </w:rPr>
              <w:t xml:space="preserve"> là, Theo quy định tại </w:t>
            </w:r>
            <w:r w:rsidRPr="007F2BA7">
              <w:rPr>
                <w:b/>
                <w:bCs/>
                <w:iCs/>
                <w:sz w:val="22"/>
                <w:szCs w:val="22"/>
                <w:lang w:eastAsia="en-US"/>
              </w:rPr>
              <w:t>khoản 2 Điều 29</w:t>
            </w:r>
            <w:r w:rsidRPr="007F2BA7">
              <w:rPr>
                <w:iCs/>
                <w:sz w:val="22"/>
                <w:szCs w:val="22"/>
                <w:lang w:eastAsia="en-US"/>
              </w:rPr>
              <w:t xml:space="preserve"> Luật Đầu tư 2020, việc lựa chọn nhà đầu tư thực hiện dự án có sử dụng đất thông qua </w:t>
            </w:r>
            <w:r w:rsidRPr="007F2BA7">
              <w:rPr>
                <w:b/>
                <w:bCs/>
                <w:i/>
                <w:sz w:val="22"/>
                <w:szCs w:val="22"/>
                <w:lang w:eastAsia="en-US"/>
              </w:rPr>
              <w:t>“đấu giá</w:t>
            </w:r>
            <w:r w:rsidRPr="007F2BA7">
              <w:rPr>
                <w:i/>
                <w:sz w:val="22"/>
                <w:szCs w:val="22"/>
                <w:lang w:eastAsia="en-US"/>
              </w:rPr>
              <w:t xml:space="preserve"> quyền sử dụng đất” </w:t>
            </w:r>
            <w:r w:rsidRPr="007F2BA7">
              <w:rPr>
                <w:iCs/>
                <w:sz w:val="22"/>
                <w:szCs w:val="22"/>
                <w:lang w:eastAsia="en-US"/>
              </w:rPr>
              <w:t xml:space="preserve">hoặc </w:t>
            </w:r>
            <w:r w:rsidRPr="007F2BA7">
              <w:rPr>
                <w:b/>
                <w:bCs/>
                <w:i/>
                <w:sz w:val="22"/>
                <w:szCs w:val="22"/>
                <w:lang w:eastAsia="en-US"/>
              </w:rPr>
              <w:t xml:space="preserve">“đấu thầu </w:t>
            </w:r>
            <w:r w:rsidRPr="007F2BA7">
              <w:rPr>
                <w:i/>
                <w:sz w:val="22"/>
                <w:szCs w:val="22"/>
                <w:lang w:eastAsia="en-US"/>
              </w:rPr>
              <w:t xml:space="preserve">lựa chọn nhà đầu tư dự án có sử dụng đất” </w:t>
            </w:r>
            <w:r w:rsidRPr="007F2BA7">
              <w:rPr>
                <w:iCs/>
                <w:sz w:val="22"/>
                <w:szCs w:val="22"/>
                <w:lang w:eastAsia="en-US"/>
              </w:rPr>
              <w:t xml:space="preserve">thì </w:t>
            </w:r>
            <w:r w:rsidRPr="007F2BA7">
              <w:rPr>
                <w:b/>
                <w:bCs/>
                <w:iCs/>
                <w:sz w:val="22"/>
                <w:szCs w:val="22"/>
                <w:lang w:eastAsia="en-US"/>
              </w:rPr>
              <w:t>trước đó</w:t>
            </w:r>
            <w:r w:rsidRPr="007F2BA7">
              <w:rPr>
                <w:iCs/>
                <w:sz w:val="22"/>
                <w:szCs w:val="22"/>
                <w:lang w:eastAsia="en-US"/>
              </w:rPr>
              <w:t xml:space="preserve"> cơ quan nhà nước có thẩm quyền </w:t>
            </w:r>
            <w:r w:rsidRPr="007F2BA7">
              <w:rPr>
                <w:b/>
                <w:bCs/>
                <w:iCs/>
                <w:sz w:val="22"/>
                <w:szCs w:val="22"/>
                <w:lang w:eastAsia="en-US"/>
              </w:rPr>
              <w:t xml:space="preserve">phải thực hiện </w:t>
            </w:r>
            <w:r w:rsidRPr="007F2BA7">
              <w:rPr>
                <w:iCs/>
                <w:sz w:val="22"/>
                <w:szCs w:val="22"/>
                <w:lang w:eastAsia="en-US"/>
              </w:rPr>
              <w:t>thủ tục</w:t>
            </w:r>
            <w:r w:rsidRPr="007F2BA7">
              <w:rPr>
                <w:b/>
                <w:bCs/>
                <w:iCs/>
                <w:sz w:val="22"/>
                <w:szCs w:val="22"/>
                <w:lang w:eastAsia="en-US"/>
              </w:rPr>
              <w:t xml:space="preserve"> </w:t>
            </w:r>
            <w:r w:rsidRPr="007F2BA7">
              <w:rPr>
                <w:b/>
                <w:bCs/>
                <w:i/>
                <w:sz w:val="22"/>
                <w:szCs w:val="22"/>
                <w:lang w:eastAsia="en-US"/>
              </w:rPr>
              <w:t xml:space="preserve">“chấp thuận chủ trương đầu tư”, </w:t>
            </w:r>
            <w:r w:rsidRPr="007F2BA7">
              <w:rPr>
                <w:iCs/>
                <w:sz w:val="22"/>
                <w:szCs w:val="22"/>
                <w:lang w:eastAsia="en-US"/>
              </w:rPr>
              <w:t xml:space="preserve">còn đối với trường hợp </w:t>
            </w:r>
            <w:r w:rsidRPr="007F2BA7">
              <w:rPr>
                <w:b/>
                <w:bCs/>
                <w:iCs/>
                <w:sz w:val="22"/>
                <w:szCs w:val="22"/>
                <w:lang w:eastAsia="en-US"/>
              </w:rPr>
              <w:t xml:space="preserve">nhà đầu tư </w:t>
            </w:r>
            <w:r w:rsidRPr="007F2BA7">
              <w:rPr>
                <w:b/>
                <w:bCs/>
                <w:i/>
                <w:sz w:val="22"/>
                <w:szCs w:val="22"/>
                <w:lang w:eastAsia="en-US"/>
              </w:rPr>
              <w:t>“có quyền sử dụng đất”</w:t>
            </w:r>
            <w:r w:rsidRPr="007F2BA7">
              <w:rPr>
                <w:b/>
                <w:bCs/>
                <w:iCs/>
                <w:sz w:val="22"/>
                <w:szCs w:val="22"/>
                <w:lang w:eastAsia="en-US"/>
              </w:rPr>
              <w:t xml:space="preserve"> </w:t>
            </w:r>
            <w:r w:rsidRPr="007F2BA7">
              <w:rPr>
                <w:iCs/>
                <w:sz w:val="22"/>
                <w:szCs w:val="22"/>
                <w:lang w:eastAsia="en-US"/>
              </w:rPr>
              <w:t xml:space="preserve">thì </w:t>
            </w:r>
            <w:r w:rsidRPr="007F2BA7">
              <w:rPr>
                <w:b/>
                <w:bCs/>
                <w:iCs/>
                <w:sz w:val="22"/>
                <w:szCs w:val="22"/>
                <w:lang w:eastAsia="en-US"/>
              </w:rPr>
              <w:t>phải thực hiện</w:t>
            </w:r>
            <w:r w:rsidRPr="007F2BA7">
              <w:rPr>
                <w:iCs/>
                <w:sz w:val="22"/>
                <w:szCs w:val="22"/>
                <w:lang w:eastAsia="en-US"/>
              </w:rPr>
              <w:t xml:space="preserve"> thủ tục </w:t>
            </w:r>
            <w:r w:rsidRPr="007F2BA7">
              <w:rPr>
                <w:i/>
                <w:sz w:val="22"/>
                <w:szCs w:val="22"/>
                <w:lang w:eastAsia="en-US"/>
              </w:rPr>
              <w:t xml:space="preserve">“chấp thuận chủ trương đầu tư </w:t>
            </w:r>
            <w:r w:rsidRPr="007F2BA7">
              <w:rPr>
                <w:b/>
                <w:bCs/>
                <w:i/>
                <w:sz w:val="22"/>
                <w:szCs w:val="22"/>
                <w:lang w:eastAsia="en-US"/>
              </w:rPr>
              <w:t xml:space="preserve">đồng thời với chấp thuận nhà đầu tư” </w:t>
            </w:r>
            <w:r w:rsidRPr="007F2BA7">
              <w:rPr>
                <w:iCs/>
                <w:sz w:val="22"/>
                <w:szCs w:val="22"/>
                <w:lang w:eastAsia="en-US"/>
              </w:rPr>
              <w:t xml:space="preserve">theo quy định tại </w:t>
            </w:r>
            <w:r w:rsidRPr="007F2BA7">
              <w:rPr>
                <w:b/>
                <w:bCs/>
                <w:iCs/>
                <w:sz w:val="22"/>
                <w:szCs w:val="22"/>
                <w:lang w:eastAsia="en-US"/>
              </w:rPr>
              <w:t>khoản 4</w:t>
            </w:r>
            <w:r w:rsidRPr="007F2BA7">
              <w:rPr>
                <w:iCs/>
                <w:sz w:val="22"/>
                <w:szCs w:val="22"/>
                <w:lang w:eastAsia="en-US"/>
              </w:rPr>
              <w:t xml:space="preserve"> </w:t>
            </w:r>
            <w:r w:rsidRPr="007F2BA7">
              <w:rPr>
                <w:b/>
                <w:bCs/>
                <w:iCs/>
                <w:sz w:val="22"/>
                <w:szCs w:val="22"/>
                <w:lang w:eastAsia="en-US"/>
              </w:rPr>
              <w:t>Điều 29</w:t>
            </w:r>
            <w:r w:rsidRPr="007F2BA7">
              <w:rPr>
                <w:iCs/>
                <w:sz w:val="22"/>
                <w:szCs w:val="22"/>
                <w:lang w:eastAsia="en-US"/>
              </w:rPr>
              <w:t xml:space="preserve"> Luật Đầu tư 2020, nên </w:t>
            </w:r>
            <w:r w:rsidRPr="007F2BA7">
              <w:rPr>
                <w:b/>
                <w:bCs/>
                <w:iCs/>
                <w:sz w:val="22"/>
                <w:szCs w:val="22"/>
                <w:lang w:eastAsia="en-US"/>
              </w:rPr>
              <w:t>không thể</w:t>
            </w:r>
            <w:r w:rsidRPr="007F2BA7">
              <w:rPr>
                <w:iCs/>
                <w:sz w:val="22"/>
                <w:szCs w:val="22"/>
                <w:lang w:eastAsia="en-US"/>
              </w:rPr>
              <w:t xml:space="preserve"> </w:t>
            </w:r>
            <w:r w:rsidRPr="007F2BA7">
              <w:rPr>
                <w:b/>
                <w:bCs/>
                <w:iCs/>
                <w:sz w:val="22"/>
                <w:szCs w:val="22"/>
                <w:lang w:eastAsia="en-US"/>
              </w:rPr>
              <w:t xml:space="preserve">quy định </w:t>
            </w:r>
            <w:r w:rsidRPr="007F2BA7">
              <w:rPr>
                <w:b/>
                <w:bCs/>
                <w:i/>
                <w:sz w:val="22"/>
                <w:szCs w:val="22"/>
                <w:lang w:eastAsia="en-US"/>
              </w:rPr>
              <w:t>“chấp thuận chủ trương đầu tư”</w:t>
            </w:r>
            <w:r w:rsidRPr="007F2BA7">
              <w:rPr>
                <w:b/>
                <w:bCs/>
                <w:iCs/>
                <w:sz w:val="22"/>
                <w:szCs w:val="22"/>
                <w:lang w:eastAsia="en-US"/>
              </w:rPr>
              <w:t xml:space="preserve"> </w:t>
            </w:r>
            <w:r w:rsidRPr="007F2BA7">
              <w:rPr>
                <w:iCs/>
                <w:sz w:val="22"/>
                <w:szCs w:val="22"/>
                <w:lang w:eastAsia="en-US"/>
              </w:rPr>
              <w:t>đối với trường hợp tổ chức kinh doanh bất động sản</w:t>
            </w:r>
            <w:r w:rsidRPr="007F2BA7">
              <w:rPr>
                <w:b/>
                <w:bCs/>
                <w:iCs/>
                <w:sz w:val="22"/>
                <w:szCs w:val="22"/>
                <w:lang w:eastAsia="en-US"/>
              </w:rPr>
              <w:t xml:space="preserve"> </w:t>
            </w:r>
            <w:r w:rsidRPr="007F2BA7">
              <w:rPr>
                <w:b/>
                <w:bCs/>
                <w:i/>
                <w:sz w:val="22"/>
                <w:szCs w:val="22"/>
                <w:lang w:eastAsia="en-US"/>
              </w:rPr>
              <w:t xml:space="preserve">“ngay sau khi có văn bản chấp thuận của Ủy ban nhân dân cấp tỉnh về việc thỏa thuận nhận quyền sử dụng đất”, </w:t>
            </w:r>
            <w:r w:rsidRPr="007F2BA7">
              <w:rPr>
                <w:iCs/>
                <w:sz w:val="22"/>
                <w:szCs w:val="22"/>
                <w:lang w:eastAsia="en-US"/>
              </w:rPr>
              <w:t xml:space="preserve">bởi lẽ </w:t>
            </w:r>
            <w:r w:rsidRPr="007F2BA7">
              <w:rPr>
                <w:b/>
                <w:bCs/>
                <w:iCs/>
                <w:sz w:val="22"/>
                <w:szCs w:val="22"/>
                <w:lang w:eastAsia="en-US"/>
              </w:rPr>
              <w:t>tại thời điểm</w:t>
            </w:r>
            <w:r w:rsidRPr="007F2BA7">
              <w:rPr>
                <w:iCs/>
                <w:sz w:val="22"/>
                <w:szCs w:val="22"/>
                <w:lang w:eastAsia="en-US"/>
              </w:rPr>
              <w:t xml:space="preserve"> </w:t>
            </w:r>
            <w:r w:rsidRPr="007F2BA7">
              <w:rPr>
                <w:i/>
                <w:sz w:val="22"/>
                <w:szCs w:val="22"/>
                <w:lang w:eastAsia="en-US"/>
              </w:rPr>
              <w:t xml:space="preserve">“có văn bản chấp thuận của Ủy ban nhân dân cấp tỉnh về việc thỏa thuận nhận quyền sử dụng đất” </w:t>
            </w:r>
            <w:r w:rsidRPr="007F2BA7">
              <w:rPr>
                <w:iCs/>
                <w:sz w:val="22"/>
                <w:szCs w:val="22"/>
                <w:lang w:eastAsia="en-US"/>
              </w:rPr>
              <w:t xml:space="preserve">thì </w:t>
            </w:r>
            <w:r w:rsidRPr="007F2BA7">
              <w:rPr>
                <w:i/>
                <w:sz w:val="22"/>
                <w:szCs w:val="22"/>
                <w:lang w:eastAsia="en-US"/>
              </w:rPr>
              <w:t xml:space="preserve">“doanh nghiệp” </w:t>
            </w:r>
            <w:r w:rsidRPr="007F2BA7">
              <w:rPr>
                <w:b/>
                <w:bCs/>
                <w:iCs/>
                <w:sz w:val="22"/>
                <w:szCs w:val="22"/>
                <w:lang w:eastAsia="en-US"/>
              </w:rPr>
              <w:t>mới bắt đầu thực hiện nhận chuyển nhượng</w:t>
            </w:r>
            <w:r w:rsidRPr="007F2BA7">
              <w:rPr>
                <w:iCs/>
                <w:sz w:val="22"/>
                <w:szCs w:val="22"/>
                <w:lang w:eastAsia="en-US"/>
              </w:rPr>
              <w:t xml:space="preserve"> quyền sử dụng đất, nên </w:t>
            </w:r>
            <w:r w:rsidRPr="007F2BA7">
              <w:rPr>
                <w:b/>
                <w:bCs/>
                <w:i/>
                <w:sz w:val="22"/>
                <w:szCs w:val="22"/>
                <w:lang w:eastAsia="en-US"/>
              </w:rPr>
              <w:t xml:space="preserve">“chưa </w:t>
            </w:r>
            <w:r w:rsidRPr="007F2BA7">
              <w:rPr>
                <w:b/>
                <w:bCs/>
                <w:i/>
                <w:sz w:val="22"/>
                <w:szCs w:val="22"/>
                <w:lang w:eastAsia="en-US"/>
              </w:rPr>
              <w:lastRenderedPageBreak/>
              <w:t>tạo lập được quỹ đất, chưa có quyền sử dụng đất</w:t>
            </w:r>
            <w:r w:rsidRPr="007F2BA7">
              <w:rPr>
                <w:i/>
                <w:sz w:val="22"/>
                <w:szCs w:val="22"/>
                <w:lang w:eastAsia="en-US"/>
              </w:rPr>
              <w:t xml:space="preserve"> dự án” </w:t>
            </w:r>
            <w:r w:rsidRPr="007F2BA7">
              <w:rPr>
                <w:iCs/>
                <w:sz w:val="22"/>
                <w:szCs w:val="22"/>
                <w:lang w:eastAsia="en-US"/>
              </w:rPr>
              <w:t xml:space="preserve">thì không đủ điều kiện để được </w:t>
            </w:r>
            <w:r w:rsidRPr="007F2BA7">
              <w:rPr>
                <w:i/>
                <w:sz w:val="22"/>
                <w:szCs w:val="22"/>
                <w:lang w:eastAsia="en-US"/>
              </w:rPr>
              <w:t xml:space="preserve">“chấp thuận chủ trương đầu tư </w:t>
            </w:r>
            <w:r w:rsidRPr="007F2BA7">
              <w:rPr>
                <w:b/>
                <w:bCs/>
                <w:i/>
                <w:sz w:val="22"/>
                <w:szCs w:val="22"/>
                <w:lang w:eastAsia="en-US"/>
              </w:rPr>
              <w:t xml:space="preserve">đồng thời với chấp thuận nhà đầu tư”, </w:t>
            </w:r>
            <w:r w:rsidRPr="007F2BA7">
              <w:rPr>
                <w:iCs/>
                <w:sz w:val="22"/>
                <w:szCs w:val="22"/>
                <w:lang w:eastAsia="en-US"/>
              </w:rPr>
              <w:t xml:space="preserve">mà </w:t>
            </w:r>
            <w:r w:rsidRPr="007F2BA7">
              <w:rPr>
                <w:b/>
                <w:bCs/>
                <w:iCs/>
                <w:sz w:val="22"/>
                <w:szCs w:val="22"/>
                <w:lang w:eastAsia="en-US"/>
              </w:rPr>
              <w:t xml:space="preserve">phải </w:t>
            </w:r>
            <w:r w:rsidRPr="007F2BA7">
              <w:rPr>
                <w:b/>
                <w:bCs/>
                <w:i/>
                <w:sz w:val="22"/>
                <w:szCs w:val="22"/>
                <w:lang w:eastAsia="en-US"/>
              </w:rPr>
              <w:t>“sau khi nhà đầu tư hoàn thành việc thỏa thuận</w:t>
            </w:r>
            <w:r w:rsidRPr="007F2BA7">
              <w:rPr>
                <w:i/>
                <w:sz w:val="22"/>
                <w:szCs w:val="22"/>
                <w:lang w:eastAsia="en-US"/>
              </w:rPr>
              <w:t xml:space="preserve"> về</w:t>
            </w:r>
            <w:r w:rsidRPr="007F2BA7">
              <w:rPr>
                <w:b/>
                <w:bCs/>
                <w:i/>
                <w:sz w:val="22"/>
                <w:szCs w:val="22"/>
                <w:lang w:eastAsia="en-US"/>
              </w:rPr>
              <w:t xml:space="preserve"> nhận quyền sử dụng đất” </w:t>
            </w:r>
            <w:r w:rsidRPr="007F2BA7">
              <w:rPr>
                <w:iCs/>
                <w:sz w:val="22"/>
                <w:szCs w:val="22"/>
                <w:lang w:eastAsia="en-US"/>
              </w:rPr>
              <w:t xml:space="preserve">thì </w:t>
            </w:r>
            <w:r w:rsidRPr="007F2BA7">
              <w:rPr>
                <w:i/>
                <w:sz w:val="22"/>
                <w:szCs w:val="22"/>
                <w:lang w:eastAsia="en-US"/>
              </w:rPr>
              <w:t>“doanh nghiệp”</w:t>
            </w:r>
            <w:r w:rsidRPr="007F2BA7">
              <w:rPr>
                <w:iCs/>
                <w:sz w:val="22"/>
                <w:szCs w:val="22"/>
                <w:lang w:eastAsia="en-US"/>
              </w:rPr>
              <w:t xml:space="preserve"> mới trở thành </w:t>
            </w:r>
            <w:r w:rsidRPr="007F2BA7">
              <w:rPr>
                <w:b/>
                <w:bCs/>
                <w:iCs/>
                <w:sz w:val="22"/>
                <w:szCs w:val="22"/>
                <w:lang w:eastAsia="en-US"/>
              </w:rPr>
              <w:t xml:space="preserve">nhà đầu tư </w:t>
            </w:r>
            <w:r w:rsidRPr="007F2BA7">
              <w:rPr>
                <w:b/>
                <w:bCs/>
                <w:i/>
                <w:sz w:val="22"/>
                <w:szCs w:val="22"/>
                <w:lang w:eastAsia="en-US"/>
              </w:rPr>
              <w:t>“có quyền sử dụng đất”</w:t>
            </w:r>
            <w:r w:rsidRPr="007F2BA7">
              <w:rPr>
                <w:b/>
                <w:bCs/>
                <w:iCs/>
                <w:sz w:val="22"/>
                <w:szCs w:val="22"/>
                <w:lang w:eastAsia="en-US"/>
              </w:rPr>
              <w:t xml:space="preserve"> </w:t>
            </w:r>
            <w:r w:rsidRPr="007F2BA7">
              <w:rPr>
                <w:iCs/>
                <w:sz w:val="22"/>
                <w:szCs w:val="22"/>
                <w:lang w:eastAsia="en-US"/>
              </w:rPr>
              <w:t xml:space="preserve">và </w:t>
            </w:r>
            <w:r w:rsidRPr="007F2BA7">
              <w:rPr>
                <w:b/>
                <w:bCs/>
                <w:iCs/>
                <w:sz w:val="22"/>
                <w:szCs w:val="22"/>
                <w:lang w:eastAsia="en-US"/>
              </w:rPr>
              <w:t>mới được thực hiện</w:t>
            </w:r>
            <w:r w:rsidRPr="007F2BA7">
              <w:rPr>
                <w:iCs/>
                <w:sz w:val="22"/>
                <w:szCs w:val="22"/>
                <w:lang w:eastAsia="en-US"/>
              </w:rPr>
              <w:t xml:space="preserve"> thủ tục </w:t>
            </w:r>
            <w:r w:rsidRPr="007F2BA7">
              <w:rPr>
                <w:i/>
                <w:sz w:val="22"/>
                <w:szCs w:val="22"/>
                <w:lang w:eastAsia="en-US"/>
              </w:rPr>
              <w:t xml:space="preserve">“chấp thuận chủ trương đầu tư </w:t>
            </w:r>
            <w:r w:rsidRPr="007F2BA7">
              <w:rPr>
                <w:b/>
                <w:bCs/>
                <w:i/>
                <w:sz w:val="22"/>
                <w:szCs w:val="22"/>
                <w:lang w:eastAsia="en-US"/>
              </w:rPr>
              <w:t xml:space="preserve">đồng thời với chấp thuận nhà đầu tư”. </w:t>
            </w:r>
          </w:p>
          <w:p w14:paraId="6160EB90" w14:textId="77777777" w:rsidR="008C2DCE" w:rsidRPr="007F2BA7" w:rsidRDefault="008C2DCE" w:rsidP="001156DB">
            <w:pPr>
              <w:spacing w:before="80" w:after="80" w:line="240" w:lineRule="auto"/>
              <w:ind w:firstLine="567"/>
              <w:rPr>
                <w:i/>
                <w:sz w:val="22"/>
                <w:szCs w:val="22"/>
                <w:lang w:eastAsia="en-US"/>
              </w:rPr>
            </w:pPr>
            <w:r w:rsidRPr="007F2BA7">
              <w:rPr>
                <w:b/>
                <w:bCs/>
                <w:iCs/>
                <w:sz w:val="22"/>
                <w:szCs w:val="22"/>
                <w:lang w:eastAsia="en-US"/>
              </w:rPr>
              <w:t>Hai</w:t>
            </w:r>
            <w:r w:rsidRPr="007F2BA7">
              <w:rPr>
                <w:iCs/>
                <w:sz w:val="22"/>
                <w:szCs w:val="22"/>
                <w:lang w:eastAsia="en-US"/>
              </w:rPr>
              <w:t xml:space="preserve"> là, cũng tại </w:t>
            </w:r>
            <w:r w:rsidRPr="007F2BA7">
              <w:rPr>
                <w:b/>
                <w:bCs/>
                <w:sz w:val="22"/>
                <w:szCs w:val="22"/>
                <w:lang w:eastAsia="en-US"/>
              </w:rPr>
              <w:t xml:space="preserve">khoản 6 </w:t>
            </w:r>
            <w:r w:rsidRPr="007F2BA7">
              <w:rPr>
                <w:sz w:val="22"/>
                <w:szCs w:val="22"/>
                <w:lang w:eastAsia="en-US"/>
              </w:rPr>
              <w:t xml:space="preserve">Điều 5 </w:t>
            </w:r>
            <w:r w:rsidRPr="007F2BA7">
              <w:rPr>
                <w:i/>
                <w:iCs/>
                <w:sz w:val="22"/>
                <w:szCs w:val="22"/>
                <w:lang w:eastAsia="en-US"/>
              </w:rPr>
              <w:t>“Dự thảo Nghị định”</w:t>
            </w:r>
            <w:r w:rsidRPr="007F2BA7">
              <w:rPr>
                <w:sz w:val="22"/>
                <w:szCs w:val="22"/>
                <w:lang w:eastAsia="en-US"/>
              </w:rPr>
              <w:t xml:space="preserve"> quy định </w:t>
            </w:r>
            <w:r w:rsidRPr="007F2BA7">
              <w:rPr>
                <w:i/>
                <w:iCs/>
                <w:sz w:val="22"/>
                <w:szCs w:val="22"/>
                <w:lang w:eastAsia="en-US"/>
              </w:rPr>
              <w:t>“</w:t>
            </w:r>
            <w:r w:rsidRPr="007F2BA7">
              <w:rPr>
                <w:i/>
                <w:sz w:val="22"/>
                <w:szCs w:val="22"/>
                <w:lang w:eastAsia="en-US"/>
              </w:rPr>
              <w:t>việc thực hiện thủ tục đầu tư dự án nhà ở thương mại</w:t>
            </w:r>
            <w:r w:rsidRPr="007F2BA7">
              <w:rPr>
                <w:b/>
                <w:bCs/>
                <w:i/>
                <w:sz w:val="22"/>
                <w:szCs w:val="22"/>
                <w:lang w:eastAsia="en-US"/>
              </w:rPr>
              <w:t xml:space="preserve"> theo quy định của pháp luật về đầu tư,</w:t>
            </w:r>
            <w:r w:rsidRPr="007F2BA7">
              <w:rPr>
                <w:i/>
                <w:sz w:val="22"/>
                <w:szCs w:val="22"/>
                <w:lang w:eastAsia="en-US"/>
              </w:rPr>
              <w:t xml:space="preserve"> nhà ở, kinh doanh bất động sản, đất đai và quy định khác của pháp luật có liên quan”</w:t>
            </w:r>
            <w:r w:rsidRPr="007F2BA7">
              <w:rPr>
                <w:iCs/>
                <w:sz w:val="22"/>
                <w:szCs w:val="22"/>
                <w:lang w:eastAsia="en-US"/>
              </w:rPr>
              <w:t xml:space="preserve"> nên Hiệp hội nhận thấy </w:t>
            </w:r>
            <w:r w:rsidRPr="007F2BA7">
              <w:rPr>
                <w:b/>
                <w:bCs/>
                <w:iCs/>
                <w:sz w:val="22"/>
                <w:szCs w:val="22"/>
                <w:lang w:eastAsia="en-US"/>
              </w:rPr>
              <w:t>rất cần thiết phải</w:t>
            </w:r>
            <w:r w:rsidRPr="007F2BA7">
              <w:rPr>
                <w:iCs/>
                <w:sz w:val="22"/>
                <w:szCs w:val="22"/>
                <w:lang w:eastAsia="en-US"/>
              </w:rPr>
              <w:t xml:space="preserve"> </w:t>
            </w:r>
            <w:r w:rsidRPr="007F2BA7">
              <w:rPr>
                <w:b/>
                <w:bCs/>
                <w:iCs/>
                <w:sz w:val="22"/>
                <w:szCs w:val="22"/>
                <w:lang w:eastAsia="en-US"/>
              </w:rPr>
              <w:t>bỏ</w:t>
            </w:r>
            <w:r w:rsidRPr="007F2BA7">
              <w:rPr>
                <w:iCs/>
                <w:sz w:val="22"/>
                <w:szCs w:val="22"/>
                <w:lang w:eastAsia="en-US"/>
              </w:rPr>
              <w:t xml:space="preserve"> cụm từ </w:t>
            </w:r>
            <w:r w:rsidRPr="007F2BA7">
              <w:rPr>
                <w:i/>
                <w:sz w:val="22"/>
                <w:szCs w:val="22"/>
                <w:lang w:eastAsia="en-US"/>
              </w:rPr>
              <w:t>“</w:t>
            </w:r>
            <w:r w:rsidRPr="007F2BA7">
              <w:rPr>
                <w:i/>
                <w:strike/>
                <w:sz w:val="22"/>
                <w:szCs w:val="22"/>
                <w:lang w:eastAsia="en-US"/>
              </w:rPr>
              <w:t>ngay sau khi có văn bản chấp thuận của Ủy ban nhân dân cấp tỉnh về việc thỏa thuận nhận quyền sử dụng đất</w:t>
            </w:r>
            <w:r w:rsidRPr="007F2BA7">
              <w:rPr>
                <w:i/>
                <w:sz w:val="22"/>
                <w:szCs w:val="22"/>
                <w:lang w:eastAsia="en-US"/>
              </w:rPr>
              <w:t>”</w:t>
            </w:r>
            <w:r w:rsidRPr="007F2BA7">
              <w:rPr>
                <w:iCs/>
                <w:sz w:val="22"/>
                <w:szCs w:val="22"/>
                <w:lang w:eastAsia="en-US"/>
              </w:rPr>
              <w:t xml:space="preserve"> vì việc </w:t>
            </w:r>
            <w:r w:rsidRPr="007F2BA7">
              <w:rPr>
                <w:i/>
                <w:sz w:val="22"/>
                <w:szCs w:val="22"/>
                <w:lang w:eastAsia="en-US"/>
              </w:rPr>
              <w:t xml:space="preserve">“chấp thuận chủ trương đầu tư” </w:t>
            </w:r>
            <w:r w:rsidRPr="007F2BA7">
              <w:rPr>
                <w:iCs/>
                <w:sz w:val="22"/>
                <w:szCs w:val="22"/>
                <w:lang w:eastAsia="en-US"/>
              </w:rPr>
              <w:t xml:space="preserve">là </w:t>
            </w:r>
            <w:r w:rsidRPr="007F2BA7">
              <w:rPr>
                <w:b/>
                <w:bCs/>
                <w:iCs/>
                <w:sz w:val="22"/>
                <w:szCs w:val="22"/>
                <w:lang w:eastAsia="en-US"/>
              </w:rPr>
              <w:t xml:space="preserve">không cần thiết </w:t>
            </w:r>
            <w:r w:rsidRPr="007F2BA7">
              <w:rPr>
                <w:iCs/>
                <w:sz w:val="22"/>
                <w:szCs w:val="22"/>
                <w:lang w:eastAsia="en-US"/>
              </w:rPr>
              <w:t>cho</w:t>
            </w:r>
            <w:r w:rsidRPr="007F2BA7">
              <w:rPr>
                <w:b/>
                <w:bCs/>
                <w:iCs/>
                <w:sz w:val="22"/>
                <w:szCs w:val="22"/>
                <w:lang w:eastAsia="en-US"/>
              </w:rPr>
              <w:t xml:space="preserve"> </w:t>
            </w:r>
            <w:r w:rsidRPr="007F2BA7">
              <w:rPr>
                <w:i/>
                <w:sz w:val="22"/>
                <w:szCs w:val="22"/>
                <w:lang w:eastAsia="en-US"/>
              </w:rPr>
              <w:t xml:space="preserve">“doanh nghiệp” </w:t>
            </w:r>
            <w:r w:rsidRPr="007F2BA7">
              <w:rPr>
                <w:b/>
                <w:bCs/>
                <w:iCs/>
                <w:sz w:val="22"/>
                <w:szCs w:val="22"/>
                <w:lang w:eastAsia="en-US"/>
              </w:rPr>
              <w:t>phải thực hiện thêm thủ tục hành chính</w:t>
            </w:r>
            <w:r w:rsidRPr="007F2BA7">
              <w:rPr>
                <w:iCs/>
                <w:sz w:val="22"/>
                <w:szCs w:val="22"/>
                <w:lang w:eastAsia="en-US"/>
              </w:rPr>
              <w:t xml:space="preserve"> vì tại thời điểm này thì </w:t>
            </w:r>
            <w:r w:rsidRPr="007F2BA7">
              <w:rPr>
                <w:i/>
                <w:sz w:val="22"/>
                <w:szCs w:val="22"/>
                <w:lang w:eastAsia="en-US"/>
              </w:rPr>
              <w:t xml:space="preserve">“doanh nghiệp” </w:t>
            </w:r>
            <w:r w:rsidRPr="007F2BA7">
              <w:rPr>
                <w:b/>
                <w:bCs/>
                <w:iCs/>
                <w:sz w:val="22"/>
                <w:szCs w:val="22"/>
                <w:lang w:eastAsia="en-US"/>
              </w:rPr>
              <w:t xml:space="preserve">đã </w:t>
            </w:r>
            <w:r w:rsidRPr="007F2BA7">
              <w:rPr>
                <w:b/>
                <w:bCs/>
                <w:i/>
                <w:sz w:val="22"/>
                <w:szCs w:val="22"/>
                <w:lang w:eastAsia="en-US"/>
              </w:rPr>
              <w:t>“có văn bản chấp thuận của Ủy ban nhân dân cấp tỉnh</w:t>
            </w:r>
            <w:r w:rsidRPr="007F2BA7">
              <w:rPr>
                <w:i/>
                <w:sz w:val="22"/>
                <w:szCs w:val="22"/>
                <w:lang w:eastAsia="en-US"/>
              </w:rPr>
              <w:t xml:space="preserve"> về việc thỏa thuận nhận quyền sử dụng đất”.</w:t>
            </w:r>
          </w:p>
          <w:p w14:paraId="5E39D6F7" w14:textId="6DA115D3" w:rsidR="008C2DCE" w:rsidRPr="007F2BA7" w:rsidRDefault="008C2DCE" w:rsidP="00D63FAC">
            <w:pPr>
              <w:spacing w:before="80" w:after="80" w:line="240" w:lineRule="auto"/>
              <w:ind w:firstLine="567"/>
              <w:rPr>
                <w:i/>
                <w:sz w:val="22"/>
                <w:szCs w:val="22"/>
                <w:lang w:eastAsia="en-US"/>
              </w:rPr>
            </w:pPr>
            <w:r w:rsidRPr="007F2BA7">
              <w:rPr>
                <w:b/>
                <w:bCs/>
                <w:iCs/>
                <w:sz w:val="22"/>
                <w:szCs w:val="22"/>
                <w:lang w:eastAsia="en-US"/>
              </w:rPr>
              <w:t xml:space="preserve">(2) </w:t>
            </w:r>
            <w:r w:rsidRPr="007F2BA7">
              <w:rPr>
                <w:iCs/>
                <w:sz w:val="22"/>
                <w:szCs w:val="22"/>
                <w:lang w:eastAsia="en-US"/>
              </w:rPr>
              <w:t>Hiệp hội</w:t>
            </w:r>
            <w:r w:rsidRPr="007F2BA7">
              <w:rPr>
                <w:b/>
                <w:bCs/>
                <w:iCs/>
                <w:sz w:val="22"/>
                <w:szCs w:val="22"/>
                <w:lang w:eastAsia="en-US"/>
              </w:rPr>
              <w:t xml:space="preserve"> đề xuất </w:t>
            </w:r>
            <w:r w:rsidRPr="007F2BA7">
              <w:rPr>
                <w:iCs/>
                <w:sz w:val="22"/>
                <w:szCs w:val="22"/>
                <w:lang w:eastAsia="en-US"/>
              </w:rPr>
              <w:t xml:space="preserve">tổ chức kinh doanh bất động sản lập dự án đầu tư và được nộp hồ sơ đề nghị chấp thuận chủ trương đầu tư </w:t>
            </w:r>
            <w:r w:rsidRPr="007F2BA7">
              <w:rPr>
                <w:b/>
                <w:bCs/>
                <w:iCs/>
                <w:sz w:val="22"/>
                <w:szCs w:val="22"/>
                <w:lang w:eastAsia="en-US"/>
              </w:rPr>
              <w:t>đồng thời với chấp thuận nhà đầu tư</w:t>
            </w:r>
            <w:r w:rsidRPr="007F2BA7">
              <w:rPr>
                <w:iCs/>
                <w:sz w:val="22"/>
                <w:szCs w:val="22"/>
                <w:lang w:eastAsia="en-US"/>
              </w:rPr>
              <w:t xml:space="preserve"> thực hiện dự án thí điểm</w:t>
            </w:r>
            <w:r w:rsidRPr="007F2BA7">
              <w:rPr>
                <w:i/>
                <w:sz w:val="22"/>
                <w:szCs w:val="22"/>
                <w:lang w:eastAsia="en-US"/>
              </w:rPr>
              <w:t xml:space="preserve"> </w:t>
            </w:r>
            <w:r w:rsidRPr="007F2BA7">
              <w:rPr>
                <w:iCs/>
                <w:sz w:val="22"/>
                <w:szCs w:val="22"/>
                <w:lang w:eastAsia="en-US"/>
              </w:rPr>
              <w:t xml:space="preserve">ngay sau khi hoàn thành việc thỏa thuận </w:t>
            </w:r>
            <w:r w:rsidRPr="007F2BA7">
              <w:rPr>
                <w:b/>
                <w:bCs/>
                <w:iCs/>
                <w:sz w:val="22"/>
                <w:szCs w:val="22"/>
                <w:lang w:eastAsia="en-US"/>
              </w:rPr>
              <w:t xml:space="preserve">về nhận quyền sử dụng đất </w:t>
            </w:r>
            <w:r w:rsidRPr="007F2BA7">
              <w:rPr>
                <w:b/>
                <w:bCs/>
                <w:i/>
                <w:sz w:val="22"/>
                <w:szCs w:val="22"/>
                <w:lang w:eastAsia="en-US"/>
              </w:rPr>
              <w:t>“theo quy định tại khoản 1 Điều 3 và khoản 1 Điều 5 của Nghị định này để thực hiện dự án thí điểm”</w:t>
            </w:r>
            <w:r w:rsidRPr="007F2BA7">
              <w:rPr>
                <w:iCs/>
                <w:sz w:val="22"/>
                <w:szCs w:val="22"/>
                <w:lang w:eastAsia="en-US"/>
              </w:rPr>
              <w:t xml:space="preserve"> do đã quy định 02 trường hợp: </w:t>
            </w:r>
            <w:r w:rsidRPr="007F2BA7">
              <w:rPr>
                <w:b/>
                <w:bCs/>
                <w:i/>
                <w:sz w:val="22"/>
                <w:szCs w:val="22"/>
                <w:lang w:eastAsia="en-US"/>
              </w:rPr>
              <w:t>(i)</w:t>
            </w:r>
            <w:r w:rsidRPr="007F2BA7">
              <w:rPr>
                <w:iCs/>
                <w:sz w:val="22"/>
                <w:szCs w:val="22"/>
                <w:lang w:eastAsia="en-US"/>
              </w:rPr>
              <w:t xml:space="preserve"> </w:t>
            </w:r>
            <w:r w:rsidRPr="007F2BA7">
              <w:rPr>
                <w:i/>
                <w:sz w:val="22"/>
                <w:szCs w:val="22"/>
                <w:lang w:eastAsia="en-US"/>
              </w:rPr>
              <w:t xml:space="preserve">Tại </w:t>
            </w:r>
            <w:r w:rsidRPr="007F2BA7">
              <w:rPr>
                <w:i/>
                <w:sz w:val="22"/>
                <w:szCs w:val="22"/>
                <w:lang w:eastAsia="en-US"/>
              </w:rPr>
              <w:lastRenderedPageBreak/>
              <w:t xml:space="preserve">khoản 1 Điều 3 “Dự thảo Nghị định” quy định “cơ quan có chức năng quản lý đất đai cấp tỉnh chủ trì, phối hợp với cơ quan có chức năng quản lý về nhà ở, thị trường bất động sản và các cơ quan có liên quan rà soát, </w:t>
            </w:r>
            <w:r w:rsidRPr="007F2BA7">
              <w:rPr>
                <w:b/>
                <w:bCs/>
                <w:i/>
                <w:sz w:val="22"/>
                <w:szCs w:val="22"/>
                <w:lang w:eastAsia="en-US"/>
              </w:rPr>
              <w:t>tổng hợp Danh mục khu đất dự kiến thực hiện dự án thí điểm</w:t>
            </w:r>
            <w:r w:rsidRPr="007F2BA7">
              <w:rPr>
                <w:i/>
                <w:sz w:val="22"/>
                <w:szCs w:val="22"/>
                <w:lang w:eastAsia="en-US"/>
              </w:rPr>
              <w:t xml:space="preserve"> trên địa bàn”; </w:t>
            </w:r>
            <w:r w:rsidRPr="007F2BA7">
              <w:rPr>
                <w:b/>
                <w:bCs/>
                <w:i/>
                <w:sz w:val="22"/>
                <w:szCs w:val="22"/>
                <w:lang w:eastAsia="en-US"/>
              </w:rPr>
              <w:t>(ii)</w:t>
            </w:r>
            <w:r w:rsidRPr="007F2BA7">
              <w:rPr>
                <w:i/>
                <w:sz w:val="22"/>
                <w:szCs w:val="22"/>
                <w:lang w:eastAsia="en-US"/>
              </w:rPr>
              <w:t xml:space="preserve"> Tại khoản 1 Điều 5 “Dự thảo Nghị định” quy định “Trường hợp tổ chức kinh doanh bất động sản </w:t>
            </w:r>
            <w:r w:rsidRPr="007F2BA7">
              <w:rPr>
                <w:b/>
                <w:bCs/>
                <w:i/>
                <w:sz w:val="22"/>
                <w:szCs w:val="22"/>
                <w:lang w:eastAsia="en-US"/>
              </w:rPr>
              <w:t>có nhu cầu mở rộng diện tích đất để thực hiện dự án</w:t>
            </w:r>
            <w:r w:rsidRPr="007F2BA7">
              <w:rPr>
                <w:i/>
                <w:sz w:val="22"/>
                <w:szCs w:val="22"/>
                <w:lang w:eastAsia="en-US"/>
              </w:rPr>
              <w:t xml:space="preserve"> so với diện tích khu đất, thửa đất được đưa vào Danh mục khu đất dự kiến thực hiện dự án thí điểm…” </w:t>
            </w:r>
            <w:r w:rsidRPr="007F2BA7">
              <w:rPr>
                <w:b/>
                <w:i/>
                <w:sz w:val="22"/>
                <w:szCs w:val="22"/>
                <w:lang w:eastAsia="en-US"/>
              </w:rPr>
              <w:t>(Hiệp hội Bất động sản TP Hồ Chí Minh)</w:t>
            </w:r>
          </w:p>
          <w:p w14:paraId="4D59F6FA" w14:textId="394E3582" w:rsidR="001775B3" w:rsidRPr="007F2BA7" w:rsidRDefault="001775B3" w:rsidP="00D63FAC">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0F64C058" w14:textId="19F9BB42" w:rsidR="001775B3" w:rsidRPr="007F2BA7" w:rsidRDefault="004C0CF8" w:rsidP="00CA2B8A">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tiếp thu và chỉnh lý dự thảo Nghị định đảm bảo sự phù hợp.  </w:t>
            </w:r>
          </w:p>
        </w:tc>
      </w:tr>
      <w:tr w:rsidR="007F2BA7" w:rsidRPr="007F2BA7" w14:paraId="07C92BB3" w14:textId="77777777" w:rsidTr="001156DB">
        <w:tc>
          <w:tcPr>
            <w:tcW w:w="5614" w:type="dxa"/>
            <w:shd w:val="clear" w:color="auto" w:fill="FFFFFF" w:themeFill="background1"/>
          </w:tcPr>
          <w:p w14:paraId="4034DDE9" w14:textId="77777777" w:rsidR="00CA2B8A" w:rsidRPr="007F2BA7" w:rsidRDefault="00CA2B8A"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709EBDCD" w14:textId="77777777" w:rsidR="00CA2B8A" w:rsidRPr="007F2BA7" w:rsidRDefault="00CA2B8A" w:rsidP="00CA2B8A">
            <w:pPr>
              <w:spacing w:before="80" w:after="80" w:line="240" w:lineRule="auto"/>
              <w:ind w:firstLine="0"/>
              <w:rPr>
                <w:bCs/>
                <w:sz w:val="22"/>
                <w:szCs w:val="22"/>
                <w:lang w:eastAsia="en-US"/>
              </w:rPr>
            </w:pPr>
            <w:r w:rsidRPr="007F2BA7">
              <w:rPr>
                <w:bCs/>
                <w:sz w:val="22"/>
                <w:szCs w:val="22"/>
                <w:lang w:eastAsia="en-US"/>
              </w:rPr>
              <w:t>Khoản 6, đề nghị sửa thành:</w:t>
            </w:r>
          </w:p>
          <w:p w14:paraId="3C19B9DA" w14:textId="1FD7DCDC" w:rsidR="00CA2B8A" w:rsidRPr="007F2BA7" w:rsidRDefault="00CA2B8A" w:rsidP="00CA2B8A">
            <w:pPr>
              <w:spacing w:before="80" w:after="80" w:line="240" w:lineRule="auto"/>
              <w:ind w:firstLine="0"/>
              <w:rPr>
                <w:bCs/>
                <w:i/>
                <w:sz w:val="22"/>
                <w:szCs w:val="22"/>
                <w:lang w:eastAsia="en-US"/>
              </w:rPr>
            </w:pPr>
            <w:r w:rsidRPr="007F2BA7">
              <w:rPr>
                <w:bCs/>
                <w:i/>
                <w:sz w:val="22"/>
                <w:szCs w:val="22"/>
                <w:lang w:eastAsia="en-US"/>
              </w:rPr>
              <w:t>“6. Tổ chức kinh doanh bất động sản lập dự án đầu tư, thực hiện thủ tục đầu tư dự án nhà ở thương mại sau khi hoàn thành việc thỏa thuận và theo quy định của pháp luật về đầu tư, nhà ở, kinh doanh bất động sản, đất đai và quy định khác của pháp luật có liên quan. Việc thẩm định tổ chức kinh doanh bất động sản đáp ứng điều kiện quy định tại điểm đ khoản 1 Điều 3 của Nghị quyết thí điểm được thực hiện trong quả trình chấp thuận chủ trương đầu tư dự án nhà ở thương mại theo quy định của pháp luật về đầu tư, nhà ở, kinh doanh bất động sản, đất đai và quy định khác của pháp luật có liên quan."</w:t>
            </w:r>
          </w:p>
          <w:p w14:paraId="2E9F1CDB" w14:textId="32A5DAAA" w:rsidR="00CA2B8A" w:rsidRPr="007F2BA7" w:rsidRDefault="00CA2B8A" w:rsidP="00CA2B8A">
            <w:pPr>
              <w:spacing w:before="80" w:after="80" w:line="240" w:lineRule="auto"/>
              <w:ind w:firstLine="0"/>
              <w:rPr>
                <w:bCs/>
                <w:sz w:val="22"/>
                <w:szCs w:val="22"/>
                <w:lang w:eastAsia="en-US"/>
              </w:rPr>
            </w:pPr>
            <w:r w:rsidRPr="007F2BA7">
              <w:rPr>
                <w:bCs/>
                <w:sz w:val="22"/>
                <w:szCs w:val="22"/>
                <w:lang w:eastAsia="en-US"/>
              </w:rPr>
              <w:t xml:space="preserve">Lý do: quy định tổ chức kinh doanh bất động sản lập dự án đầu tư, thực hiện thủ tục đầu tư dự án nhà ở thương mại sau khi hoàn thành việc thỏa thuận và theo quy định của pháp luật về </w:t>
            </w:r>
            <w:r w:rsidRPr="007F2BA7">
              <w:rPr>
                <w:bCs/>
                <w:sz w:val="22"/>
                <w:szCs w:val="22"/>
                <w:lang w:eastAsia="en-US"/>
              </w:rPr>
              <w:lastRenderedPageBreak/>
              <w:t>đầu tư, nhà ở, kinh doanh bất động sản, đất đai và quy định khác của pháp luật có liên quan ... để đảm bảo phù hợp, thống nhất với quy định của pháp luật về đầu tư (Luật Đầu tư 2020, Nghị định 31/2021/NĐ-CP ... ), nhà ở (Luật Nhà ở, Nghị định 95/2024/NĐ-CP, Nghị định</w:t>
            </w:r>
          </w:p>
          <w:p w14:paraId="0C89057F" w14:textId="1DACC76D" w:rsidR="00CA2B8A" w:rsidRPr="007F2BA7" w:rsidRDefault="00CA2B8A" w:rsidP="00CA2B8A">
            <w:pPr>
              <w:spacing w:before="80" w:after="80" w:line="240" w:lineRule="auto"/>
              <w:ind w:firstLine="0"/>
              <w:rPr>
                <w:bCs/>
                <w:sz w:val="22"/>
                <w:szCs w:val="22"/>
                <w:lang w:eastAsia="en-US"/>
              </w:rPr>
            </w:pPr>
            <w:r w:rsidRPr="007F2BA7">
              <w:rPr>
                <w:bCs/>
                <w:sz w:val="22"/>
                <w:szCs w:val="22"/>
                <w:lang w:eastAsia="en-US"/>
              </w:rPr>
              <w:t xml:space="preserve">96/2024/NĐ-CP ... ), đất đai ... hiện hành. </w:t>
            </w:r>
            <w:r w:rsidRPr="007F2BA7">
              <w:rPr>
                <w:b/>
                <w:bCs/>
                <w:i/>
                <w:sz w:val="22"/>
                <w:szCs w:val="22"/>
                <w:lang w:eastAsia="en-US"/>
              </w:rPr>
              <w:t>(Sở TNMT tỉnh Hà Nam)</w:t>
            </w:r>
          </w:p>
          <w:p w14:paraId="47321C3F" w14:textId="71BD76F2" w:rsidR="00CA2B8A" w:rsidRPr="007F2BA7" w:rsidRDefault="00CA2B8A" w:rsidP="00CA2B8A">
            <w:pPr>
              <w:spacing w:before="80" w:after="80" w:line="240" w:lineRule="auto"/>
              <w:ind w:firstLine="0"/>
              <w:rPr>
                <w:bCs/>
                <w:sz w:val="22"/>
                <w:szCs w:val="22"/>
                <w:lang w:eastAsia="en-US"/>
              </w:rPr>
            </w:pPr>
          </w:p>
        </w:tc>
        <w:tc>
          <w:tcPr>
            <w:tcW w:w="4332" w:type="dxa"/>
            <w:shd w:val="clear" w:color="auto" w:fill="FFFFFF" w:themeFill="background1"/>
          </w:tcPr>
          <w:p w14:paraId="6872663D" w14:textId="0D35C49C" w:rsidR="00CA2B8A" w:rsidRPr="007F2BA7" w:rsidRDefault="00CC0BF4"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tiếp thu và chỉnh lý dự thảo Nghị định đảm bảo sự phù hợp.  </w:t>
            </w:r>
          </w:p>
        </w:tc>
      </w:tr>
      <w:tr w:rsidR="007F2BA7" w:rsidRPr="007F2BA7" w14:paraId="08758A6A" w14:textId="77777777" w:rsidTr="001156DB">
        <w:tc>
          <w:tcPr>
            <w:tcW w:w="5614" w:type="dxa"/>
            <w:shd w:val="clear" w:color="auto" w:fill="FFFFFF" w:themeFill="background1"/>
          </w:tcPr>
          <w:p w14:paraId="02E705BF" w14:textId="77777777" w:rsidR="00851D63" w:rsidRPr="007F2BA7" w:rsidRDefault="00851D63"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4AB60713" w14:textId="53670ECE" w:rsidR="00851D63" w:rsidRPr="007F2BA7" w:rsidRDefault="00851D63" w:rsidP="00851D63">
            <w:pPr>
              <w:spacing w:before="80" w:after="80" w:line="240" w:lineRule="auto"/>
              <w:ind w:firstLine="0"/>
              <w:rPr>
                <w:bCs/>
                <w:sz w:val="22"/>
                <w:szCs w:val="22"/>
                <w:lang w:eastAsia="en-US"/>
              </w:rPr>
            </w:pPr>
            <w:r w:rsidRPr="007F2BA7">
              <w:rPr>
                <w:bCs/>
                <w:i/>
                <w:sz w:val="22"/>
                <w:szCs w:val="22"/>
                <w:lang w:eastAsia="en-US"/>
              </w:rPr>
              <w:t>“ ... Việc thẩm định tổ chức kinh doanh bất động sản đáp ứng điều kiện quy định tại điểm đ khoản 1 Điều 3 của Nghị quyết thí điểm được thực hiện trong quá trình chấp thuận chủ trương đầu tư dự án nhà ở thương mại theo quy định của pháp luật về đầu tư, nhà ở, kinh doanh bất động sản, đất đai và quy định khác của pháp luật có liên quan</w:t>
            </w:r>
            <w:r w:rsidRPr="007F2BA7">
              <w:rPr>
                <w:bCs/>
                <w:sz w:val="22"/>
                <w:szCs w:val="22"/>
                <w:lang w:eastAsia="en-US"/>
              </w:rPr>
              <w:t>” đề nghị sửa lại thành:</w:t>
            </w:r>
          </w:p>
          <w:p w14:paraId="60B370D7" w14:textId="1A081832" w:rsidR="00851D63" w:rsidRPr="007F2BA7" w:rsidRDefault="00851D63" w:rsidP="00851D63">
            <w:pPr>
              <w:spacing w:before="80" w:after="80" w:line="240" w:lineRule="auto"/>
              <w:ind w:firstLine="0"/>
              <w:rPr>
                <w:bCs/>
                <w:i/>
                <w:sz w:val="22"/>
                <w:szCs w:val="22"/>
                <w:lang w:eastAsia="en-US"/>
              </w:rPr>
            </w:pPr>
            <w:r w:rsidRPr="007F2BA7">
              <w:rPr>
                <w:bCs/>
                <w:i/>
                <w:sz w:val="22"/>
                <w:szCs w:val="22"/>
                <w:lang w:eastAsia="en-US"/>
              </w:rPr>
              <w:t xml:space="preserve">“ ... Việc đánh giá năng lực tổ chức kinh doanh bất động sản được nêu tại điểm đ khoản 1 Điều 3 của Nghị quyết thí điểm được thực hiện trong quá trình chấp thuận chủ trương đầu tư dự án nhà ở thương mại theo quy định của pháp luật về đầu tư, nhà ở, kinh doanh bất động sản, đất đai và quy định khác của pháp luật có liên quan". </w:t>
            </w:r>
            <w:r w:rsidRPr="007F2BA7">
              <w:rPr>
                <w:b/>
                <w:bCs/>
                <w:i/>
                <w:sz w:val="22"/>
                <w:szCs w:val="22"/>
                <w:lang w:eastAsia="en-US"/>
              </w:rPr>
              <w:t>(Sở TNMT tỉnh Hà Nam)</w:t>
            </w:r>
          </w:p>
          <w:p w14:paraId="73D425F5" w14:textId="4749439B" w:rsidR="00851D63" w:rsidRPr="007F2BA7" w:rsidRDefault="00851D63" w:rsidP="00851D63">
            <w:pPr>
              <w:spacing w:before="80" w:after="80" w:line="240" w:lineRule="auto"/>
              <w:ind w:firstLine="0"/>
              <w:rPr>
                <w:bCs/>
                <w:sz w:val="22"/>
                <w:szCs w:val="22"/>
                <w:lang w:eastAsia="en-US"/>
              </w:rPr>
            </w:pPr>
          </w:p>
        </w:tc>
        <w:tc>
          <w:tcPr>
            <w:tcW w:w="4332" w:type="dxa"/>
            <w:shd w:val="clear" w:color="auto" w:fill="FFFFFF" w:themeFill="background1"/>
          </w:tcPr>
          <w:p w14:paraId="3DB173A2" w14:textId="77777777" w:rsidR="00851D63" w:rsidRPr="007F2BA7" w:rsidRDefault="0000178C"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báo cáo như sau: </w:t>
            </w:r>
          </w:p>
          <w:p w14:paraId="4CF7E75A" w14:textId="45075E32" w:rsidR="00162777" w:rsidRPr="007F2BA7" w:rsidRDefault="00162777"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Tại khoản 3 Điều 33 của Luật Đầu tư năm 2020 quy định</w:t>
            </w:r>
            <w:r w:rsidR="00887CA1" w:rsidRPr="007F2BA7">
              <w:rPr>
                <w:rFonts w:eastAsia="Cambria Math"/>
                <w:sz w:val="22"/>
                <w:szCs w:val="22"/>
                <w:lang w:eastAsia="en-US"/>
              </w:rPr>
              <w:t xml:space="preserve"> về </w:t>
            </w:r>
            <w:r w:rsidR="00BC0BCA">
              <w:rPr>
                <w:rFonts w:eastAsia="Cambria Math"/>
                <w:sz w:val="22"/>
                <w:szCs w:val="22"/>
                <w:lang w:eastAsia="en-US"/>
              </w:rPr>
              <w:t>thẩm</w:t>
            </w:r>
            <w:r w:rsidR="00BC0BCA" w:rsidRPr="007F2BA7">
              <w:rPr>
                <w:rFonts w:eastAsia="Cambria Math"/>
                <w:sz w:val="22"/>
                <w:szCs w:val="22"/>
                <w:lang w:eastAsia="en-US"/>
              </w:rPr>
              <w:t xml:space="preserve"> </w:t>
            </w:r>
            <w:r w:rsidR="00887CA1" w:rsidRPr="007F2BA7">
              <w:rPr>
                <w:rFonts w:eastAsia="Cambria Math"/>
                <w:sz w:val="22"/>
                <w:szCs w:val="22"/>
                <w:lang w:eastAsia="en-US"/>
              </w:rPr>
              <w:t xml:space="preserve">định </w:t>
            </w:r>
            <w:r w:rsidRPr="007F2BA7">
              <w:rPr>
                <w:rFonts w:eastAsia="Cambria Math"/>
                <w:sz w:val="22"/>
                <w:szCs w:val="22"/>
                <w:lang w:eastAsia="en-US"/>
              </w:rPr>
              <w:t>đề nghị chấp thuận chủ trương đầu tư</w:t>
            </w:r>
            <w:r w:rsidR="00887CA1" w:rsidRPr="007F2BA7">
              <w:rPr>
                <w:rFonts w:eastAsia="Cambria Math"/>
                <w:sz w:val="22"/>
                <w:szCs w:val="22"/>
                <w:lang w:eastAsia="en-US"/>
              </w:rPr>
              <w:t>. Do đó quy định dự thảo Nghị định là phù hợp với pháp luật về đầu tư.</w:t>
            </w:r>
          </w:p>
          <w:p w14:paraId="2CC12357" w14:textId="4EFD5CDB" w:rsidR="00AA6717" w:rsidRPr="007F2BA7" w:rsidRDefault="00AA6717"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 </w:t>
            </w:r>
          </w:p>
        </w:tc>
      </w:tr>
      <w:tr w:rsidR="007F2BA7" w:rsidRPr="007F2BA7" w14:paraId="3D51C945" w14:textId="77777777" w:rsidTr="001156DB">
        <w:tc>
          <w:tcPr>
            <w:tcW w:w="5614" w:type="dxa"/>
            <w:shd w:val="clear" w:color="auto" w:fill="FFFFFF" w:themeFill="background1"/>
          </w:tcPr>
          <w:p w14:paraId="72D4E2F1" w14:textId="77777777" w:rsidR="00CB6F8C" w:rsidRPr="007F2BA7" w:rsidRDefault="00CB6F8C"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05A3298C" w14:textId="77777777" w:rsidR="00CB6F8C" w:rsidRPr="007F2BA7" w:rsidRDefault="00CB6F8C" w:rsidP="00CB6F8C">
            <w:pPr>
              <w:spacing w:before="80" w:after="80" w:line="240" w:lineRule="auto"/>
              <w:ind w:firstLine="0"/>
              <w:rPr>
                <w:sz w:val="22"/>
                <w:szCs w:val="22"/>
                <w:lang w:eastAsia="en-US"/>
              </w:rPr>
            </w:pPr>
            <w:r w:rsidRPr="007F2BA7">
              <w:rPr>
                <w:sz w:val="22"/>
                <w:szCs w:val="22"/>
                <w:lang w:eastAsia="en-US"/>
              </w:rPr>
              <w:t xml:space="preserve">- Sửa cụm từ "Việc thẩm định tổ chức kinh doanh bất động sản đáp ứng điều kiện quy định tại điểm đ khoản 1 Điều 3 của Nghị quyết thí điểm được thực hiện trong quá trình chấp thuận chủ trương đầu tư dự án nhà ở thương mại theo quy định của pháp luật về đầu tư, nhà ở, kinh doanh bất động sản, đất đai và quy định khác </w:t>
            </w:r>
            <w:r w:rsidRPr="007F2BA7">
              <w:rPr>
                <w:sz w:val="22"/>
                <w:szCs w:val="22"/>
                <w:lang w:eastAsia="en-US"/>
              </w:rPr>
              <w:lastRenderedPageBreak/>
              <w:t>của pháp luật có liên quan" tại khoản 6 Điều 5 dự thảo Nghị định thành:</w:t>
            </w:r>
          </w:p>
          <w:p w14:paraId="5F7D8C4A" w14:textId="6E8ED172" w:rsidR="00CB6F8C" w:rsidRPr="007F2BA7" w:rsidRDefault="00CB6F8C" w:rsidP="00CB6F8C">
            <w:pPr>
              <w:spacing w:before="80" w:after="80" w:line="240" w:lineRule="auto"/>
              <w:ind w:firstLine="0"/>
              <w:rPr>
                <w:i/>
                <w:iCs/>
                <w:sz w:val="22"/>
                <w:szCs w:val="22"/>
                <w:lang w:eastAsia="en-US"/>
              </w:rPr>
            </w:pPr>
            <w:r w:rsidRPr="007F2BA7">
              <w:rPr>
                <w:i/>
                <w:iCs/>
                <w:sz w:val="22"/>
                <w:szCs w:val="22"/>
                <w:lang w:eastAsia="en-US"/>
              </w:rPr>
              <w:t xml:space="preserve">"Việc thẩm định tổ chức kinh doanh bất động sản đáp ứng điều kiện quy định tại điểm đ khoản 1 Điều 3 của Nghị quyết thí điểm được thực hiện trong quá trình chấp thuận chủ trương đầu tư dự án nhà ở thương mại theo quy định của pháp luật về đầu tư" </w:t>
            </w:r>
            <w:r w:rsidRPr="007F2BA7">
              <w:rPr>
                <w:b/>
                <w:bCs/>
                <w:i/>
                <w:iCs/>
                <w:sz w:val="22"/>
                <w:szCs w:val="22"/>
                <w:lang w:eastAsia="en-US"/>
              </w:rPr>
              <w:t>(Bộ Kế hoạch và Đầu tư)</w:t>
            </w:r>
          </w:p>
          <w:p w14:paraId="6C13302F" w14:textId="77777777" w:rsidR="00CB6F8C" w:rsidRPr="007F2BA7" w:rsidRDefault="00CB6F8C" w:rsidP="00851D63">
            <w:pPr>
              <w:spacing w:before="80" w:after="80" w:line="240" w:lineRule="auto"/>
              <w:ind w:firstLine="0"/>
              <w:rPr>
                <w:bCs/>
                <w:i/>
                <w:sz w:val="22"/>
                <w:szCs w:val="22"/>
                <w:lang w:eastAsia="en-US"/>
              </w:rPr>
            </w:pPr>
          </w:p>
        </w:tc>
        <w:tc>
          <w:tcPr>
            <w:tcW w:w="4332" w:type="dxa"/>
            <w:shd w:val="clear" w:color="auto" w:fill="FFFFFF" w:themeFill="background1"/>
          </w:tcPr>
          <w:p w14:paraId="0950F50C" w14:textId="77777777" w:rsidR="00CB6F8C" w:rsidRPr="007F2BA7" w:rsidRDefault="00F91EA6"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báo cáo như sau: </w:t>
            </w:r>
          </w:p>
          <w:p w14:paraId="1289D0BC" w14:textId="77777777" w:rsidR="00F91EA6" w:rsidRPr="007F2BA7" w:rsidRDefault="00EF7B40" w:rsidP="00EF7B40">
            <w:pPr>
              <w:widowControl w:val="0"/>
              <w:spacing w:line="240" w:lineRule="auto"/>
              <w:ind w:firstLine="0"/>
              <w:outlineLvl w:val="2"/>
              <w:rPr>
                <w:rFonts w:eastAsia="Cambria Math"/>
                <w:i/>
                <w:iCs/>
                <w:sz w:val="22"/>
                <w:szCs w:val="22"/>
                <w:lang w:eastAsia="en-US"/>
              </w:rPr>
            </w:pPr>
            <w:r w:rsidRPr="007F2BA7">
              <w:rPr>
                <w:rFonts w:eastAsia="Cambria Math"/>
                <w:sz w:val="22"/>
                <w:szCs w:val="22"/>
                <w:lang w:eastAsia="en-US"/>
              </w:rPr>
              <w:t xml:space="preserve">Tại điểm đ khoản 1 Điều 3 của Nghị quyết số 171/2024/QH15 quy định: </w:t>
            </w:r>
            <w:r w:rsidRPr="007F2BA7">
              <w:rPr>
                <w:rFonts w:eastAsia="Cambria Math"/>
                <w:i/>
                <w:iCs/>
                <w:sz w:val="22"/>
                <w:szCs w:val="22"/>
                <w:lang w:eastAsia="en-US"/>
              </w:rPr>
              <w:t xml:space="preserve">“đ) Tổ chức kinh doanh bất động sản phải đáp ứng các điều kiện theo quy định của pháp luật về đất đai, nhà ở, kinh doanh bất động sản, đầu tư và quy định </w:t>
            </w:r>
            <w:r w:rsidRPr="007F2BA7">
              <w:rPr>
                <w:rFonts w:eastAsia="Cambria Math"/>
                <w:i/>
                <w:iCs/>
                <w:sz w:val="22"/>
                <w:szCs w:val="22"/>
                <w:lang w:eastAsia="en-US"/>
              </w:rPr>
              <w:lastRenderedPageBreak/>
              <w:t>khác của pháp luật có liên quan.”</w:t>
            </w:r>
          </w:p>
          <w:p w14:paraId="372C65FF" w14:textId="48B44543" w:rsidR="00EF7B40" w:rsidRPr="007F2BA7" w:rsidRDefault="00EF7B40" w:rsidP="00EF7B40">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Do đó, không chỉ có thủ tục về chấp thuận chủ trương đầu tư theo quy định của pháp luật về đầu tư mà còn có thể có các thủ tục khác theo quy định của pháp luật về </w:t>
            </w:r>
            <w:r w:rsidR="00013C47" w:rsidRPr="007F2BA7">
              <w:rPr>
                <w:rFonts w:eastAsia="Cambria Math"/>
                <w:sz w:val="22"/>
                <w:szCs w:val="22"/>
                <w:lang w:eastAsia="en-US"/>
              </w:rPr>
              <w:t>xây dựng như cấp giấy phép xây dựng,….Do đó, quy định như dự thảo Nghị định là phù hợp với Nghị quyết số 171/2024/QH15.</w:t>
            </w:r>
          </w:p>
        </w:tc>
      </w:tr>
      <w:tr w:rsidR="007F2BA7" w:rsidRPr="007F2BA7" w14:paraId="160584B9" w14:textId="77777777" w:rsidTr="001156DB">
        <w:tc>
          <w:tcPr>
            <w:tcW w:w="5614" w:type="dxa"/>
            <w:shd w:val="clear" w:color="auto" w:fill="FFFFFF" w:themeFill="background1"/>
          </w:tcPr>
          <w:p w14:paraId="77D98D53" w14:textId="77777777" w:rsidR="0078294F" w:rsidRPr="007F2BA7" w:rsidRDefault="0078294F"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019B7056" w14:textId="77777777" w:rsidR="0078294F" w:rsidRPr="007F2BA7" w:rsidRDefault="0078294F" w:rsidP="0078294F">
            <w:pPr>
              <w:spacing w:before="80" w:after="80" w:line="240" w:lineRule="auto"/>
              <w:ind w:firstLine="0"/>
              <w:rPr>
                <w:sz w:val="22"/>
                <w:szCs w:val="22"/>
                <w:lang w:eastAsia="en-US"/>
              </w:rPr>
            </w:pPr>
            <w:r w:rsidRPr="007F2BA7">
              <w:rPr>
                <w:sz w:val="22"/>
                <w:szCs w:val="22"/>
                <w:lang w:eastAsia="en-US"/>
              </w:rPr>
              <w:t>Rà soát, thống nhất các thuật ngữ liên quan đến pháp luật về đầu tư như:</w:t>
            </w:r>
          </w:p>
          <w:p w14:paraId="43315375" w14:textId="4AB10683" w:rsidR="0078294F" w:rsidRPr="007F2BA7" w:rsidRDefault="0078294F" w:rsidP="0078294F">
            <w:pPr>
              <w:spacing w:before="80" w:after="80" w:line="240" w:lineRule="auto"/>
              <w:ind w:firstLine="0"/>
              <w:rPr>
                <w:sz w:val="22"/>
                <w:szCs w:val="22"/>
                <w:lang w:eastAsia="en-US"/>
              </w:rPr>
            </w:pPr>
            <w:r w:rsidRPr="007F2BA7">
              <w:rPr>
                <w:sz w:val="22"/>
                <w:szCs w:val="22"/>
                <w:lang w:eastAsia="en-US"/>
              </w:rPr>
              <w:t xml:space="preserve">thay cụm từ </w:t>
            </w:r>
            <w:r w:rsidRPr="007F2BA7">
              <w:rPr>
                <w:i/>
                <w:iCs/>
                <w:sz w:val="22"/>
                <w:szCs w:val="22"/>
                <w:lang w:eastAsia="en-US"/>
              </w:rPr>
              <w:t>"lập dự án đầu tư"</w:t>
            </w:r>
            <w:r w:rsidRPr="007F2BA7">
              <w:rPr>
                <w:sz w:val="22"/>
                <w:szCs w:val="22"/>
                <w:lang w:eastAsia="en-US"/>
              </w:rPr>
              <w:t xml:space="preserve"> tại khoản 1 và khoản Điều 5 dự thảo Nghị định thành </w:t>
            </w:r>
            <w:r w:rsidRPr="007F2BA7">
              <w:rPr>
                <w:i/>
                <w:iCs/>
                <w:sz w:val="22"/>
                <w:szCs w:val="22"/>
                <w:lang w:eastAsia="en-US"/>
              </w:rPr>
              <w:t>"lập hồ sơ đề nghị chấp thuận chủ trương đầu tự"</w:t>
            </w:r>
            <w:r w:rsidRPr="007F2BA7">
              <w:rPr>
                <w:sz w:val="22"/>
                <w:szCs w:val="22"/>
                <w:lang w:eastAsia="en-US"/>
              </w:rPr>
              <w:t xml:space="preserve">; thay cụm từ </w:t>
            </w:r>
            <w:r w:rsidRPr="007F2BA7">
              <w:rPr>
                <w:i/>
                <w:iCs/>
                <w:sz w:val="22"/>
                <w:szCs w:val="22"/>
                <w:lang w:eastAsia="en-US"/>
              </w:rPr>
              <w:t>"thực hiện thủ tục đâu tư"</w:t>
            </w:r>
            <w:r w:rsidRPr="007F2BA7">
              <w:rPr>
                <w:sz w:val="22"/>
                <w:szCs w:val="22"/>
                <w:lang w:eastAsia="en-US"/>
              </w:rPr>
              <w:t xml:space="preserve"> tại khoản 1, khoản 6 Điều 5 dự thảo Nghị định thành </w:t>
            </w:r>
            <w:r w:rsidRPr="007F2BA7">
              <w:rPr>
                <w:i/>
                <w:iCs/>
                <w:sz w:val="22"/>
                <w:szCs w:val="22"/>
                <w:lang w:eastAsia="en-US"/>
              </w:rPr>
              <w:t>"thực hiện thủ tục chấp thuận chủ trương đầu tư đồng thời với chấp thuận nhà đầu tự"</w:t>
            </w:r>
            <w:r w:rsidRPr="007F2BA7">
              <w:rPr>
                <w:sz w:val="22"/>
                <w:szCs w:val="22"/>
                <w:lang w:eastAsia="en-US"/>
              </w:rPr>
              <w:t xml:space="preserve">; thay cụm từ </w:t>
            </w:r>
            <w:r w:rsidRPr="007F2BA7">
              <w:rPr>
                <w:i/>
                <w:iCs/>
                <w:sz w:val="22"/>
                <w:szCs w:val="22"/>
                <w:lang w:eastAsia="en-US"/>
              </w:rPr>
              <w:t xml:space="preserve">"Sau khi dự án thí </w:t>
            </w:r>
            <w:r w:rsidR="00013DE0" w:rsidRPr="007F2BA7">
              <w:rPr>
                <w:i/>
                <w:iCs/>
                <w:sz w:val="22"/>
                <w:szCs w:val="22"/>
                <w:lang w:eastAsia="en-US"/>
              </w:rPr>
              <w:t>điểm</w:t>
            </w:r>
            <w:r w:rsidRPr="007F2BA7">
              <w:rPr>
                <w:i/>
                <w:iCs/>
                <w:sz w:val="22"/>
                <w:szCs w:val="22"/>
                <w:lang w:eastAsia="en-US"/>
              </w:rPr>
              <w:t xml:space="preserve"> được chấp thuận chủ trương đầu tư,"</w:t>
            </w:r>
            <w:r w:rsidRPr="007F2BA7">
              <w:rPr>
                <w:sz w:val="22"/>
                <w:szCs w:val="22"/>
                <w:lang w:eastAsia="en-US"/>
              </w:rPr>
              <w:t xml:space="preserve"> tại khoản 7</w:t>
            </w:r>
          </w:p>
          <w:p w14:paraId="565B7C88" w14:textId="77777777" w:rsidR="0078294F" w:rsidRPr="00B34147" w:rsidRDefault="0078294F" w:rsidP="0078294F">
            <w:pPr>
              <w:spacing w:before="80" w:after="80" w:line="240" w:lineRule="auto"/>
              <w:ind w:firstLine="0"/>
              <w:rPr>
                <w:i/>
                <w:iCs/>
                <w:sz w:val="22"/>
                <w:szCs w:val="22"/>
                <w:highlight w:val="yellow"/>
                <w:lang w:eastAsia="en-US"/>
              </w:rPr>
            </w:pPr>
            <w:r w:rsidRPr="00B34147">
              <w:rPr>
                <w:sz w:val="22"/>
                <w:szCs w:val="22"/>
                <w:highlight w:val="yellow"/>
                <w:lang w:eastAsia="en-US"/>
              </w:rPr>
              <w:t xml:space="preserve">Điều 5 dự thảo Nghị định thành </w:t>
            </w:r>
            <w:r w:rsidRPr="00B34147">
              <w:rPr>
                <w:i/>
                <w:iCs/>
                <w:sz w:val="22"/>
                <w:szCs w:val="22"/>
                <w:highlight w:val="yellow"/>
                <w:lang w:eastAsia="en-US"/>
              </w:rPr>
              <w:t>"Sau khi được chấp thuận chủ trương đầu tư đồng thời với chấp thuận nhà đầu tư,".</w:t>
            </w:r>
          </w:p>
          <w:p w14:paraId="39254614" w14:textId="3894F581" w:rsidR="0078294F" w:rsidRPr="007F2BA7" w:rsidRDefault="0078294F" w:rsidP="0078294F">
            <w:pPr>
              <w:spacing w:before="80" w:after="80" w:line="240" w:lineRule="auto"/>
              <w:ind w:firstLine="0"/>
              <w:rPr>
                <w:b/>
                <w:bCs/>
                <w:i/>
                <w:iCs/>
                <w:sz w:val="22"/>
                <w:szCs w:val="22"/>
                <w:lang w:eastAsia="en-US"/>
              </w:rPr>
            </w:pPr>
            <w:r w:rsidRPr="00B34147">
              <w:rPr>
                <w:sz w:val="22"/>
                <w:szCs w:val="22"/>
                <w:highlight w:val="yellow"/>
                <w:lang w:eastAsia="en-US"/>
              </w:rPr>
              <w:t xml:space="preserve">Ngoài ra, theo quy định tại khoản 6 Điều 5 dự thảo Nghị định, tô chức kinh doanh </w:t>
            </w:r>
            <w:r w:rsidR="00013DE0" w:rsidRPr="00B34147">
              <w:rPr>
                <w:sz w:val="22"/>
                <w:szCs w:val="22"/>
                <w:highlight w:val="yellow"/>
                <w:lang w:eastAsia="en-US"/>
              </w:rPr>
              <w:t>bất</w:t>
            </w:r>
            <w:r w:rsidRPr="00B34147">
              <w:rPr>
                <w:sz w:val="22"/>
                <w:szCs w:val="22"/>
                <w:highlight w:val="yellow"/>
                <w:lang w:eastAsia="en-US"/>
              </w:rPr>
              <w:t xml:space="preserve"> động sản lập dự án đâu tư và được nộp hô sơ đề nghị chấp thuận chủ trương đâu tư thực hiện dự án thí </w:t>
            </w:r>
            <w:r w:rsidR="00013DE0" w:rsidRPr="00B34147">
              <w:rPr>
                <w:sz w:val="22"/>
                <w:szCs w:val="22"/>
                <w:highlight w:val="yellow"/>
                <w:lang w:eastAsia="en-US"/>
              </w:rPr>
              <w:t>điểm</w:t>
            </w:r>
            <w:r w:rsidRPr="00B34147">
              <w:rPr>
                <w:sz w:val="22"/>
                <w:szCs w:val="22"/>
                <w:highlight w:val="yellow"/>
                <w:lang w:eastAsia="en-US"/>
              </w:rPr>
              <w:t xml:space="preserve"> ngay sau khi có văn bản chấp thuận của Ủy ban nhân dân cấp tỉnh về việc thỏa thuận nhận quyền sử dụng đất. Tuy nhiên, theo quy định tại điểm d khoản 2 Điều 31 Nghị định sô 31/2021/NĐ-CP ngày 26/3/2021, tài liệu, </w:t>
            </w:r>
            <w:r w:rsidRPr="00B34147">
              <w:rPr>
                <w:sz w:val="22"/>
                <w:szCs w:val="22"/>
                <w:highlight w:val="yellow"/>
                <w:lang w:eastAsia="en-US"/>
              </w:rPr>
              <w:lastRenderedPageBreak/>
              <w:t xml:space="preserve">giây tờ giải trình đê xuất chấp thuận chủ trương đầu tư đồng thời với chấp thuận nhà đầu tư trong trường hợp nhận chuyên nhượng, nhận góp </w:t>
            </w:r>
            <w:r w:rsidR="00013DE0" w:rsidRPr="00B34147">
              <w:rPr>
                <w:sz w:val="22"/>
                <w:szCs w:val="22"/>
                <w:highlight w:val="yellow"/>
                <w:lang w:eastAsia="en-US"/>
              </w:rPr>
              <w:t>vốn</w:t>
            </w:r>
            <w:r w:rsidRPr="00B34147">
              <w:rPr>
                <w:sz w:val="22"/>
                <w:szCs w:val="22"/>
                <w:highlight w:val="yellow"/>
                <w:lang w:eastAsia="en-US"/>
              </w:rPr>
              <w:t xml:space="preserve">, thuê quyên sử dụng </w:t>
            </w:r>
            <w:r w:rsidR="00013DE0" w:rsidRPr="00B34147">
              <w:rPr>
                <w:sz w:val="22"/>
                <w:szCs w:val="22"/>
                <w:highlight w:val="yellow"/>
                <w:lang w:eastAsia="en-US"/>
              </w:rPr>
              <w:t>đất</w:t>
            </w:r>
            <w:r w:rsidRPr="00B34147">
              <w:rPr>
                <w:sz w:val="22"/>
                <w:szCs w:val="22"/>
                <w:highlight w:val="yellow"/>
                <w:lang w:eastAsia="en-US"/>
              </w:rPr>
              <w:t xml:space="preserve"> nông nghiệp đê thực hiện dự án đâu tư sản xuất, kinh doanh phi nông nghiệp là ban sao hợp lệ văn bản của Uy ban nhân dân cấp có thầm quyền chấp thuận việc nhận chuyển nhượng, nhận góp vốn, thuê quyền sử dụng đất để thực hiện dự án đâu tư và bản sao hợp lệ các giây tờ, văn bản khác thỏa thuận sử dụng địa điểm đê thực hiện dự án đầu tư. Theo đó, nhà </w:t>
            </w:r>
            <w:r w:rsidR="00BD1508" w:rsidRPr="00B34147">
              <w:rPr>
                <w:sz w:val="22"/>
                <w:szCs w:val="22"/>
                <w:highlight w:val="yellow"/>
                <w:lang w:eastAsia="en-US"/>
              </w:rPr>
              <w:t>đầu</w:t>
            </w:r>
            <w:r w:rsidRPr="00B34147">
              <w:rPr>
                <w:sz w:val="22"/>
                <w:szCs w:val="22"/>
                <w:highlight w:val="yellow"/>
                <w:lang w:eastAsia="en-US"/>
              </w:rPr>
              <w:t xml:space="preserve"> tư sẽ </w:t>
            </w:r>
            <w:r w:rsidR="00013DE0" w:rsidRPr="00B34147">
              <w:rPr>
                <w:sz w:val="22"/>
                <w:szCs w:val="22"/>
                <w:highlight w:val="yellow"/>
                <w:lang w:eastAsia="en-US"/>
              </w:rPr>
              <w:t>thỏa</w:t>
            </w:r>
            <w:r w:rsidRPr="00B34147">
              <w:rPr>
                <w:sz w:val="22"/>
                <w:szCs w:val="22"/>
                <w:highlight w:val="yellow"/>
                <w:lang w:eastAsia="en-US"/>
              </w:rPr>
              <w:t xml:space="preserve"> thuận việc sử dụng địa điểm để thực hiện dự án đầu tư trước khi thực hiện thủ tục chấp thuận chủ trương đầu tư đồng thời với chấp thuận nhà đầu tư. Quy định này cũng nhằm đảm bảo tuân thủ nguyên tắc hiến định bảo hộ quyền sử dụng đất của người sử dụng đất'; tránh phát sinh các dự án treo (dự án được chấp thuận chủ trương đầu tư nhưng nhà đầu tư không thể thỏa thuận được với người sử dụng đất). Do đó, đề nghị rà soát quy định tại khoản 6 Điều 5 dự thảo Nghị định đề đảm bảo thống nhất với quy định tại pháp luật về đầu tư</w:t>
            </w:r>
            <w:r w:rsidRPr="007F2BA7">
              <w:rPr>
                <w:sz w:val="22"/>
                <w:szCs w:val="22"/>
                <w:lang w:eastAsia="en-US"/>
              </w:rPr>
              <w:t xml:space="preserve">. </w:t>
            </w:r>
            <w:r w:rsidRPr="007F2BA7">
              <w:rPr>
                <w:b/>
                <w:bCs/>
                <w:i/>
                <w:iCs/>
                <w:sz w:val="22"/>
                <w:szCs w:val="22"/>
                <w:lang w:eastAsia="en-US"/>
              </w:rPr>
              <w:t>(Bộ Kế hoạch và Đầu tư)</w:t>
            </w:r>
          </w:p>
          <w:p w14:paraId="700F9F89" w14:textId="0281B306" w:rsidR="0078294F" w:rsidRPr="007F2BA7" w:rsidRDefault="0078294F" w:rsidP="0078294F">
            <w:pPr>
              <w:spacing w:before="80" w:after="80" w:line="240" w:lineRule="auto"/>
              <w:ind w:firstLine="0"/>
              <w:rPr>
                <w:sz w:val="22"/>
                <w:szCs w:val="22"/>
                <w:lang w:eastAsia="en-US"/>
              </w:rPr>
            </w:pPr>
          </w:p>
        </w:tc>
        <w:tc>
          <w:tcPr>
            <w:tcW w:w="4332" w:type="dxa"/>
            <w:shd w:val="clear" w:color="auto" w:fill="FFFFFF" w:themeFill="background1"/>
          </w:tcPr>
          <w:p w14:paraId="22684AAD" w14:textId="22BDF6C6" w:rsidR="0078294F" w:rsidRPr="007F2BA7" w:rsidRDefault="00C73296"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tiếp thu và chỉnh lý dự thảo Nghị định đảm bảo sự phù hợp.  </w:t>
            </w:r>
          </w:p>
        </w:tc>
      </w:tr>
      <w:tr w:rsidR="007F2BA7" w:rsidRPr="007F2BA7" w14:paraId="440CC332" w14:textId="77777777" w:rsidTr="001156DB">
        <w:tc>
          <w:tcPr>
            <w:tcW w:w="5614" w:type="dxa"/>
            <w:shd w:val="clear" w:color="auto" w:fill="FFFFFF" w:themeFill="background1"/>
          </w:tcPr>
          <w:p w14:paraId="5B0AC95D" w14:textId="77777777" w:rsidR="00C43A1F" w:rsidRPr="007F2BA7" w:rsidRDefault="00C43A1F"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0D92C82B" w14:textId="459B1720" w:rsidR="00C43A1F" w:rsidRPr="007F2BA7" w:rsidRDefault="00C43A1F" w:rsidP="0078294F">
            <w:pPr>
              <w:spacing w:before="80" w:after="80" w:line="240" w:lineRule="auto"/>
              <w:ind w:firstLine="0"/>
              <w:rPr>
                <w:b/>
                <w:bCs/>
                <w:i/>
                <w:iCs/>
                <w:sz w:val="22"/>
                <w:szCs w:val="22"/>
                <w:lang w:eastAsia="en-US"/>
              </w:rPr>
            </w:pPr>
            <w:r w:rsidRPr="007F2BA7">
              <w:rPr>
                <w:sz w:val="22"/>
                <w:szCs w:val="22"/>
                <w:lang w:eastAsia="en-US"/>
              </w:rPr>
              <w:t xml:space="preserve">Khoản 6 Điều 5 dự thảo Nghị định quy định: </w:t>
            </w:r>
            <w:r w:rsidRPr="007F2BA7">
              <w:rPr>
                <w:i/>
                <w:iCs/>
                <w:sz w:val="22"/>
                <w:szCs w:val="22"/>
                <w:lang w:eastAsia="en-US"/>
              </w:rPr>
              <w:t>“Việc thẩm định tổ chức kinh doanh bất động sản đáp ứng điều kiện quy định tại điểm đ khoản 1 Điều 3 của Nghị quyết thí điểm được thực hiện trong quá trình chấp thuận chủ trương đầu tư dự án nhà ở thương mại theo quy định của pháp luật về đầu tư, nhà ở, kinh doanh bất động sản, đất đai và quy định khác của pháp luật có liên quan”</w:t>
            </w:r>
            <w:r w:rsidRPr="007F2BA7">
              <w:rPr>
                <w:sz w:val="22"/>
                <w:szCs w:val="22"/>
                <w:lang w:eastAsia="en-US"/>
              </w:rPr>
              <w:t xml:space="preserve">. Tuy nhiên, theo quy </w:t>
            </w:r>
            <w:r w:rsidRPr="007F2BA7">
              <w:rPr>
                <w:sz w:val="22"/>
                <w:szCs w:val="22"/>
                <w:lang w:eastAsia="en-US"/>
              </w:rPr>
              <w:lastRenderedPageBreak/>
              <w:t xml:space="preserve">định từ Điều 31 đến Điều 32 Luật Đầu tư năm 2020 việc chấp thuận chủ trương đầu tư chỉ áp dụng đối với những dự án đầu tư thuộc thẩm quyền của Quốc hội, Thủ tướng Chính phủ và Ủy ban nhân dân cấp tỉnh. Do đó, đề nghị rà soát, đánh giá tính khả thi của việc thẩm định tổ chức kinh doanh bất động sản đáp ứng điều kiện thực hiện dự án đồng thời trong quá trình chấp thuận chủ trương đầu tư, đảm bảo chặt chẽ để lựa chọn tổ chức kinh doanh bất động sản có năng lực thực hiện dự án. </w:t>
            </w:r>
            <w:r w:rsidRPr="007F2BA7">
              <w:rPr>
                <w:b/>
                <w:bCs/>
                <w:i/>
                <w:iCs/>
                <w:sz w:val="22"/>
                <w:szCs w:val="22"/>
                <w:lang w:eastAsia="en-US"/>
              </w:rPr>
              <w:t>(Bộ Tư pháp)</w:t>
            </w:r>
          </w:p>
          <w:p w14:paraId="47DBE2B4" w14:textId="6C95A61B" w:rsidR="00C43A1F" w:rsidRPr="007F2BA7" w:rsidRDefault="00C43A1F" w:rsidP="0078294F">
            <w:pPr>
              <w:spacing w:before="80" w:after="80" w:line="240" w:lineRule="auto"/>
              <w:ind w:firstLine="0"/>
              <w:rPr>
                <w:sz w:val="22"/>
                <w:szCs w:val="22"/>
                <w:lang w:eastAsia="en-US"/>
              </w:rPr>
            </w:pPr>
          </w:p>
        </w:tc>
        <w:tc>
          <w:tcPr>
            <w:tcW w:w="4332" w:type="dxa"/>
            <w:shd w:val="clear" w:color="auto" w:fill="FFFFFF" w:themeFill="background1"/>
          </w:tcPr>
          <w:p w14:paraId="01D0FB68" w14:textId="77777777" w:rsidR="00DE78A9" w:rsidRPr="007F2BA7" w:rsidRDefault="00DE78A9" w:rsidP="00DE78A9">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báo cáo như sau: </w:t>
            </w:r>
          </w:p>
          <w:p w14:paraId="4949727D" w14:textId="77777777" w:rsidR="00DE78A9" w:rsidRPr="007F2BA7" w:rsidRDefault="00DE78A9" w:rsidP="00DE78A9">
            <w:pPr>
              <w:widowControl w:val="0"/>
              <w:spacing w:line="240" w:lineRule="auto"/>
              <w:ind w:firstLine="0"/>
              <w:outlineLvl w:val="2"/>
              <w:rPr>
                <w:rFonts w:eastAsia="Cambria Math"/>
                <w:i/>
                <w:iCs/>
                <w:sz w:val="22"/>
                <w:szCs w:val="22"/>
                <w:lang w:eastAsia="en-US"/>
              </w:rPr>
            </w:pPr>
            <w:r w:rsidRPr="007F2BA7">
              <w:rPr>
                <w:rFonts w:eastAsia="Cambria Math"/>
                <w:sz w:val="22"/>
                <w:szCs w:val="22"/>
                <w:lang w:eastAsia="en-US"/>
              </w:rPr>
              <w:t xml:space="preserve">Tại điểm đ khoản 1 Điều 3 của Nghị quyết số 171/2024/QH15 quy định: </w:t>
            </w:r>
            <w:r w:rsidRPr="007F2BA7">
              <w:rPr>
                <w:rFonts w:eastAsia="Cambria Math"/>
                <w:i/>
                <w:iCs/>
                <w:sz w:val="22"/>
                <w:szCs w:val="22"/>
                <w:lang w:eastAsia="en-US"/>
              </w:rPr>
              <w:t>“đ) Tổ chức kinh doanh bất động sản phải đáp ứng các điều kiện theo quy định của pháp luật về đất đai, nhà ở, kinh doanh bất động sản, đầu tư và quy định khác của pháp luật có liên quan.”</w:t>
            </w:r>
          </w:p>
          <w:p w14:paraId="5994FF23" w14:textId="21B9F79C" w:rsidR="00C43A1F" w:rsidRPr="007F2BA7" w:rsidRDefault="00DE78A9" w:rsidP="00DE78A9">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Do đó, không chỉ có thủ tục về chấp thuận chủ trương đầu tư theo quy định của pháp luật về </w:t>
            </w:r>
            <w:r w:rsidRPr="007F2BA7">
              <w:rPr>
                <w:rFonts w:eastAsia="Cambria Math"/>
                <w:sz w:val="22"/>
                <w:szCs w:val="22"/>
                <w:lang w:eastAsia="en-US"/>
              </w:rPr>
              <w:lastRenderedPageBreak/>
              <w:t>đầu tư mà còn có thể có các thủ tục khác theo quy định của pháp luật về xây dựng như cấp giấy phép xây dựng,….Do đó, quy định như dự thảo Nghị định là phù hợp với Nghị quyết số 171/2024/QH15.</w:t>
            </w:r>
          </w:p>
        </w:tc>
      </w:tr>
      <w:tr w:rsidR="007F2BA7" w:rsidRPr="007F2BA7" w14:paraId="02281E3E" w14:textId="77777777" w:rsidTr="001156DB">
        <w:tc>
          <w:tcPr>
            <w:tcW w:w="5614" w:type="dxa"/>
            <w:shd w:val="clear" w:color="auto" w:fill="FFFFFF" w:themeFill="background1"/>
          </w:tcPr>
          <w:p w14:paraId="4527B029" w14:textId="77777777" w:rsidR="004C5FFB" w:rsidRPr="007F2BA7" w:rsidRDefault="004C5FFB"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1E9DF721" w14:textId="65736739" w:rsidR="004C5FFB" w:rsidRPr="007F2BA7" w:rsidRDefault="004C5FFB" w:rsidP="0078294F">
            <w:pPr>
              <w:spacing w:before="80" w:after="80" w:line="240" w:lineRule="auto"/>
              <w:ind w:firstLine="0"/>
              <w:rPr>
                <w:b/>
                <w:bCs/>
                <w:i/>
                <w:iCs/>
                <w:sz w:val="22"/>
                <w:szCs w:val="22"/>
                <w:lang w:eastAsia="en-US"/>
              </w:rPr>
            </w:pPr>
            <w:r w:rsidRPr="007F2BA7">
              <w:rPr>
                <w:sz w:val="22"/>
                <w:szCs w:val="22"/>
                <w:lang w:eastAsia="en-US"/>
              </w:rPr>
              <w:t xml:space="preserve">Bên cạnh đó, đề nghị cơ quan chủ trì soạn thảo rà soát tất cả các trường hợp trong thực tiễn để quy định cho đầy đủ, hợp lý, khả thi. Ví dụ khoản 6 Điều 5 dự thảo Nghị định </w:t>
            </w:r>
            <w:r w:rsidR="00305A1C" w:rsidRPr="007F2BA7">
              <w:rPr>
                <w:sz w:val="22"/>
                <w:szCs w:val="22"/>
                <w:lang w:eastAsia="en-US"/>
              </w:rPr>
              <w:t xml:space="preserve">quy định: </w:t>
            </w:r>
            <w:r w:rsidRPr="007F2BA7">
              <w:rPr>
                <w:i/>
                <w:iCs/>
                <w:sz w:val="22"/>
                <w:szCs w:val="22"/>
                <w:lang w:eastAsia="en-US"/>
              </w:rPr>
              <w:t>“Tổ chức kinh doanh bất động sản lập dự án đầu tư và được nộp hồ sơ đề nghị chấp thuận chủ trương đầu tư thực hiện dự án thí điểm ngay sau khi có văn bản chấp thuận của Ủy ban nhân dân cấp tỉnh về việc thỏa thuận nhận quyền sử dụng đất hoặc sau khi nhà đầu tư hoàn thành việc thỏa thuận”</w:t>
            </w:r>
            <w:r w:rsidRPr="007F2BA7">
              <w:rPr>
                <w:sz w:val="22"/>
                <w:szCs w:val="22"/>
                <w:lang w:eastAsia="en-US"/>
              </w:rPr>
              <w:t>. Quy định này có bao gồm trường hợp Nhà đầu tư đã có đất (nhận chuyển nhượng t</w:t>
            </w:r>
            <w:r w:rsidR="003429B4" w:rsidRPr="007F2BA7">
              <w:rPr>
                <w:sz w:val="22"/>
                <w:szCs w:val="22"/>
                <w:lang w:eastAsia="en-US"/>
              </w:rPr>
              <w:t>ừ</w:t>
            </w:r>
            <w:r w:rsidRPr="007F2BA7">
              <w:rPr>
                <w:sz w:val="22"/>
                <w:szCs w:val="22"/>
                <w:lang w:eastAsia="en-US"/>
              </w:rPr>
              <w:t xml:space="preserve"> trước)? Trường hợp này xử lý như thế nào (nếu có)? </w:t>
            </w:r>
            <w:r w:rsidRPr="007F2BA7">
              <w:rPr>
                <w:b/>
                <w:bCs/>
                <w:i/>
                <w:iCs/>
                <w:sz w:val="22"/>
                <w:szCs w:val="22"/>
                <w:lang w:eastAsia="en-US"/>
              </w:rPr>
              <w:t>(Bộ Tư pháp)</w:t>
            </w:r>
          </w:p>
        </w:tc>
        <w:tc>
          <w:tcPr>
            <w:tcW w:w="4332" w:type="dxa"/>
            <w:shd w:val="clear" w:color="auto" w:fill="FFFFFF" w:themeFill="background1"/>
          </w:tcPr>
          <w:p w14:paraId="2D1E657C" w14:textId="0A4A21FE" w:rsidR="004C5FFB" w:rsidRPr="007F2BA7" w:rsidRDefault="00D866B9"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tiếp thu và chỉnh lý dự thảo Nghị định đảm bảo sự phù hợp.  </w:t>
            </w:r>
          </w:p>
        </w:tc>
      </w:tr>
      <w:tr w:rsidR="007F2BA7" w:rsidRPr="007F2BA7" w14:paraId="61ED6524" w14:textId="77777777" w:rsidTr="001156DB">
        <w:tc>
          <w:tcPr>
            <w:tcW w:w="5614" w:type="dxa"/>
            <w:shd w:val="clear" w:color="auto" w:fill="FFFFFF" w:themeFill="background1"/>
          </w:tcPr>
          <w:p w14:paraId="1147636D" w14:textId="77777777" w:rsidR="009F2418" w:rsidRPr="007F2BA7" w:rsidRDefault="009F2418"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4A3AB668" w14:textId="14AD9E09" w:rsidR="009F2418" w:rsidRPr="007F2BA7" w:rsidRDefault="009F2418" w:rsidP="009F2418">
            <w:pPr>
              <w:spacing w:before="80" w:after="80" w:line="240" w:lineRule="auto"/>
              <w:ind w:firstLine="0"/>
              <w:rPr>
                <w:sz w:val="22"/>
                <w:szCs w:val="22"/>
                <w:lang w:eastAsia="en-US"/>
              </w:rPr>
            </w:pPr>
            <w:r w:rsidRPr="007F2BA7">
              <w:rPr>
                <w:sz w:val="22"/>
                <w:szCs w:val="22"/>
                <w:lang w:eastAsia="en-US"/>
              </w:rPr>
              <w:t xml:space="preserve">Tại khoản 6 Điều 5 quy định như sau: </w:t>
            </w:r>
            <w:r w:rsidRPr="007F2BA7">
              <w:rPr>
                <w:i/>
                <w:iCs/>
                <w:sz w:val="22"/>
                <w:szCs w:val="22"/>
                <w:lang w:eastAsia="en-US"/>
              </w:rPr>
              <w:t xml:space="preserve">"Tố chức kinh doanh bất động sản lập dự án đầu tư và được nộp hồ sơ đề nghị chấp thuận chủ trương đầu tư thực hiện dự án thí </w:t>
            </w:r>
            <w:r w:rsidR="00013DE0" w:rsidRPr="007F2BA7">
              <w:rPr>
                <w:i/>
                <w:iCs/>
                <w:sz w:val="22"/>
                <w:szCs w:val="22"/>
                <w:lang w:eastAsia="en-US"/>
              </w:rPr>
              <w:t>điểm</w:t>
            </w:r>
            <w:r w:rsidRPr="007F2BA7">
              <w:rPr>
                <w:i/>
                <w:iCs/>
                <w:sz w:val="22"/>
                <w:szCs w:val="22"/>
                <w:lang w:eastAsia="en-US"/>
              </w:rPr>
              <w:t xml:space="preserve"> ngay sau khi có văn bản </w:t>
            </w:r>
            <w:r w:rsidR="00013DE0" w:rsidRPr="007F2BA7">
              <w:rPr>
                <w:i/>
                <w:iCs/>
                <w:sz w:val="22"/>
                <w:szCs w:val="22"/>
                <w:lang w:eastAsia="en-US"/>
              </w:rPr>
              <w:t>chấp</w:t>
            </w:r>
            <w:r w:rsidRPr="007F2BA7">
              <w:rPr>
                <w:i/>
                <w:iCs/>
                <w:sz w:val="22"/>
                <w:szCs w:val="22"/>
                <w:lang w:eastAsia="en-US"/>
              </w:rPr>
              <w:t xml:space="preserve"> thuận của Uy ban nhân dân </w:t>
            </w:r>
            <w:r w:rsidR="00013DE0" w:rsidRPr="007F2BA7">
              <w:rPr>
                <w:i/>
                <w:iCs/>
                <w:sz w:val="22"/>
                <w:szCs w:val="22"/>
                <w:lang w:eastAsia="en-US"/>
              </w:rPr>
              <w:t>cấp</w:t>
            </w:r>
            <w:r w:rsidRPr="007F2BA7">
              <w:rPr>
                <w:i/>
                <w:iCs/>
                <w:sz w:val="22"/>
                <w:szCs w:val="22"/>
                <w:lang w:eastAsia="en-US"/>
              </w:rPr>
              <w:t xml:space="preserve"> tỉnh vê việc thỏa thuận nhận quyền sử dụng đất </w:t>
            </w:r>
            <w:r w:rsidRPr="007F2BA7">
              <w:rPr>
                <w:i/>
                <w:iCs/>
                <w:sz w:val="22"/>
                <w:szCs w:val="22"/>
                <w:lang w:eastAsia="en-US"/>
              </w:rPr>
              <w:lastRenderedPageBreak/>
              <w:t>hoặc sau khi nhà đầu tư hoàn thành việc thỏa thuận ".</w:t>
            </w:r>
          </w:p>
          <w:p w14:paraId="49749D81" w14:textId="52BD8724" w:rsidR="009F2418" w:rsidRPr="007F2BA7" w:rsidRDefault="009F2418" w:rsidP="009F2418">
            <w:pPr>
              <w:spacing w:before="80" w:after="80" w:line="240" w:lineRule="auto"/>
              <w:ind w:firstLine="0"/>
              <w:rPr>
                <w:sz w:val="22"/>
                <w:szCs w:val="22"/>
                <w:lang w:eastAsia="en-US"/>
              </w:rPr>
            </w:pPr>
            <w:r w:rsidRPr="007F2BA7">
              <w:rPr>
                <w:sz w:val="22"/>
                <w:szCs w:val="22"/>
                <w:lang w:eastAsia="en-US"/>
              </w:rPr>
              <w:t xml:space="preserve">Như vậy, nội dung dự thảo mới chỉ quy định cho trường hợp nhà đầu tư nhận chuyên nhượng, chưa thê hiện trường hợp nhà đầu tư đã có đất thuộc danh mục dự án thí </w:t>
            </w:r>
            <w:r w:rsidR="00013DE0" w:rsidRPr="007F2BA7">
              <w:rPr>
                <w:sz w:val="22"/>
                <w:szCs w:val="22"/>
                <w:lang w:eastAsia="en-US"/>
              </w:rPr>
              <w:t>điểm</w:t>
            </w:r>
            <w:r w:rsidRPr="007F2BA7">
              <w:rPr>
                <w:sz w:val="22"/>
                <w:szCs w:val="22"/>
                <w:lang w:eastAsia="en-US"/>
              </w:rPr>
              <w:t xml:space="preserve"> mà không cân nhận chuyên nhượng thêm quyên sử dụng đất (không cần có văn bản chấp thuận của UBND tinh).</w:t>
            </w:r>
          </w:p>
          <w:p w14:paraId="7ABE1054" w14:textId="450DF08F" w:rsidR="009F2418" w:rsidRPr="007F2BA7" w:rsidRDefault="009F2418" w:rsidP="009F2418">
            <w:pPr>
              <w:spacing w:before="80" w:after="80" w:line="240" w:lineRule="auto"/>
              <w:ind w:firstLine="0"/>
              <w:rPr>
                <w:sz w:val="22"/>
                <w:szCs w:val="22"/>
                <w:lang w:eastAsia="en-US"/>
              </w:rPr>
            </w:pPr>
            <w:r w:rsidRPr="007F2BA7">
              <w:rPr>
                <w:sz w:val="22"/>
                <w:szCs w:val="22"/>
                <w:lang w:eastAsia="en-US"/>
              </w:rPr>
              <w:t xml:space="preserve">Do đó, kiến nghị bổ sung thêm quy định để đối với trường hợp nhà đâu tư đã có </w:t>
            </w:r>
            <w:r w:rsidR="00013DE0" w:rsidRPr="007F2BA7">
              <w:rPr>
                <w:sz w:val="22"/>
                <w:szCs w:val="22"/>
                <w:lang w:eastAsia="en-US"/>
              </w:rPr>
              <w:t>đất</w:t>
            </w:r>
            <w:r w:rsidRPr="007F2BA7">
              <w:rPr>
                <w:sz w:val="22"/>
                <w:szCs w:val="22"/>
                <w:lang w:eastAsia="en-US"/>
              </w:rPr>
              <w:t xml:space="preserve"> thuộc danh mục mà không </w:t>
            </w:r>
            <w:r w:rsidR="00C536D7" w:rsidRPr="007F2BA7">
              <w:rPr>
                <w:sz w:val="22"/>
                <w:szCs w:val="22"/>
                <w:lang w:eastAsia="en-US"/>
              </w:rPr>
              <w:t>cần</w:t>
            </w:r>
            <w:r w:rsidRPr="007F2BA7">
              <w:rPr>
                <w:sz w:val="22"/>
                <w:szCs w:val="22"/>
                <w:lang w:eastAsia="en-US"/>
              </w:rPr>
              <w:t xml:space="preserve"> phải nhận chuy</w:t>
            </w:r>
            <w:r w:rsidR="00C536D7" w:rsidRPr="007F2BA7">
              <w:rPr>
                <w:sz w:val="22"/>
                <w:szCs w:val="22"/>
                <w:lang w:eastAsia="en-US"/>
              </w:rPr>
              <w:t>ể</w:t>
            </w:r>
            <w:r w:rsidRPr="007F2BA7">
              <w:rPr>
                <w:sz w:val="22"/>
                <w:szCs w:val="22"/>
                <w:lang w:eastAsia="en-US"/>
              </w:rPr>
              <w:t>n nhượng thêm thì có thê lập hô sơ xin chấp thuận chủ trương đầu tư ngay sau khi danh mục dự án thí điểm được thông qua.</w:t>
            </w:r>
            <w:r w:rsidRPr="007F2BA7">
              <w:rPr>
                <w:b/>
                <w:bCs/>
                <w:i/>
                <w:iCs/>
                <w:sz w:val="22"/>
                <w:szCs w:val="22"/>
                <w:lang w:eastAsia="en-US"/>
              </w:rPr>
              <w:t xml:space="preserve"> (UBND tỉnh Khánh Hòa lần 2)</w:t>
            </w:r>
          </w:p>
        </w:tc>
        <w:tc>
          <w:tcPr>
            <w:tcW w:w="4332" w:type="dxa"/>
            <w:shd w:val="clear" w:color="auto" w:fill="FFFFFF" w:themeFill="background1"/>
          </w:tcPr>
          <w:p w14:paraId="68856E82" w14:textId="2450AFD7" w:rsidR="009F2418" w:rsidRPr="007F2BA7" w:rsidRDefault="00641348"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Về vấn đề này, cơ quan soạn thảo xin được tiếp thu và chỉnh lý dự thảo Nghị định đảm bảo sự phù hợp với các ý kiến góp ý khác.</w:t>
            </w:r>
          </w:p>
        </w:tc>
      </w:tr>
      <w:tr w:rsidR="007F2BA7" w:rsidRPr="007F2BA7" w14:paraId="2991BC02" w14:textId="77777777" w:rsidTr="001156DB">
        <w:tc>
          <w:tcPr>
            <w:tcW w:w="5614" w:type="dxa"/>
            <w:shd w:val="clear" w:color="auto" w:fill="FFFFFF" w:themeFill="background1"/>
          </w:tcPr>
          <w:p w14:paraId="425B83EC" w14:textId="77777777" w:rsidR="0001038F" w:rsidRPr="007F2BA7" w:rsidRDefault="0001038F" w:rsidP="00404448">
            <w:pPr>
              <w:widowControl w:val="0"/>
              <w:spacing w:line="240" w:lineRule="auto"/>
              <w:ind w:firstLine="0"/>
              <w:outlineLvl w:val="2"/>
              <w:rPr>
                <w:rFonts w:eastAsia="Cambria Math"/>
                <w:sz w:val="22"/>
                <w:szCs w:val="22"/>
                <w:lang w:eastAsia="en-US"/>
              </w:rPr>
            </w:pPr>
          </w:p>
        </w:tc>
        <w:tc>
          <w:tcPr>
            <w:tcW w:w="4332" w:type="dxa"/>
            <w:shd w:val="clear" w:color="auto" w:fill="auto"/>
          </w:tcPr>
          <w:p w14:paraId="49ECD98F" w14:textId="35A34B64" w:rsidR="0001038F" w:rsidRPr="007F2BA7" w:rsidRDefault="0001038F" w:rsidP="009F2418">
            <w:pPr>
              <w:spacing w:before="80" w:after="80" w:line="240" w:lineRule="auto"/>
              <w:ind w:firstLine="0"/>
              <w:rPr>
                <w:sz w:val="22"/>
                <w:szCs w:val="22"/>
                <w:lang w:eastAsia="en-US"/>
              </w:rPr>
            </w:pPr>
            <w:r w:rsidRPr="007F2BA7">
              <w:rPr>
                <w:sz w:val="22"/>
                <w:szCs w:val="22"/>
                <w:lang w:eastAsia="en-US"/>
              </w:rPr>
              <w:t xml:space="preserve">Đề nghị bỏ cụm từ: </w:t>
            </w:r>
            <w:r w:rsidRPr="007F2BA7">
              <w:rPr>
                <w:i/>
                <w:iCs/>
                <w:sz w:val="22"/>
                <w:szCs w:val="22"/>
                <w:lang w:eastAsia="en-US"/>
              </w:rPr>
              <w:t>“</w:t>
            </w:r>
            <w:r w:rsidRPr="007F2BA7">
              <w:rPr>
                <w:rFonts w:eastAsia="Cambria Math"/>
                <w:i/>
                <w:iCs/>
                <w:sz w:val="22"/>
                <w:szCs w:val="22"/>
                <w:lang w:eastAsia="en-US"/>
              </w:rPr>
              <w:t>hoặc sau khi nhà đầu tư hoàn thành việc thỏa thuận”</w:t>
            </w:r>
          </w:p>
          <w:p w14:paraId="4BE0C73B" w14:textId="1C64B36C" w:rsidR="0001038F" w:rsidRPr="007F2BA7" w:rsidRDefault="0001038F" w:rsidP="009F2418">
            <w:pPr>
              <w:spacing w:before="80" w:after="80" w:line="240" w:lineRule="auto"/>
              <w:ind w:firstLine="0"/>
              <w:rPr>
                <w:sz w:val="22"/>
                <w:szCs w:val="22"/>
                <w:lang w:eastAsia="en-US"/>
              </w:rPr>
            </w:pPr>
            <w:r w:rsidRPr="007F2BA7">
              <w:rPr>
                <w:sz w:val="22"/>
                <w:szCs w:val="22"/>
                <w:lang w:eastAsia="en-US"/>
              </w:rPr>
              <w:t xml:space="preserve">Lý do: Nghị quyết số 171/2024/QH15 ngày 30/11/2024 của Quốc hội về thí điểm thực hiện dự án nhà ở thương mại thông qua thỏa thuận về nhận quyền sử dụng đất hoặc đang có quyền sử dụng đất có hiệu lực thực hiện trong 5 năm (đến ngày 01/4/2030). Do đó, quá trình thực hiện các thủ tục liên quan đến đầu tư, </w:t>
            </w:r>
            <w:r w:rsidR="00013DE0" w:rsidRPr="007F2BA7">
              <w:rPr>
                <w:sz w:val="22"/>
                <w:szCs w:val="22"/>
                <w:lang w:eastAsia="en-US"/>
              </w:rPr>
              <w:t>thỏa</w:t>
            </w:r>
            <w:r w:rsidRPr="007F2BA7">
              <w:rPr>
                <w:sz w:val="22"/>
                <w:szCs w:val="22"/>
                <w:lang w:eastAsia="en-US"/>
              </w:rPr>
              <w:t xml:space="preserve"> thuận nhận quyền sử dụng đất và các thủ tục có liên quan có thể kéo dài qua nhiều năm. Việc quy định nhà đầu tư được nộp hồ sơ đề nghị chấp thuận chủ trương đầu tư ngay sau khi được UBND tỉnh có văn bản cho phép nhận quyền sử dụng đất sẽ mất rất nhiều thời gian cho nhà đầu tư thực hiện dự án, đồng thời không thuận lợi trong việc xử lý bất cập sau này khi nhà đầu tư thực hiện xong việc thỏa thuận </w:t>
            </w:r>
            <w:r w:rsidRPr="007F2BA7">
              <w:rPr>
                <w:sz w:val="22"/>
                <w:szCs w:val="22"/>
                <w:lang w:eastAsia="en-US"/>
              </w:rPr>
              <w:lastRenderedPageBreak/>
              <w:t>nhận quyền sử dụng đất nhưng lại không được cấp chứng nhận đầu tư.</w:t>
            </w:r>
            <w:r w:rsidRPr="007F2BA7">
              <w:rPr>
                <w:b/>
                <w:bCs/>
                <w:i/>
                <w:iCs/>
                <w:sz w:val="22"/>
                <w:szCs w:val="22"/>
                <w:lang w:eastAsia="en-US"/>
              </w:rPr>
              <w:t xml:space="preserve"> (UBND tỉnh Bình Thuận)</w:t>
            </w:r>
          </w:p>
        </w:tc>
        <w:tc>
          <w:tcPr>
            <w:tcW w:w="4332" w:type="dxa"/>
            <w:shd w:val="clear" w:color="auto" w:fill="FFFFFF" w:themeFill="background1"/>
          </w:tcPr>
          <w:p w14:paraId="0947FBC0" w14:textId="6640E5E7" w:rsidR="0001038F" w:rsidRPr="007F2BA7" w:rsidRDefault="00641348"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Về vấn đề này, cơ quan soạn thảo xin được tiếp thu và chỉnh lý dự thảo Nghị định đảm bảo sự phù hợp với các ý kiến góp ý khác.</w:t>
            </w:r>
          </w:p>
        </w:tc>
      </w:tr>
      <w:tr w:rsidR="007F2BA7" w:rsidRPr="007F2BA7" w14:paraId="45FD6F4A" w14:textId="5BDAD6C0" w:rsidTr="00613DD5">
        <w:tc>
          <w:tcPr>
            <w:tcW w:w="5614" w:type="dxa"/>
            <w:shd w:val="clear" w:color="auto" w:fill="FFFFFF" w:themeFill="background1"/>
          </w:tcPr>
          <w:p w14:paraId="399FE413" w14:textId="02690F1A" w:rsidR="00FC2566" w:rsidRPr="007F2BA7" w:rsidRDefault="00FC2566" w:rsidP="00404448">
            <w:pPr>
              <w:widowControl w:val="0"/>
              <w:spacing w:line="240" w:lineRule="auto"/>
              <w:ind w:firstLine="0"/>
              <w:outlineLvl w:val="2"/>
              <w:rPr>
                <w:rFonts w:eastAsia="Cambria Math"/>
                <w:sz w:val="22"/>
                <w:szCs w:val="22"/>
                <w:u w:val="single"/>
                <w:lang w:eastAsia="en-US"/>
              </w:rPr>
            </w:pPr>
            <w:r w:rsidRPr="007F2BA7">
              <w:rPr>
                <w:rFonts w:eastAsia="Cambria Math"/>
                <w:sz w:val="22"/>
                <w:szCs w:val="22"/>
                <w:lang w:eastAsia="en-US"/>
              </w:rPr>
              <w:lastRenderedPageBreak/>
              <w:t>7. Sau khi dự án thí điểm được chấp thuận chủ trương đầu tư, tổ chức kinh doanh bất động sản thực hiện thủ tục chuyển mục đích sử dụng đất đối với diện tích đất phải chuyển mục đích sử dụng đất, được cấp Giấy chứng nhận quyền sử dụng đất, quyền sở hữu tài sản gắn liền với đất đối với diện tích đất thực hiện dự án theo quy định của pháp luật đất đai. Trường hợp dự án thí điểm thực hiện theo hình thức thỏa thuận nhận quyền sử dụng đất thì tổ chức kinh doanh bất động sản được đề nghị cấp Giấy chứng nhận quyền sử dụng đất, quyền sở hữu tài sản gắn liền với đất ngay sau khi ký hợp đồng chuyển nhượng, góp vốn hoặc sau khi hoàn thành toàn bộ dự án và thực hiện đồng thời với thủ tục chuyển mục đích sử dụng đất.</w:t>
            </w:r>
          </w:p>
        </w:tc>
        <w:tc>
          <w:tcPr>
            <w:tcW w:w="4332" w:type="dxa"/>
            <w:shd w:val="clear" w:color="auto" w:fill="FFFFFF" w:themeFill="background1"/>
          </w:tcPr>
          <w:p w14:paraId="773F0FDA" w14:textId="77777777" w:rsidR="00511034" w:rsidRPr="007F2BA7" w:rsidRDefault="00511034" w:rsidP="00147BB6">
            <w:pPr>
              <w:spacing w:line="240" w:lineRule="auto"/>
              <w:ind w:firstLine="0"/>
              <w:rPr>
                <w:sz w:val="22"/>
                <w:szCs w:val="22"/>
              </w:rPr>
            </w:pPr>
            <w:r w:rsidRPr="007F2BA7">
              <w:rPr>
                <w:sz w:val="22"/>
                <w:szCs w:val="22"/>
              </w:rPr>
              <w:t xml:space="preserve">Đề xuất điều chỉnh khoản 7 Điều 5 dự thảo Nghị định thành: </w:t>
            </w:r>
          </w:p>
          <w:p w14:paraId="495003CC" w14:textId="77777777" w:rsidR="00511034" w:rsidRPr="007F2BA7" w:rsidRDefault="00511034" w:rsidP="00147BB6">
            <w:pPr>
              <w:spacing w:line="240" w:lineRule="auto"/>
              <w:ind w:firstLine="0"/>
              <w:rPr>
                <w:b/>
                <w:bCs/>
                <w:i/>
                <w:iCs/>
                <w:sz w:val="22"/>
                <w:szCs w:val="22"/>
              </w:rPr>
            </w:pPr>
            <w:r w:rsidRPr="007F2BA7">
              <w:rPr>
                <w:i/>
                <w:iCs/>
                <w:sz w:val="22"/>
                <w:szCs w:val="22"/>
              </w:rPr>
              <w:t>“</w:t>
            </w:r>
            <w:r w:rsidRPr="007F2BA7">
              <w:rPr>
                <w:b/>
                <w:bCs/>
                <w:i/>
                <w:iCs/>
                <w:sz w:val="22"/>
                <w:szCs w:val="22"/>
              </w:rPr>
              <w:t>Điều 5. Thực hiện dự án thí điểm của tổ chức kinh doanh bất động sản</w:t>
            </w:r>
          </w:p>
          <w:p w14:paraId="1DAE8EA4" w14:textId="77777777" w:rsidR="00511034" w:rsidRPr="007F2BA7" w:rsidRDefault="00511034" w:rsidP="00D63FAC">
            <w:pPr>
              <w:spacing w:line="240" w:lineRule="auto"/>
              <w:ind w:firstLine="0"/>
              <w:rPr>
                <w:i/>
                <w:iCs/>
                <w:sz w:val="22"/>
                <w:szCs w:val="22"/>
              </w:rPr>
            </w:pPr>
            <w:r w:rsidRPr="007F2BA7">
              <w:rPr>
                <w:i/>
                <w:iCs/>
                <w:sz w:val="22"/>
                <w:szCs w:val="22"/>
              </w:rPr>
              <w:t>7…Trường hợp dự án thí điểm thực hiện theo hình thức thỏa thuận nhận quyền sử dụng đất thì tổ chức kinh doanh bất động sản được đề nghị</w:t>
            </w:r>
            <w:r w:rsidRPr="007F2BA7">
              <w:rPr>
                <w:b/>
                <w:bCs/>
                <w:i/>
                <w:iCs/>
                <w:sz w:val="22"/>
                <w:szCs w:val="22"/>
              </w:rPr>
              <w:t xml:space="preserve"> đăng ký biến động và cấp đổi</w:t>
            </w:r>
            <w:r w:rsidRPr="007F2BA7">
              <w:rPr>
                <w:i/>
                <w:iCs/>
                <w:sz w:val="22"/>
                <w:szCs w:val="22"/>
              </w:rPr>
              <w:t xml:space="preserve"> Giấy chứng nhận quyền sử dụng đất, quyền sở hữu tài sản gắn liền với đất </w:t>
            </w:r>
            <w:r w:rsidRPr="007F2BA7">
              <w:rPr>
                <w:b/>
                <w:i/>
                <w:sz w:val="22"/>
                <w:szCs w:val="22"/>
              </w:rPr>
              <w:t>theo quy định pháp luật</w:t>
            </w:r>
            <w:r w:rsidRPr="007F2BA7">
              <w:rPr>
                <w:i/>
                <w:iCs/>
                <w:sz w:val="22"/>
                <w:szCs w:val="22"/>
              </w:rPr>
              <w:t xml:space="preserve"> ngay sau khi ký hợp đồng chuyển nhượng, góp vốn hoặc sau khi hoàn thành toàn bộ dự án và thực hiện đồng thời với thủ tục chuyển mục đích sử dụng đất.” </w:t>
            </w:r>
          </w:p>
          <w:p w14:paraId="4CA2E1C6" w14:textId="315D0B17" w:rsidR="00511034" w:rsidRPr="007F2BA7" w:rsidRDefault="00511034">
            <w:pPr>
              <w:spacing w:line="240" w:lineRule="auto"/>
              <w:ind w:firstLine="0"/>
              <w:rPr>
                <w:b/>
                <w:i/>
                <w:sz w:val="22"/>
                <w:szCs w:val="22"/>
              </w:rPr>
            </w:pPr>
            <w:r w:rsidRPr="007F2BA7">
              <w:rPr>
                <w:sz w:val="22"/>
                <w:szCs w:val="22"/>
              </w:rPr>
              <w:t xml:space="preserve">Lý do: Để đảm bảo cách hiểu là đăng ký biến động về chuyển quyền sử dụng đất và cấp đổi Giấy chứng nhận quyền sử dụng đất, quyền sở hữu tài sản gắn liền với đất (nếu người sử dụng đất có nhu cầu) mà chưa thực hiện biến động về mục đích sử dụng đất vì nguyên tắc thì chủ đầu tư dự án phải thực hiện nghĩa vụ tài chính với nhà nước về chuyển mục đích sử dụng đất mới được cấp Giấy chứng nhận quyền sử dụng đất, quyền sở hữu tài sản gắn liền với đất với mục đích sử dụng được cho phép chuyển mục đích. </w:t>
            </w:r>
            <w:r w:rsidRPr="007F2BA7">
              <w:rPr>
                <w:b/>
                <w:i/>
                <w:sz w:val="22"/>
                <w:szCs w:val="22"/>
              </w:rPr>
              <w:t>(Đà Nẵng)</w:t>
            </w:r>
          </w:p>
          <w:p w14:paraId="7BFFA477" w14:textId="77777777" w:rsidR="00FC2566" w:rsidRPr="007F2BA7" w:rsidRDefault="00FC2566">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756D7869" w14:textId="25939225" w:rsidR="00FC2566" w:rsidRPr="007F2BA7" w:rsidRDefault="001C05B3">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tiếp thu và chỉnh lý dự thảo Nghị định đảm bảo sự phù hợp.  </w:t>
            </w:r>
          </w:p>
        </w:tc>
      </w:tr>
      <w:tr w:rsidR="007F2BA7" w:rsidRPr="007F2BA7" w14:paraId="1D5AF801" w14:textId="77777777" w:rsidTr="00613DD5">
        <w:tc>
          <w:tcPr>
            <w:tcW w:w="5614" w:type="dxa"/>
            <w:shd w:val="clear" w:color="auto" w:fill="FFFFFF" w:themeFill="background1"/>
          </w:tcPr>
          <w:p w14:paraId="5DD5C6B8" w14:textId="77777777" w:rsidR="00386275" w:rsidRPr="007F2BA7" w:rsidRDefault="00386275"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286553B9" w14:textId="77777777" w:rsidR="00386275" w:rsidRPr="007F2BA7" w:rsidRDefault="00386275" w:rsidP="00147BB6">
            <w:pPr>
              <w:spacing w:line="240" w:lineRule="auto"/>
              <w:ind w:firstLine="0"/>
              <w:rPr>
                <w:sz w:val="22"/>
                <w:szCs w:val="22"/>
              </w:rPr>
            </w:pPr>
            <w:r w:rsidRPr="007F2BA7">
              <w:rPr>
                <w:sz w:val="22"/>
                <w:szCs w:val="22"/>
              </w:rPr>
              <w:t xml:space="preserve">Đề nghị Bộ Tài nguyên và Môi trường quy định rõ loại đất mà tổ chức kinh doanh bất động sản được đề nghị cấp Giấy chứng nhận quyền sử dụng đất, quyền sở hữu tài sản gắn liền với đất ngay sau khi ký hợp đồng chuyển nhượng, góp </w:t>
            </w:r>
            <w:r w:rsidRPr="007F2BA7">
              <w:rPr>
                <w:sz w:val="22"/>
                <w:szCs w:val="22"/>
              </w:rPr>
              <w:lastRenderedPageBreak/>
              <w:t>vốn ... và thực hiện đồng thời với thủ tục chuyển mục đích sử dụng đất để tránh vướng mắc trong quá trình triển khai thực hiện.</w:t>
            </w:r>
          </w:p>
          <w:p w14:paraId="5A69DC20" w14:textId="72748E3B" w:rsidR="00386275" w:rsidRPr="007F2BA7" w:rsidRDefault="00386275" w:rsidP="00147BB6">
            <w:pPr>
              <w:spacing w:line="240" w:lineRule="auto"/>
              <w:ind w:firstLine="0"/>
              <w:rPr>
                <w:sz w:val="22"/>
                <w:szCs w:val="22"/>
              </w:rPr>
            </w:pPr>
            <w:r w:rsidRPr="007F2BA7">
              <w:rPr>
                <w:sz w:val="22"/>
                <w:szCs w:val="22"/>
              </w:rPr>
              <w:t>Lý do: Khoản này dễ gây hiểu nhầm là tổ chức kinh doanh bất động sản được đề</w:t>
            </w:r>
            <w:r w:rsidR="00195924" w:rsidRPr="007F2BA7">
              <w:rPr>
                <w:sz w:val="22"/>
                <w:szCs w:val="22"/>
              </w:rPr>
              <w:t xml:space="preserve"> </w:t>
            </w:r>
            <w:r w:rsidRPr="007F2BA7">
              <w:rPr>
                <w:sz w:val="22"/>
                <w:szCs w:val="22"/>
              </w:rPr>
              <w:t>nghị cấp Giấy chứng nhận quyền sử dụng đất, quyền sở hữu tài sản gắn liền với</w:t>
            </w:r>
            <w:r w:rsidR="00195924" w:rsidRPr="007F2BA7">
              <w:rPr>
                <w:sz w:val="22"/>
                <w:szCs w:val="22"/>
              </w:rPr>
              <w:t xml:space="preserve"> </w:t>
            </w:r>
            <w:r w:rsidRPr="007F2BA7">
              <w:rPr>
                <w:sz w:val="22"/>
                <w:szCs w:val="22"/>
              </w:rPr>
              <w:t>đất với mục đích nhà ở thương mại ngay sau khi ký hợp đồng chuyển nhượng,</w:t>
            </w:r>
            <w:r w:rsidR="00195924" w:rsidRPr="007F2BA7">
              <w:rPr>
                <w:sz w:val="22"/>
                <w:szCs w:val="22"/>
              </w:rPr>
              <w:t xml:space="preserve"> </w:t>
            </w:r>
            <w:r w:rsidRPr="007F2BA7">
              <w:rPr>
                <w:sz w:val="22"/>
                <w:szCs w:val="22"/>
              </w:rPr>
              <w:t>góp vốn. Trong khi đó tại khoản 3, Điều 3 Nghị quyết số 171/2024/QH15 ngày</w:t>
            </w:r>
            <w:r w:rsidR="00195924" w:rsidRPr="007F2BA7">
              <w:rPr>
                <w:sz w:val="22"/>
                <w:szCs w:val="22"/>
              </w:rPr>
              <w:t xml:space="preserve"> </w:t>
            </w:r>
            <w:r w:rsidRPr="007F2BA7">
              <w:rPr>
                <w:sz w:val="22"/>
                <w:szCs w:val="22"/>
              </w:rPr>
              <w:t>30 tháng 11 năm 2024 của Quốc hội xác định các loại đất nhận chuyển quyền sử</w:t>
            </w:r>
            <w:r w:rsidR="00195924" w:rsidRPr="007F2BA7">
              <w:rPr>
                <w:sz w:val="22"/>
                <w:szCs w:val="22"/>
              </w:rPr>
              <w:t xml:space="preserve"> </w:t>
            </w:r>
            <w:r w:rsidRPr="007F2BA7">
              <w:rPr>
                <w:sz w:val="22"/>
                <w:szCs w:val="22"/>
              </w:rPr>
              <w:t>dụng đất, chuyển mục đích sử dụng đất để thực hiện dự án thí điểm gồm đất</w:t>
            </w:r>
            <w:r w:rsidR="00195924" w:rsidRPr="007F2BA7">
              <w:rPr>
                <w:sz w:val="22"/>
                <w:szCs w:val="22"/>
              </w:rPr>
              <w:t xml:space="preserve"> </w:t>
            </w:r>
            <w:r w:rsidRPr="007F2BA7">
              <w:rPr>
                <w:sz w:val="22"/>
                <w:szCs w:val="22"/>
              </w:rPr>
              <w:t>nông nghiệp; đất phi nông nghiệp không phải đất ở; đất ở và đất khác trong cùng</w:t>
            </w:r>
            <w:r w:rsidR="00195924" w:rsidRPr="007F2BA7">
              <w:rPr>
                <w:sz w:val="22"/>
                <w:szCs w:val="22"/>
              </w:rPr>
              <w:t xml:space="preserve"> </w:t>
            </w:r>
            <w:r w:rsidRPr="007F2BA7">
              <w:rPr>
                <w:sz w:val="22"/>
                <w:szCs w:val="22"/>
              </w:rPr>
              <w:t xml:space="preserve">thửa đất đối với trường hợp </w:t>
            </w:r>
            <w:r w:rsidR="00013DE0" w:rsidRPr="007F2BA7">
              <w:rPr>
                <w:sz w:val="22"/>
                <w:szCs w:val="22"/>
              </w:rPr>
              <w:t>thỏa</w:t>
            </w:r>
            <w:r w:rsidRPr="007F2BA7">
              <w:rPr>
                <w:sz w:val="22"/>
                <w:szCs w:val="22"/>
              </w:rPr>
              <w:t xml:space="preserve"> thuận về nhận quyền sử dụng đất.</w:t>
            </w:r>
          </w:p>
          <w:p w14:paraId="7D9BD9B5" w14:textId="77777777" w:rsidR="00195924" w:rsidRPr="007F2BA7" w:rsidRDefault="00195924" w:rsidP="00147BB6">
            <w:pPr>
              <w:spacing w:line="240" w:lineRule="auto"/>
              <w:ind w:firstLine="0"/>
              <w:rPr>
                <w:b/>
                <w:i/>
                <w:sz w:val="22"/>
                <w:szCs w:val="22"/>
              </w:rPr>
            </w:pPr>
            <w:r w:rsidRPr="007F2BA7">
              <w:rPr>
                <w:b/>
                <w:i/>
                <w:sz w:val="22"/>
                <w:szCs w:val="22"/>
              </w:rPr>
              <w:t>(Sở Tài nguyên và Môi trường tỉnh Thái Nguyên)</w:t>
            </w:r>
          </w:p>
          <w:p w14:paraId="6D3572F5" w14:textId="79B70731" w:rsidR="00934BA5" w:rsidRPr="007F2BA7" w:rsidRDefault="00934BA5" w:rsidP="00D63FAC">
            <w:pPr>
              <w:spacing w:line="240" w:lineRule="auto"/>
              <w:ind w:firstLine="0"/>
              <w:rPr>
                <w:b/>
                <w:i/>
                <w:sz w:val="22"/>
                <w:szCs w:val="22"/>
              </w:rPr>
            </w:pPr>
          </w:p>
        </w:tc>
        <w:tc>
          <w:tcPr>
            <w:tcW w:w="4332" w:type="dxa"/>
            <w:shd w:val="clear" w:color="auto" w:fill="FFFFFF" w:themeFill="background1"/>
          </w:tcPr>
          <w:p w14:paraId="36881358" w14:textId="42AB5778" w:rsidR="00386275" w:rsidRPr="007F2BA7" w:rsidRDefault="00FF56FA" w:rsidP="00B43F05">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tiếp thu và chỉnh lý dự thảo Nghị định đảm bảo sự phù hợp.  </w:t>
            </w:r>
          </w:p>
        </w:tc>
      </w:tr>
      <w:tr w:rsidR="007F2BA7" w:rsidRPr="007F2BA7" w14:paraId="7D9B8524" w14:textId="77777777" w:rsidTr="00613DD5">
        <w:tc>
          <w:tcPr>
            <w:tcW w:w="5614" w:type="dxa"/>
            <w:shd w:val="clear" w:color="auto" w:fill="FFFFFF" w:themeFill="background1"/>
          </w:tcPr>
          <w:p w14:paraId="11685707" w14:textId="77777777" w:rsidR="00EE3836" w:rsidRPr="007F2BA7" w:rsidRDefault="00EE3836"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631878EB" w14:textId="77777777" w:rsidR="00EE3836" w:rsidRPr="007F2BA7" w:rsidRDefault="00EE3836" w:rsidP="00147BB6">
            <w:pPr>
              <w:spacing w:line="240" w:lineRule="auto"/>
              <w:ind w:firstLine="0"/>
              <w:rPr>
                <w:i/>
                <w:sz w:val="22"/>
                <w:szCs w:val="22"/>
              </w:rPr>
            </w:pPr>
            <w:r w:rsidRPr="007F2BA7">
              <w:rPr>
                <w:sz w:val="22"/>
                <w:szCs w:val="22"/>
              </w:rPr>
              <w:t xml:space="preserve">Đề nghị bổ sung cụm từ </w:t>
            </w:r>
            <w:r w:rsidRPr="007F2BA7">
              <w:rPr>
                <w:i/>
                <w:sz w:val="22"/>
                <w:szCs w:val="22"/>
              </w:rPr>
              <w:t>“quyền sử dụng đất ở”</w:t>
            </w:r>
            <w:r w:rsidRPr="007F2BA7">
              <w:rPr>
                <w:sz w:val="22"/>
                <w:szCs w:val="22"/>
              </w:rPr>
              <w:t xml:space="preserve"> sau cụm từ </w:t>
            </w:r>
            <w:r w:rsidRPr="007F2BA7">
              <w:rPr>
                <w:i/>
                <w:sz w:val="22"/>
                <w:szCs w:val="22"/>
              </w:rPr>
              <w:t>“khi ký hợp đồng chuyển nhượng, góp vốn".</w:t>
            </w:r>
          </w:p>
          <w:p w14:paraId="31701BEE" w14:textId="336F4B84" w:rsidR="00EE3836" w:rsidRPr="007F2BA7" w:rsidRDefault="00EE3836" w:rsidP="00147BB6">
            <w:pPr>
              <w:spacing w:line="240" w:lineRule="auto"/>
              <w:ind w:firstLine="0"/>
              <w:rPr>
                <w:sz w:val="22"/>
                <w:szCs w:val="22"/>
              </w:rPr>
            </w:pPr>
            <w:r w:rsidRPr="007F2BA7">
              <w:rPr>
                <w:sz w:val="22"/>
                <w:szCs w:val="22"/>
              </w:rPr>
              <w:t xml:space="preserve">Lý do: Việc cấp Giấy chứng nhận quyền sử dụng đất, quyền sở hữu tài sản gắn liền với đất ngay sau khi ký hợp đồng chuyển nhượng, góp vốn chỉ thực hiện đối với trường hợp nhận chuyển nhượng, góp vốn quyền sử dụng đất ở. </w:t>
            </w:r>
            <w:r w:rsidRPr="007F2BA7">
              <w:rPr>
                <w:b/>
                <w:i/>
                <w:sz w:val="22"/>
                <w:szCs w:val="22"/>
              </w:rPr>
              <w:t>(UBND tỉnh Trà Vinh)</w:t>
            </w:r>
          </w:p>
          <w:p w14:paraId="6ADF61AF" w14:textId="4715FBF7" w:rsidR="00EE3836" w:rsidRPr="007F2BA7" w:rsidRDefault="00EE3836" w:rsidP="00D63FAC">
            <w:pPr>
              <w:spacing w:line="240" w:lineRule="auto"/>
              <w:ind w:firstLine="0"/>
              <w:rPr>
                <w:sz w:val="22"/>
                <w:szCs w:val="22"/>
              </w:rPr>
            </w:pPr>
          </w:p>
        </w:tc>
        <w:tc>
          <w:tcPr>
            <w:tcW w:w="4332" w:type="dxa"/>
            <w:shd w:val="clear" w:color="auto" w:fill="FFFFFF" w:themeFill="background1"/>
          </w:tcPr>
          <w:p w14:paraId="16B374FB" w14:textId="14AE88DE" w:rsidR="00EE3836" w:rsidRPr="007F2BA7" w:rsidRDefault="00553EDA" w:rsidP="00B43F05">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báo cáo như sau: </w:t>
            </w:r>
            <w:r w:rsidR="00D37368" w:rsidRPr="007F2BA7">
              <w:rPr>
                <w:rFonts w:eastAsia="Cambria Math"/>
                <w:sz w:val="22"/>
                <w:szCs w:val="22"/>
                <w:lang w:eastAsia="en-US"/>
              </w:rPr>
              <w:t xml:space="preserve">tại khoản </w:t>
            </w:r>
            <w:r w:rsidR="00021088" w:rsidRPr="007F2BA7">
              <w:rPr>
                <w:rFonts w:eastAsia="Cambria Math"/>
                <w:sz w:val="22"/>
                <w:szCs w:val="22"/>
                <w:lang w:eastAsia="en-US"/>
              </w:rPr>
              <w:t>3 Điều 3 Nghị quyết thí điểm quy định nhiều loại đất do đó nếu chỉ quy định đất ở tại khoản này là không phù hợp.</w:t>
            </w:r>
          </w:p>
        </w:tc>
      </w:tr>
      <w:tr w:rsidR="007F2BA7" w:rsidRPr="007F2BA7" w14:paraId="2B047276" w14:textId="77777777" w:rsidTr="00613DD5">
        <w:tc>
          <w:tcPr>
            <w:tcW w:w="5614" w:type="dxa"/>
            <w:shd w:val="clear" w:color="auto" w:fill="FFFFFF" w:themeFill="background1"/>
          </w:tcPr>
          <w:p w14:paraId="5CF0BA25" w14:textId="77777777" w:rsidR="00934BA5" w:rsidRPr="007F2BA7" w:rsidRDefault="00934BA5"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2E0D6D4E" w14:textId="6FC918A3" w:rsidR="00226C82" w:rsidRPr="007F2BA7" w:rsidRDefault="00226C82" w:rsidP="00147BB6">
            <w:pPr>
              <w:spacing w:line="240" w:lineRule="auto"/>
              <w:ind w:firstLine="0"/>
              <w:rPr>
                <w:sz w:val="22"/>
                <w:szCs w:val="22"/>
              </w:rPr>
            </w:pPr>
            <w:r w:rsidRPr="007F2BA7">
              <w:rPr>
                <w:sz w:val="22"/>
                <w:szCs w:val="22"/>
              </w:rPr>
              <w:t xml:space="preserve">Nội dung khoản 7 là để thực hiện 02 trường hợp, trường hợp 01: sau khi có chủ trương nhận chuyển quyền của Ủy ban nhân dân tỉnh, chủ đầu tư thực hiện thủ tục chuyển quyền sử dụng đất và được cấp Giấy chứng nhận quyền sử </w:t>
            </w:r>
            <w:r w:rsidRPr="007F2BA7">
              <w:rPr>
                <w:sz w:val="22"/>
                <w:szCs w:val="22"/>
              </w:rPr>
              <w:lastRenderedPageBreak/>
              <w:t>dụng đất với mục đích sử dụng đất là mục đích sử dụng trong Giấy chứng nhận (tránh trường hợp phát sinh trong quá trình chuyển nhượng), rồi sau khi được chấp thuận chủ trương đầu tư lập thủ tục chuyển mục đích sử dụng đất; trường hợp 02: sau khi thực hiện thủ tục xin chủ trương đầu tư xong, chủ đầu tư thực hiện thủ tục nhận chuyển quyền và chuyển mục đích sử dụng đất, cấp Giấy chứng nhận. Đề</w:t>
            </w:r>
          </w:p>
          <w:p w14:paraId="518E8C67" w14:textId="05A7AF8F" w:rsidR="00934BA5" w:rsidRPr="007F2BA7" w:rsidRDefault="00226C82" w:rsidP="00147BB6">
            <w:pPr>
              <w:spacing w:line="240" w:lineRule="auto"/>
              <w:ind w:firstLine="0"/>
              <w:rPr>
                <w:sz w:val="22"/>
                <w:szCs w:val="22"/>
              </w:rPr>
            </w:pPr>
            <w:r w:rsidRPr="007F2BA7">
              <w:rPr>
                <w:sz w:val="22"/>
                <w:szCs w:val="22"/>
              </w:rPr>
              <w:t xml:space="preserve">nghị rà soát lại khoản 7 để quy định rõ cho 02 trường hợp nêu trên, đồng thời để giải quyết vấn đề phát sinh trong quá trình nhà đầu tư không thỏa thuận được với người sử dụng đất theo Điều 61 của Nghị định số 102/2024/NĐ-CP thì yêu cầu chỉ thực hiện trường hợp 01 để đảm bảo quyền lợi của nhà đầu tư. </w:t>
            </w:r>
            <w:r w:rsidRPr="007F2BA7">
              <w:rPr>
                <w:b/>
                <w:i/>
                <w:sz w:val="22"/>
                <w:szCs w:val="22"/>
              </w:rPr>
              <w:t>(UBND tỉnh Bến Tre)</w:t>
            </w:r>
          </w:p>
          <w:p w14:paraId="1A2207B1" w14:textId="1EAC42E2" w:rsidR="00226C82" w:rsidRPr="007F2BA7" w:rsidRDefault="00226C82" w:rsidP="00147BB6">
            <w:pPr>
              <w:spacing w:line="240" w:lineRule="auto"/>
              <w:ind w:firstLine="0"/>
              <w:rPr>
                <w:sz w:val="22"/>
                <w:szCs w:val="22"/>
              </w:rPr>
            </w:pPr>
          </w:p>
        </w:tc>
        <w:tc>
          <w:tcPr>
            <w:tcW w:w="4332" w:type="dxa"/>
            <w:shd w:val="clear" w:color="auto" w:fill="FFFFFF" w:themeFill="background1"/>
          </w:tcPr>
          <w:p w14:paraId="268DDA82" w14:textId="60319BF9" w:rsidR="00934BA5" w:rsidRPr="007F2BA7" w:rsidRDefault="00CA4098"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tiếp thu và chỉnh lý dự thảo Nghị định đảm bảo sự phù hợp.  </w:t>
            </w:r>
          </w:p>
        </w:tc>
      </w:tr>
      <w:tr w:rsidR="007F2BA7" w:rsidRPr="007F2BA7" w14:paraId="740C8087" w14:textId="77777777" w:rsidTr="00613DD5">
        <w:tc>
          <w:tcPr>
            <w:tcW w:w="5614" w:type="dxa"/>
            <w:shd w:val="clear" w:color="auto" w:fill="FFFFFF" w:themeFill="background1"/>
          </w:tcPr>
          <w:p w14:paraId="10C9C12F" w14:textId="77777777" w:rsidR="006D64CF" w:rsidRPr="007F2BA7" w:rsidRDefault="006D64CF"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6B7BA935" w14:textId="5A120064" w:rsidR="006D64CF" w:rsidRPr="007F2BA7" w:rsidRDefault="006D64CF" w:rsidP="00147BB6">
            <w:pPr>
              <w:spacing w:line="240" w:lineRule="auto"/>
              <w:ind w:firstLine="0"/>
              <w:rPr>
                <w:sz w:val="22"/>
                <w:szCs w:val="22"/>
              </w:rPr>
            </w:pPr>
            <w:r w:rsidRPr="007F2BA7">
              <w:rPr>
                <w:sz w:val="22"/>
                <w:szCs w:val="22"/>
              </w:rPr>
              <w:t xml:space="preserve">Đề nghị quy định rõ việc chuyển mục đích sử dụng đất thực hiện theo quy định tại Điều 48 của Nghị định số 102/2024/NĐ-CP. </w:t>
            </w:r>
            <w:r w:rsidRPr="007F2BA7">
              <w:rPr>
                <w:b/>
                <w:i/>
                <w:sz w:val="22"/>
                <w:szCs w:val="22"/>
              </w:rPr>
              <w:t>(UBND tỉnh Bến Tre)</w:t>
            </w:r>
          </w:p>
          <w:p w14:paraId="2704F0D5" w14:textId="329078EB" w:rsidR="006D64CF" w:rsidRPr="007F2BA7" w:rsidRDefault="006D64CF" w:rsidP="00147BB6">
            <w:pPr>
              <w:spacing w:line="240" w:lineRule="auto"/>
              <w:ind w:firstLine="0"/>
              <w:rPr>
                <w:sz w:val="22"/>
                <w:szCs w:val="22"/>
              </w:rPr>
            </w:pPr>
          </w:p>
        </w:tc>
        <w:tc>
          <w:tcPr>
            <w:tcW w:w="4332" w:type="dxa"/>
            <w:shd w:val="clear" w:color="auto" w:fill="FFFFFF" w:themeFill="background1"/>
          </w:tcPr>
          <w:p w14:paraId="0397DD2C" w14:textId="4BAC41D4" w:rsidR="006D64CF" w:rsidRPr="007F2BA7" w:rsidRDefault="001918C4"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tiếp thu và chỉnh lý dự thảo Nghị định đảm bảo sự phù hợp. </w:t>
            </w:r>
          </w:p>
        </w:tc>
      </w:tr>
      <w:tr w:rsidR="007F2BA7" w:rsidRPr="007F2BA7" w14:paraId="1113836F" w14:textId="77777777" w:rsidTr="00613DD5">
        <w:tc>
          <w:tcPr>
            <w:tcW w:w="5614" w:type="dxa"/>
            <w:shd w:val="clear" w:color="auto" w:fill="FFFFFF" w:themeFill="background1"/>
          </w:tcPr>
          <w:p w14:paraId="2205BA0E" w14:textId="77777777" w:rsidR="00FC1E7B" w:rsidRPr="007F2BA7" w:rsidRDefault="00FC1E7B"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1DC198EB" w14:textId="026055AA" w:rsidR="008E6019" w:rsidRPr="007F2BA7" w:rsidRDefault="008E6019" w:rsidP="00147BB6">
            <w:pPr>
              <w:spacing w:line="240" w:lineRule="auto"/>
              <w:ind w:firstLine="0"/>
              <w:rPr>
                <w:b/>
                <w:i/>
                <w:sz w:val="22"/>
                <w:szCs w:val="22"/>
              </w:rPr>
            </w:pPr>
            <w:r w:rsidRPr="007F2BA7">
              <w:rPr>
                <w:sz w:val="22"/>
                <w:szCs w:val="22"/>
              </w:rPr>
              <w:t xml:space="preserve">Khi thực hiện dự án thí điểm, trường hợp khu đất có diện tích do cơ quan, tổ chức nhà nước quản lý thì phải thực hiện thu hồi, bồi thường GPMB, đối với diện tích nhận quyền phải chuyển mục đích sử dụng đất, ký hợp thuê đất (nếu có), bàn giao đất, cấp GCNQSDĐ; do đó, để đảm bảo đầy đủ trình tự, thủ tục của một dự án, đề nghị chỉnh sửa khoản 7 theo hướng: </w:t>
            </w:r>
            <w:r w:rsidRPr="007F2BA7">
              <w:rPr>
                <w:i/>
                <w:sz w:val="22"/>
                <w:szCs w:val="22"/>
              </w:rPr>
              <w:t xml:space="preserve">“Sau khi dự án thí điểm được chấp thuận chủ trương đầu tư, tổ chức kinh doanh bất động sản phối hợp với các đơn vị liên quan </w:t>
            </w:r>
            <w:r w:rsidRPr="007F2BA7">
              <w:rPr>
                <w:b/>
                <w:i/>
                <w:sz w:val="22"/>
                <w:szCs w:val="22"/>
              </w:rPr>
              <w:t xml:space="preserve">thực hiện thủ tục thu hồi, bồi thường, giải phóng mặt </w:t>
            </w:r>
            <w:r w:rsidRPr="007F2BA7">
              <w:rPr>
                <w:b/>
                <w:i/>
                <w:sz w:val="22"/>
                <w:szCs w:val="22"/>
              </w:rPr>
              <w:lastRenderedPageBreak/>
              <w:t>bằng đối với diện tích đất quy định tại khoản 3 Điều này</w:t>
            </w:r>
            <w:r w:rsidRPr="007F2BA7">
              <w:rPr>
                <w:i/>
                <w:sz w:val="22"/>
                <w:szCs w:val="22"/>
              </w:rPr>
              <w:t xml:space="preserve">; thực hiện chuyên mục đích sử dụng đất đối với diện tích đất phải chuyển mục đích sử dụng đất; </w:t>
            </w:r>
            <w:r w:rsidRPr="007F2BA7">
              <w:rPr>
                <w:b/>
                <w:i/>
                <w:sz w:val="22"/>
                <w:szCs w:val="22"/>
              </w:rPr>
              <w:t>ký hợp đồng thuê đất (nếu có), bàn giao đất, cấp GCNQSDĐ theo quy định của pháp luật đất đai hiện hành".</w:t>
            </w:r>
          </w:p>
          <w:p w14:paraId="2B52EDCC" w14:textId="589D7C6F" w:rsidR="008E6019" w:rsidRPr="007F2BA7" w:rsidRDefault="008E6019" w:rsidP="00147BB6">
            <w:pPr>
              <w:spacing w:line="240" w:lineRule="auto"/>
              <w:ind w:firstLine="0"/>
              <w:rPr>
                <w:sz w:val="22"/>
                <w:szCs w:val="22"/>
              </w:rPr>
            </w:pPr>
            <w:r w:rsidRPr="007F2BA7">
              <w:rPr>
                <w:sz w:val="22"/>
                <w:szCs w:val="22"/>
              </w:rPr>
              <w:t xml:space="preserve">+ Đề nghị nghiên cứu quy định lại nội dung cấp GCNQSDĐ: </w:t>
            </w:r>
            <w:r w:rsidRPr="007F2BA7">
              <w:rPr>
                <w:i/>
                <w:iCs/>
                <w:sz w:val="22"/>
                <w:szCs w:val="22"/>
              </w:rPr>
              <w:t>“Trường hợp</w:t>
            </w:r>
            <w:r w:rsidR="00335AE5" w:rsidRPr="007F2BA7">
              <w:rPr>
                <w:i/>
                <w:iCs/>
                <w:sz w:val="22"/>
                <w:szCs w:val="22"/>
              </w:rPr>
              <w:t xml:space="preserve"> </w:t>
            </w:r>
            <w:r w:rsidRPr="007F2BA7">
              <w:rPr>
                <w:i/>
                <w:iCs/>
                <w:sz w:val="22"/>
                <w:szCs w:val="22"/>
              </w:rPr>
              <w:t>dự án thí điểm thực hiện theo hình thức thỏa thuận nhận quyền sử dụng đất thì</w:t>
            </w:r>
            <w:r w:rsidR="00335AE5" w:rsidRPr="007F2BA7">
              <w:rPr>
                <w:i/>
                <w:iCs/>
                <w:sz w:val="22"/>
                <w:szCs w:val="22"/>
              </w:rPr>
              <w:t xml:space="preserve"> </w:t>
            </w:r>
            <w:r w:rsidRPr="007F2BA7">
              <w:rPr>
                <w:i/>
                <w:iCs/>
                <w:sz w:val="22"/>
                <w:szCs w:val="22"/>
              </w:rPr>
              <w:t>tổ chức kinh doanh bất động sản được đề nghị cấp Giấy chứng nhận quyền sử</w:t>
            </w:r>
            <w:r w:rsidR="00335AE5" w:rsidRPr="007F2BA7">
              <w:rPr>
                <w:i/>
                <w:iCs/>
                <w:sz w:val="22"/>
                <w:szCs w:val="22"/>
              </w:rPr>
              <w:t xml:space="preserve"> </w:t>
            </w:r>
            <w:r w:rsidRPr="007F2BA7">
              <w:rPr>
                <w:i/>
                <w:iCs/>
                <w:sz w:val="22"/>
                <w:szCs w:val="22"/>
              </w:rPr>
              <w:t>dụng đất, quyền sở hữu tài sản gắn liền với đất ngay sau khi ký hợp đồng</w:t>
            </w:r>
            <w:r w:rsidR="00335AE5" w:rsidRPr="007F2BA7">
              <w:rPr>
                <w:i/>
                <w:iCs/>
                <w:sz w:val="22"/>
                <w:szCs w:val="22"/>
              </w:rPr>
              <w:t xml:space="preserve"> </w:t>
            </w:r>
            <w:r w:rsidRPr="007F2BA7">
              <w:rPr>
                <w:i/>
                <w:iCs/>
                <w:sz w:val="22"/>
                <w:szCs w:val="22"/>
              </w:rPr>
              <w:t>chuyển nhượng, góp vốn hoặc sau khi hoàn thành toàn bộ dự án và thực hiện</w:t>
            </w:r>
            <w:r w:rsidR="00335AE5" w:rsidRPr="007F2BA7">
              <w:rPr>
                <w:i/>
                <w:iCs/>
                <w:sz w:val="22"/>
                <w:szCs w:val="22"/>
              </w:rPr>
              <w:t xml:space="preserve"> </w:t>
            </w:r>
            <w:r w:rsidRPr="007F2BA7">
              <w:rPr>
                <w:i/>
                <w:iCs/>
                <w:sz w:val="22"/>
                <w:szCs w:val="22"/>
              </w:rPr>
              <w:t>đồng thời với thủ tục chuyển mục đích sử dụng đất”</w:t>
            </w:r>
            <w:r w:rsidRPr="007F2BA7">
              <w:rPr>
                <w:sz w:val="22"/>
                <w:szCs w:val="22"/>
              </w:rPr>
              <w:t xml:space="preserve"> để đảm bảo quy định tại</w:t>
            </w:r>
            <w:r w:rsidR="00335AE5" w:rsidRPr="007F2BA7">
              <w:rPr>
                <w:sz w:val="22"/>
                <w:szCs w:val="22"/>
              </w:rPr>
              <w:t xml:space="preserve"> </w:t>
            </w:r>
            <w:r w:rsidRPr="007F2BA7">
              <w:rPr>
                <w:sz w:val="22"/>
                <w:szCs w:val="22"/>
              </w:rPr>
              <w:t>Nghị định số 123/2024/NĐ-CP, tránh trường hợp chậm đăng ký biến động bị xử</w:t>
            </w:r>
            <w:r w:rsidR="00335AE5" w:rsidRPr="007F2BA7">
              <w:rPr>
                <w:sz w:val="22"/>
                <w:szCs w:val="22"/>
              </w:rPr>
              <w:t xml:space="preserve"> </w:t>
            </w:r>
            <w:r w:rsidRPr="007F2BA7">
              <w:rPr>
                <w:sz w:val="22"/>
                <w:szCs w:val="22"/>
              </w:rPr>
              <w:t>phạt vi phạm hành chính.</w:t>
            </w:r>
          </w:p>
          <w:p w14:paraId="4E0E0352" w14:textId="3B7CFD4C" w:rsidR="008E6019" w:rsidRPr="007F2BA7" w:rsidRDefault="008E6019" w:rsidP="00147BB6">
            <w:pPr>
              <w:spacing w:line="240" w:lineRule="auto"/>
              <w:ind w:firstLine="0"/>
              <w:rPr>
                <w:sz w:val="22"/>
                <w:szCs w:val="22"/>
              </w:rPr>
            </w:pPr>
            <w:r w:rsidRPr="007F2BA7">
              <w:rPr>
                <w:sz w:val="22"/>
                <w:szCs w:val="22"/>
              </w:rPr>
              <w:t>+ Đề nghị bổ sung quy định về trình tự, thủ tục, chế độ sử dụng đất đối với</w:t>
            </w:r>
            <w:r w:rsidR="00335AE5" w:rsidRPr="007F2BA7">
              <w:rPr>
                <w:sz w:val="22"/>
                <w:szCs w:val="22"/>
              </w:rPr>
              <w:t xml:space="preserve"> </w:t>
            </w:r>
            <w:r w:rsidRPr="007F2BA7">
              <w:rPr>
                <w:sz w:val="22"/>
                <w:szCs w:val="22"/>
              </w:rPr>
              <w:t>các loại đất mới theo quy hoạch không phải là đất ở trong phạm vi thực hiện dự</w:t>
            </w:r>
            <w:r w:rsidR="00335AE5" w:rsidRPr="007F2BA7">
              <w:rPr>
                <w:sz w:val="22"/>
                <w:szCs w:val="22"/>
              </w:rPr>
              <w:t xml:space="preserve"> </w:t>
            </w:r>
            <w:r w:rsidRPr="007F2BA7">
              <w:rPr>
                <w:sz w:val="22"/>
                <w:szCs w:val="22"/>
              </w:rPr>
              <w:t>án thí điểm; ví dụ như trong dự án nhà ở thí điểm, ngoài đất ở có đất thương mại</w:t>
            </w:r>
            <w:r w:rsidR="00335AE5" w:rsidRPr="007F2BA7">
              <w:rPr>
                <w:sz w:val="22"/>
                <w:szCs w:val="22"/>
              </w:rPr>
              <w:t xml:space="preserve"> </w:t>
            </w:r>
            <w:r w:rsidRPr="007F2BA7">
              <w:rPr>
                <w:sz w:val="22"/>
                <w:szCs w:val="22"/>
              </w:rPr>
              <w:t>dịch vụ, đất giao thông hạ tầng kỹ thuật, nhà đầu tư phải bàn giao cho địa</w:t>
            </w:r>
            <w:r w:rsidR="00335AE5" w:rsidRPr="007F2BA7">
              <w:rPr>
                <w:sz w:val="22"/>
                <w:szCs w:val="22"/>
              </w:rPr>
              <w:t xml:space="preserve"> </w:t>
            </w:r>
            <w:r w:rsidRPr="007F2BA7">
              <w:rPr>
                <w:sz w:val="22"/>
                <w:szCs w:val="22"/>
              </w:rPr>
              <w:t>phương quản lý và sử dụng chung sau khi đầu tư xây dựng xong.</w:t>
            </w:r>
          </w:p>
          <w:p w14:paraId="78AC4602" w14:textId="6A98B09A" w:rsidR="008E6019" w:rsidRPr="007F2BA7" w:rsidRDefault="008E6019" w:rsidP="00147BB6">
            <w:pPr>
              <w:spacing w:line="240" w:lineRule="auto"/>
              <w:ind w:firstLine="0"/>
              <w:rPr>
                <w:sz w:val="22"/>
                <w:szCs w:val="22"/>
              </w:rPr>
            </w:pPr>
            <w:r w:rsidRPr="007F2BA7">
              <w:rPr>
                <w:sz w:val="22"/>
                <w:szCs w:val="22"/>
              </w:rPr>
              <w:t>+ Đề nghị bổ sung quy định về xác định nghĩa vụ tài chính trong trường</w:t>
            </w:r>
            <w:r w:rsidR="00335AE5" w:rsidRPr="007F2BA7">
              <w:rPr>
                <w:sz w:val="22"/>
                <w:szCs w:val="22"/>
              </w:rPr>
              <w:t xml:space="preserve"> </w:t>
            </w:r>
            <w:r w:rsidRPr="007F2BA7">
              <w:rPr>
                <w:sz w:val="22"/>
                <w:szCs w:val="22"/>
              </w:rPr>
              <w:t>hợp dự án thí điểm có cả đất ở (không phải xác định nghĩa vụ tài chính) và đất</w:t>
            </w:r>
            <w:r w:rsidR="00335AE5" w:rsidRPr="007F2BA7">
              <w:rPr>
                <w:sz w:val="22"/>
                <w:szCs w:val="22"/>
              </w:rPr>
              <w:t xml:space="preserve"> </w:t>
            </w:r>
            <w:r w:rsidRPr="007F2BA7">
              <w:rPr>
                <w:sz w:val="22"/>
                <w:szCs w:val="22"/>
              </w:rPr>
              <w:t>khác (phải xác định nghĩa vụ tài chính khi cho chuyển mục đích sử dụng đất).</w:t>
            </w:r>
            <w:r w:rsidR="00335AE5" w:rsidRPr="007F2BA7">
              <w:rPr>
                <w:sz w:val="22"/>
                <w:szCs w:val="22"/>
              </w:rPr>
              <w:t xml:space="preserve"> </w:t>
            </w:r>
          </w:p>
          <w:p w14:paraId="5F7E080A" w14:textId="1B05B146" w:rsidR="008E6019" w:rsidRPr="007F2BA7" w:rsidRDefault="008E6019" w:rsidP="00D63FAC">
            <w:pPr>
              <w:spacing w:line="240" w:lineRule="auto"/>
              <w:ind w:firstLine="0"/>
              <w:rPr>
                <w:sz w:val="22"/>
                <w:szCs w:val="22"/>
              </w:rPr>
            </w:pPr>
            <w:r w:rsidRPr="007F2BA7">
              <w:rPr>
                <w:sz w:val="22"/>
                <w:szCs w:val="22"/>
              </w:rPr>
              <w:t>+ Đề nghị bổ sung quy định “Thời hạn sử dụng đất của các thửa đất được</w:t>
            </w:r>
            <w:r w:rsidR="00335AE5" w:rsidRPr="007F2BA7">
              <w:rPr>
                <w:sz w:val="22"/>
                <w:szCs w:val="22"/>
              </w:rPr>
              <w:t xml:space="preserve"> </w:t>
            </w:r>
            <w:r w:rsidRPr="007F2BA7">
              <w:rPr>
                <w:sz w:val="22"/>
                <w:szCs w:val="22"/>
              </w:rPr>
              <w:t xml:space="preserve">xác định theo thời hạn của dự an đầu tư quy định tại điểm c khoản </w:t>
            </w:r>
            <w:r w:rsidRPr="007F2BA7">
              <w:rPr>
                <w:sz w:val="22"/>
                <w:szCs w:val="22"/>
              </w:rPr>
              <w:lastRenderedPageBreak/>
              <w:t>1 Điều</w:t>
            </w:r>
            <w:r w:rsidR="00335AE5" w:rsidRPr="007F2BA7">
              <w:rPr>
                <w:sz w:val="22"/>
                <w:szCs w:val="22"/>
              </w:rPr>
              <w:t xml:space="preserve"> </w:t>
            </w:r>
            <w:r w:rsidRPr="007F2BA7">
              <w:rPr>
                <w:sz w:val="22"/>
                <w:szCs w:val="22"/>
              </w:rPr>
              <w:t>172 Luật Đất đai năm 2024" do dự án thí điểm có thể có nhiều thửa đất có thời</w:t>
            </w:r>
            <w:r w:rsidR="00335AE5" w:rsidRPr="007F2BA7">
              <w:rPr>
                <w:sz w:val="22"/>
                <w:szCs w:val="22"/>
              </w:rPr>
              <w:t xml:space="preserve"> </w:t>
            </w:r>
            <w:r w:rsidRPr="007F2BA7">
              <w:rPr>
                <w:sz w:val="22"/>
                <w:szCs w:val="22"/>
              </w:rPr>
              <w:t>hạn sử dụng khác nhau.</w:t>
            </w:r>
          </w:p>
          <w:p w14:paraId="6B3DE931" w14:textId="0869C53B" w:rsidR="000B0D92" w:rsidRPr="007F2BA7" w:rsidRDefault="008E6019">
            <w:pPr>
              <w:spacing w:line="240" w:lineRule="auto"/>
              <w:ind w:firstLine="0"/>
              <w:rPr>
                <w:sz w:val="22"/>
                <w:szCs w:val="22"/>
              </w:rPr>
            </w:pPr>
            <w:r w:rsidRPr="007F2BA7">
              <w:rPr>
                <w:sz w:val="22"/>
                <w:szCs w:val="22"/>
              </w:rPr>
              <w:t>+ Đề nghị bổ sung quy định việc quản lý dự án thí điểm về đầu tư, xây</w:t>
            </w:r>
            <w:r w:rsidR="00335AE5" w:rsidRPr="007F2BA7">
              <w:rPr>
                <w:sz w:val="22"/>
                <w:szCs w:val="22"/>
              </w:rPr>
              <w:t xml:space="preserve"> </w:t>
            </w:r>
            <w:r w:rsidRPr="007F2BA7">
              <w:rPr>
                <w:sz w:val="22"/>
                <w:szCs w:val="22"/>
              </w:rPr>
              <w:t xml:space="preserve">dựng, đất đai (tiến độ, thời hạn, ... ) được thực hiện theo quy định của pháp luật đầu tư, xây dựng, đất đai và pháp luật hiện hành khác có liên quan </w:t>
            </w:r>
            <w:r w:rsidRPr="007F2BA7">
              <w:rPr>
                <w:b/>
                <w:i/>
                <w:sz w:val="22"/>
                <w:szCs w:val="22"/>
              </w:rPr>
              <w:t xml:space="preserve">(UBND tỉnh Thanh </w:t>
            </w:r>
            <w:r w:rsidR="00013DE0" w:rsidRPr="007F2BA7">
              <w:rPr>
                <w:b/>
                <w:i/>
                <w:sz w:val="22"/>
                <w:szCs w:val="22"/>
              </w:rPr>
              <w:t>Hóa</w:t>
            </w:r>
            <w:r w:rsidRPr="007F2BA7">
              <w:rPr>
                <w:b/>
                <w:i/>
                <w:sz w:val="22"/>
                <w:szCs w:val="22"/>
              </w:rPr>
              <w:t>)</w:t>
            </w:r>
            <w:r w:rsidRPr="007F2BA7">
              <w:rPr>
                <w:sz w:val="22"/>
                <w:szCs w:val="22"/>
              </w:rPr>
              <w:t xml:space="preserve"> </w:t>
            </w:r>
          </w:p>
          <w:p w14:paraId="4F5C9EC8" w14:textId="6141E984" w:rsidR="000B0D92" w:rsidRPr="007F2BA7" w:rsidRDefault="000B0D92">
            <w:pPr>
              <w:spacing w:line="240" w:lineRule="auto"/>
              <w:ind w:firstLine="0"/>
              <w:rPr>
                <w:i/>
                <w:sz w:val="22"/>
                <w:szCs w:val="22"/>
              </w:rPr>
            </w:pPr>
            <w:r w:rsidRPr="007F2BA7">
              <w:rPr>
                <w:sz w:val="22"/>
                <w:szCs w:val="22"/>
              </w:rPr>
              <w:t xml:space="preserve">Đề nghị xem xét nội dung: </w:t>
            </w:r>
            <w:r w:rsidRPr="007F2BA7">
              <w:rPr>
                <w:i/>
                <w:sz w:val="22"/>
                <w:szCs w:val="22"/>
              </w:rPr>
              <w:t xml:space="preserve">“Trường hợp dự án thí điểm thực hiện theo hình thức thỏa thuận nhận quyền sử dụng đất thì tổ chức kinh doanh bất động sản </w:t>
            </w:r>
            <w:r w:rsidRPr="007F2BA7">
              <w:rPr>
                <w:b/>
                <w:i/>
                <w:sz w:val="22"/>
                <w:szCs w:val="22"/>
              </w:rPr>
              <w:t>được đề nghị cấp Giấy chứng nhận quyền sử dụng đất, quyền sở hữu tài sản gắn liền với đất ngay sau khi ký hợp đồng chuyển nhượng, góp vốn</w:t>
            </w:r>
            <w:r w:rsidRPr="007F2BA7">
              <w:rPr>
                <w:i/>
                <w:sz w:val="22"/>
                <w:szCs w:val="22"/>
              </w:rPr>
              <w:t xml:space="preserve"> hoặc sau khi hoàn thành toàn bộ dự án và thực hiện đồng thời với thủ tục chuyển mục đích sử dụng đất”</w:t>
            </w:r>
          </w:p>
          <w:p w14:paraId="29F75305" w14:textId="106E4050" w:rsidR="008E6019" w:rsidRPr="007F2BA7" w:rsidRDefault="000B0D92">
            <w:pPr>
              <w:spacing w:line="240" w:lineRule="auto"/>
              <w:ind w:firstLine="0"/>
              <w:rPr>
                <w:b/>
                <w:i/>
                <w:sz w:val="22"/>
                <w:szCs w:val="22"/>
              </w:rPr>
            </w:pPr>
            <w:r w:rsidRPr="007F2BA7">
              <w:rPr>
                <w:sz w:val="22"/>
                <w:szCs w:val="22"/>
              </w:rPr>
              <w:t xml:space="preserve">Lý do: sẽ phát sinh việc thực hiện nhiều lần thực hiện thủ tục hành chính (thủ tục chuyển mục đích sử dụng đất ... ) đối với một dự án vì thủ tục chuyển mục đích sử dụng đất cần phải trình UBND tỉnh ban hành quyết định chuyển mục đích theo quy định tại Điều 48 Nghị định số 102/2024/NĐ-CP ngày 30/7/2024 của Chính phủ quy định chi tiết thi hành một số điều của Luật Đất đai. </w:t>
            </w:r>
            <w:r w:rsidRPr="007F2BA7">
              <w:rPr>
                <w:b/>
                <w:i/>
                <w:sz w:val="22"/>
                <w:szCs w:val="22"/>
              </w:rPr>
              <w:t>(Sở TNMT tỉnh Quảng Ninh)</w:t>
            </w:r>
          </w:p>
          <w:p w14:paraId="50BF7377" w14:textId="31808191" w:rsidR="000B0D92" w:rsidRPr="007F2BA7" w:rsidRDefault="000B0D92">
            <w:pPr>
              <w:spacing w:line="240" w:lineRule="auto"/>
              <w:ind w:firstLine="0"/>
              <w:rPr>
                <w:sz w:val="22"/>
                <w:szCs w:val="22"/>
              </w:rPr>
            </w:pPr>
          </w:p>
        </w:tc>
        <w:tc>
          <w:tcPr>
            <w:tcW w:w="4332" w:type="dxa"/>
            <w:shd w:val="clear" w:color="auto" w:fill="FFFFFF" w:themeFill="background1"/>
          </w:tcPr>
          <w:p w14:paraId="5BBD87E7" w14:textId="4745B2A1" w:rsidR="00FC1E7B" w:rsidRPr="007F2BA7" w:rsidRDefault="004646AA">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tiếp thu và chỉnh lý dự thảo Nghị định </w:t>
            </w:r>
            <w:r w:rsidR="00630F42" w:rsidRPr="007F2BA7">
              <w:rPr>
                <w:rFonts w:eastAsia="Cambria Math"/>
                <w:sz w:val="22"/>
                <w:szCs w:val="22"/>
                <w:lang w:eastAsia="en-US"/>
              </w:rPr>
              <w:t>đối với nội dung liên quan đến</w:t>
            </w:r>
            <w:r w:rsidR="00403C02" w:rsidRPr="007F2BA7">
              <w:rPr>
                <w:rFonts w:eastAsia="Cambria Math"/>
                <w:sz w:val="22"/>
                <w:szCs w:val="22"/>
                <w:lang w:eastAsia="en-US"/>
              </w:rPr>
              <w:t xml:space="preserve"> “ký hợp đồng thuê đất (nếu có), bàn giao đất”; các nội dung khác sẽ thực hiện theo quy định của pháp luật có liên quan.</w:t>
            </w:r>
          </w:p>
        </w:tc>
      </w:tr>
      <w:tr w:rsidR="007F2BA7" w:rsidRPr="007F2BA7" w14:paraId="04D18C92" w14:textId="77777777" w:rsidTr="00613DD5">
        <w:tc>
          <w:tcPr>
            <w:tcW w:w="5614" w:type="dxa"/>
            <w:shd w:val="clear" w:color="auto" w:fill="FFFFFF" w:themeFill="background1"/>
          </w:tcPr>
          <w:p w14:paraId="7A54B1DA" w14:textId="77777777" w:rsidR="000B0D92" w:rsidRPr="007F2BA7" w:rsidRDefault="000B0D92"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1463AAED" w14:textId="07446F50" w:rsidR="000B0D92" w:rsidRPr="007F2BA7" w:rsidRDefault="00AA72EE" w:rsidP="00147BB6">
            <w:pPr>
              <w:spacing w:line="240" w:lineRule="auto"/>
              <w:ind w:firstLine="0"/>
              <w:rPr>
                <w:sz w:val="22"/>
                <w:szCs w:val="22"/>
              </w:rPr>
            </w:pPr>
            <w:r w:rsidRPr="007F2BA7">
              <w:rPr>
                <w:sz w:val="22"/>
                <w:szCs w:val="22"/>
              </w:rPr>
              <w:t xml:space="preserve">Đề nghị sửa thành </w:t>
            </w:r>
            <w:r w:rsidRPr="007F2BA7">
              <w:rPr>
                <w:i/>
                <w:sz w:val="22"/>
                <w:szCs w:val="22"/>
              </w:rPr>
              <w:t xml:space="preserve">“Trường hợp dự án thí điểm thực hiện theo hình thức thỏa thuận nhận quyền sử dụng đất thì tổ chức kinh doanh bất động sản được đề nghị cấp Giấy chứng nhận quyền sử dụng đất, quyền sở hữu tài sản gắn liền với đất </w:t>
            </w:r>
            <w:r w:rsidRPr="007F2BA7">
              <w:rPr>
                <w:b/>
                <w:i/>
                <w:sz w:val="22"/>
                <w:szCs w:val="22"/>
              </w:rPr>
              <w:t xml:space="preserve">sau khi hoàn thành nghĩa vụ tài chính </w:t>
            </w:r>
            <w:r w:rsidRPr="007F2BA7">
              <w:rPr>
                <w:b/>
                <w:i/>
                <w:sz w:val="22"/>
                <w:szCs w:val="22"/>
              </w:rPr>
              <w:lastRenderedPageBreak/>
              <w:t>theo quy định của pháp luật”</w:t>
            </w:r>
            <w:r w:rsidRPr="007F2BA7">
              <w:rPr>
                <w:sz w:val="22"/>
                <w:szCs w:val="22"/>
              </w:rPr>
              <w:t xml:space="preserve"> cho phù hợp với quy định tại khoản 3 Điều 135 Luật Đất đai năm 2024. </w:t>
            </w:r>
            <w:r w:rsidRPr="007F2BA7">
              <w:rPr>
                <w:b/>
                <w:i/>
                <w:sz w:val="22"/>
                <w:szCs w:val="22"/>
              </w:rPr>
              <w:t>(Sở TNMT tỉnh Bắc Ninh)</w:t>
            </w:r>
          </w:p>
          <w:p w14:paraId="1E3800B8" w14:textId="0E41FBC0" w:rsidR="00AA72EE" w:rsidRPr="007F2BA7" w:rsidRDefault="00AA72EE" w:rsidP="00147BB6">
            <w:pPr>
              <w:spacing w:line="240" w:lineRule="auto"/>
              <w:ind w:firstLine="0"/>
              <w:rPr>
                <w:sz w:val="22"/>
                <w:szCs w:val="22"/>
              </w:rPr>
            </w:pPr>
          </w:p>
        </w:tc>
        <w:tc>
          <w:tcPr>
            <w:tcW w:w="4332" w:type="dxa"/>
            <w:shd w:val="clear" w:color="auto" w:fill="FFFFFF" w:themeFill="background1"/>
          </w:tcPr>
          <w:p w14:paraId="65804485" w14:textId="6026D553" w:rsidR="000B0D92" w:rsidRPr="007F2BA7" w:rsidRDefault="00DA29FB"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báo cáo như sau: việc thực hiện </w:t>
            </w:r>
            <w:r w:rsidR="00013DE0" w:rsidRPr="007F2BA7">
              <w:rPr>
                <w:rFonts w:eastAsia="Cambria Math"/>
                <w:sz w:val="22"/>
                <w:szCs w:val="22"/>
                <w:lang w:eastAsia="en-US"/>
              </w:rPr>
              <w:t>nghĩa</w:t>
            </w:r>
            <w:r w:rsidRPr="007F2BA7">
              <w:rPr>
                <w:rFonts w:eastAsia="Cambria Math"/>
                <w:sz w:val="22"/>
                <w:szCs w:val="22"/>
                <w:lang w:eastAsia="en-US"/>
              </w:rPr>
              <w:t xml:space="preserve"> vụ đã được quy định tại </w:t>
            </w:r>
            <w:r w:rsidR="00BC0BCA">
              <w:rPr>
                <w:rFonts w:eastAsia="Cambria Math"/>
                <w:sz w:val="22"/>
                <w:szCs w:val="22"/>
                <w:lang w:eastAsia="en-US"/>
              </w:rPr>
              <w:t>Dự thảo Nghị định</w:t>
            </w:r>
            <w:r w:rsidRPr="007F2BA7">
              <w:rPr>
                <w:rFonts w:eastAsia="Cambria Math"/>
                <w:sz w:val="22"/>
                <w:szCs w:val="22"/>
                <w:lang w:eastAsia="en-US"/>
              </w:rPr>
              <w:t>.</w:t>
            </w:r>
          </w:p>
        </w:tc>
      </w:tr>
      <w:tr w:rsidR="007F2BA7" w:rsidRPr="007F2BA7" w14:paraId="6EB2251F" w14:textId="77777777" w:rsidTr="00613DD5">
        <w:tc>
          <w:tcPr>
            <w:tcW w:w="5614" w:type="dxa"/>
            <w:shd w:val="clear" w:color="auto" w:fill="FFFFFF" w:themeFill="background1"/>
          </w:tcPr>
          <w:p w14:paraId="59FD6E40" w14:textId="77777777" w:rsidR="00FC0EB2" w:rsidRPr="007F2BA7" w:rsidRDefault="00FC0EB2"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4083129C" w14:textId="2399D73A" w:rsidR="00FC0EB2" w:rsidRPr="007F2BA7" w:rsidRDefault="00FC0EB2" w:rsidP="00147BB6">
            <w:pPr>
              <w:spacing w:line="240" w:lineRule="auto"/>
              <w:ind w:firstLine="0"/>
              <w:rPr>
                <w:b/>
                <w:bCs/>
                <w:i/>
                <w:iCs/>
                <w:sz w:val="22"/>
                <w:szCs w:val="22"/>
              </w:rPr>
            </w:pPr>
            <w:r w:rsidRPr="007F2BA7">
              <w:rPr>
                <w:sz w:val="22"/>
                <w:szCs w:val="22"/>
              </w:rPr>
              <w:t xml:space="preserve">Đề nghị cơ quan chủ trì soạn thảo rà soát, bổ sung quy định rõ, đầy đủ về việc thực hiện nghĩa vụ tài chính của chủ đầu tư dự án khi được cơ quan có thẩm quyền cấp Giấy chứng nhận quyền sử dụng đất, quyền sở hữu tài sản gắn liền với đất ngay sau khi ký hợp đồng chuyển nhượng, góp vốn hoặc sau khi hoàn thành toàn bộ dự án và thực hiện đồng thời với thủ tục chuyển mục đích sử dụng đất tại khoản 7 Điều 5 dự thảo Nghị định, đảm bảo nguyên tắc không làm thất thoát ngân sách </w:t>
            </w:r>
            <w:r w:rsidR="00013DE0" w:rsidRPr="007F2BA7">
              <w:rPr>
                <w:sz w:val="22"/>
                <w:szCs w:val="22"/>
              </w:rPr>
              <w:t>của</w:t>
            </w:r>
            <w:r w:rsidRPr="007F2BA7">
              <w:rPr>
                <w:sz w:val="22"/>
                <w:szCs w:val="22"/>
              </w:rPr>
              <w:t xml:space="preserve"> nhà nước, tính chặt chẽ, thống nhất của pháp luật đất đai. </w:t>
            </w:r>
            <w:r w:rsidRPr="007F2BA7">
              <w:rPr>
                <w:b/>
                <w:bCs/>
                <w:i/>
                <w:iCs/>
                <w:sz w:val="22"/>
                <w:szCs w:val="22"/>
              </w:rPr>
              <w:t>(Bộ Tư pháp)</w:t>
            </w:r>
          </w:p>
          <w:p w14:paraId="6A7B6F2E" w14:textId="20F88B25" w:rsidR="00FC0EB2" w:rsidRPr="007F2BA7" w:rsidRDefault="00FC0EB2" w:rsidP="00147BB6">
            <w:pPr>
              <w:spacing w:line="240" w:lineRule="auto"/>
              <w:ind w:firstLine="0"/>
              <w:rPr>
                <w:sz w:val="22"/>
                <w:szCs w:val="22"/>
              </w:rPr>
            </w:pPr>
          </w:p>
        </w:tc>
        <w:tc>
          <w:tcPr>
            <w:tcW w:w="4332" w:type="dxa"/>
            <w:shd w:val="clear" w:color="auto" w:fill="FFFFFF" w:themeFill="background1"/>
          </w:tcPr>
          <w:p w14:paraId="1C652110" w14:textId="3731ECB0" w:rsidR="00FC0EB2" w:rsidRPr="007F2BA7" w:rsidRDefault="00C0394C"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tiếp thu và chỉnh lý dự thảo Nghị định đảm bảo sự phù hợp.  </w:t>
            </w:r>
          </w:p>
        </w:tc>
      </w:tr>
      <w:tr w:rsidR="007F2BA7" w:rsidRPr="007F2BA7" w14:paraId="60082646" w14:textId="669B3023" w:rsidTr="00613DD5">
        <w:tc>
          <w:tcPr>
            <w:tcW w:w="5614" w:type="dxa"/>
            <w:shd w:val="clear" w:color="auto" w:fill="FFFFFF" w:themeFill="background1"/>
          </w:tcPr>
          <w:p w14:paraId="26A3412D" w14:textId="77777777" w:rsidR="00FC2566" w:rsidRPr="007F2BA7" w:rsidRDefault="00FC2566" w:rsidP="00404448">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8. Việc định giá đất, thực hiện nghĩa vụ tài chính về đất đai đối với dự án thí điểm được thực hiện theo quy định tại Chương XI Luật Đất đai năm 2024, Nghị định của Chính phủ quy định về giá đất, Nghị định của Chính phủ quy định về tiền sử dụng đất, tiền thuê đất, quy định của pháp luật về thuế, phí, lệ phí và các quy định khác của pháp luật có liên quan.</w:t>
            </w:r>
          </w:p>
        </w:tc>
        <w:tc>
          <w:tcPr>
            <w:tcW w:w="4332" w:type="dxa"/>
            <w:shd w:val="clear" w:color="auto" w:fill="FFFFFF" w:themeFill="background1"/>
          </w:tcPr>
          <w:p w14:paraId="16E9A061" w14:textId="77777777" w:rsidR="00FC2566" w:rsidRPr="007F2BA7" w:rsidRDefault="00FC2566" w:rsidP="00147BB6">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6A92A613" w14:textId="77777777" w:rsidR="00FC2566" w:rsidRPr="007F2BA7" w:rsidRDefault="00FC2566" w:rsidP="00147BB6">
            <w:pPr>
              <w:widowControl w:val="0"/>
              <w:spacing w:line="240" w:lineRule="auto"/>
              <w:ind w:firstLine="0"/>
              <w:outlineLvl w:val="2"/>
              <w:rPr>
                <w:rFonts w:eastAsia="Cambria Math"/>
                <w:sz w:val="22"/>
                <w:szCs w:val="22"/>
                <w:lang w:eastAsia="en-US"/>
              </w:rPr>
            </w:pPr>
          </w:p>
        </w:tc>
      </w:tr>
      <w:tr w:rsidR="007F2BA7" w:rsidRPr="007F2BA7" w14:paraId="319E6F52" w14:textId="2E364644" w:rsidTr="00613DD5">
        <w:tc>
          <w:tcPr>
            <w:tcW w:w="5614" w:type="dxa"/>
            <w:shd w:val="clear" w:color="auto" w:fill="FFFFFF" w:themeFill="background1"/>
          </w:tcPr>
          <w:p w14:paraId="33B13DD9" w14:textId="77777777" w:rsidR="00FC2566" w:rsidRPr="007F2BA7" w:rsidRDefault="00FC2566"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514955E7" w14:textId="77777777" w:rsidR="00287E33" w:rsidRPr="007F2BA7" w:rsidRDefault="00287E33" w:rsidP="00147BB6">
            <w:pPr>
              <w:widowControl w:val="0"/>
              <w:tabs>
                <w:tab w:val="left" w:pos="0"/>
              </w:tabs>
              <w:spacing w:line="240" w:lineRule="auto"/>
              <w:ind w:firstLine="0"/>
              <w:rPr>
                <w:sz w:val="22"/>
                <w:szCs w:val="22"/>
              </w:rPr>
            </w:pPr>
            <w:r w:rsidRPr="007F2BA7">
              <w:rPr>
                <w:bCs/>
                <w:sz w:val="22"/>
                <w:szCs w:val="22"/>
              </w:rPr>
              <w:t xml:space="preserve">Đề nghị </w:t>
            </w:r>
            <w:r w:rsidRPr="007F2BA7">
              <w:rPr>
                <w:sz w:val="22"/>
                <w:szCs w:val="22"/>
              </w:rPr>
              <w:t xml:space="preserve">xem xét </w:t>
            </w:r>
            <w:r w:rsidRPr="007F2BA7">
              <w:rPr>
                <w:bCs/>
                <w:sz w:val="22"/>
                <w:szCs w:val="22"/>
              </w:rPr>
              <w:t xml:space="preserve">bổ sung khoản 9 </w:t>
            </w:r>
            <w:r w:rsidRPr="007F2BA7">
              <w:rPr>
                <w:bCs/>
                <w:i/>
                <w:iCs/>
                <w:sz w:val="22"/>
                <w:szCs w:val="22"/>
              </w:rPr>
              <w:t>(mới)</w:t>
            </w:r>
            <w:r w:rsidRPr="007F2BA7">
              <w:rPr>
                <w:sz w:val="22"/>
                <w:szCs w:val="22"/>
              </w:rPr>
              <w:t xml:space="preserve"> </w:t>
            </w:r>
            <w:r w:rsidRPr="007F2BA7">
              <w:rPr>
                <w:bCs/>
                <w:sz w:val="22"/>
                <w:szCs w:val="22"/>
              </w:rPr>
              <w:t>Điều 5</w:t>
            </w:r>
            <w:r w:rsidRPr="007F2BA7">
              <w:rPr>
                <w:sz w:val="22"/>
                <w:szCs w:val="22"/>
              </w:rPr>
              <w:t xml:space="preserve"> </w:t>
            </w:r>
            <w:r w:rsidRPr="007F2BA7">
              <w:rPr>
                <w:bCs/>
                <w:sz w:val="22"/>
                <w:szCs w:val="22"/>
              </w:rPr>
              <w:t xml:space="preserve">Dự thảo </w:t>
            </w:r>
            <w:r w:rsidRPr="007F2BA7">
              <w:rPr>
                <w:bCs/>
                <w:i/>
                <w:iCs/>
                <w:sz w:val="22"/>
                <w:szCs w:val="22"/>
              </w:rPr>
              <w:t>Nghị định</w:t>
            </w:r>
            <w:r w:rsidRPr="007F2BA7">
              <w:rPr>
                <w:i/>
                <w:iCs/>
                <w:sz w:val="22"/>
                <w:szCs w:val="22"/>
              </w:rPr>
              <w:t xml:space="preserve"> </w:t>
            </w:r>
            <w:r w:rsidRPr="007F2BA7">
              <w:rPr>
                <w:sz w:val="22"/>
                <w:szCs w:val="22"/>
              </w:rPr>
              <w:t>như sau: </w:t>
            </w:r>
          </w:p>
          <w:p w14:paraId="057150E5" w14:textId="77777777" w:rsidR="00287E33" w:rsidRPr="007F2BA7" w:rsidRDefault="00287E33" w:rsidP="00147BB6">
            <w:pPr>
              <w:spacing w:line="240" w:lineRule="auto"/>
              <w:ind w:firstLine="0"/>
              <w:rPr>
                <w:sz w:val="22"/>
                <w:szCs w:val="22"/>
              </w:rPr>
            </w:pPr>
            <w:r w:rsidRPr="007F2BA7">
              <w:rPr>
                <w:bCs/>
                <w:i/>
                <w:iCs/>
                <w:sz w:val="22"/>
                <w:szCs w:val="22"/>
              </w:rPr>
              <w:t>“9</w:t>
            </w:r>
            <w:r w:rsidRPr="007F2BA7">
              <w:rPr>
                <w:i/>
                <w:iCs/>
                <w:sz w:val="22"/>
                <w:szCs w:val="22"/>
              </w:rPr>
              <w:t xml:space="preserve"> (mới). Trường hợp</w:t>
            </w:r>
            <w:r w:rsidRPr="007F2BA7">
              <w:rPr>
                <w:bCs/>
                <w:i/>
                <w:iCs/>
                <w:sz w:val="22"/>
                <w:szCs w:val="22"/>
              </w:rPr>
              <w:t> sử dụng diện tích đất quốc phòng, đất an ninh </w:t>
            </w:r>
            <w:r w:rsidRPr="007F2BA7">
              <w:rPr>
                <w:i/>
                <w:iCs/>
                <w:sz w:val="22"/>
                <w:szCs w:val="22"/>
              </w:rPr>
              <w:t xml:space="preserve">đã được quy hoạch đưa ra khỏi đất quốc phòng, đất an ninh </w:t>
            </w:r>
            <w:r w:rsidRPr="007F2BA7">
              <w:rPr>
                <w:bCs/>
                <w:i/>
                <w:iCs/>
                <w:sz w:val="22"/>
                <w:szCs w:val="22"/>
              </w:rPr>
              <w:t>để thực hiện dự án thí điểm,</w:t>
            </w:r>
            <w:r w:rsidRPr="007F2BA7">
              <w:rPr>
                <w:sz w:val="22"/>
                <w:szCs w:val="22"/>
              </w:rPr>
              <w:t xml:space="preserve"> </w:t>
            </w:r>
            <w:r w:rsidRPr="007F2BA7">
              <w:rPr>
                <w:bCs/>
                <w:i/>
                <w:iCs/>
                <w:sz w:val="22"/>
                <w:szCs w:val="22"/>
              </w:rPr>
              <w:t xml:space="preserve">Bộ Quốc phòng, Bộ Công an được chỉ định doanh nghiệp quân đội, công an </w:t>
            </w:r>
            <w:r w:rsidRPr="007F2BA7">
              <w:rPr>
                <w:i/>
                <w:iCs/>
                <w:sz w:val="22"/>
                <w:szCs w:val="22"/>
              </w:rPr>
              <w:t>(nếu có)</w:t>
            </w:r>
            <w:r w:rsidRPr="007F2BA7">
              <w:rPr>
                <w:bCs/>
                <w:i/>
                <w:iCs/>
                <w:sz w:val="22"/>
                <w:szCs w:val="22"/>
              </w:rPr>
              <w:t xml:space="preserve"> </w:t>
            </w:r>
            <w:r w:rsidRPr="007F2BA7">
              <w:rPr>
                <w:i/>
                <w:iCs/>
                <w:sz w:val="22"/>
                <w:szCs w:val="22"/>
              </w:rPr>
              <w:t>hoặc</w:t>
            </w:r>
            <w:r w:rsidRPr="007F2BA7">
              <w:rPr>
                <w:bCs/>
                <w:i/>
                <w:iCs/>
                <w:sz w:val="22"/>
                <w:szCs w:val="22"/>
              </w:rPr>
              <w:t xml:space="preserve"> doanh nghiệp thuộc các thành phần kinh tế </w:t>
            </w:r>
            <w:r w:rsidRPr="007F2BA7">
              <w:rPr>
                <w:i/>
                <w:iCs/>
                <w:sz w:val="22"/>
                <w:szCs w:val="22"/>
              </w:rPr>
              <w:t>có đủ điều kiện kinh doanh bất động sản theo quy định của Luật kinh doanh bất động sản</w:t>
            </w:r>
            <w:r w:rsidRPr="007F2BA7">
              <w:rPr>
                <w:bCs/>
                <w:i/>
                <w:iCs/>
                <w:sz w:val="22"/>
                <w:szCs w:val="22"/>
              </w:rPr>
              <w:t xml:space="preserve"> làm chủ đầu tư </w:t>
            </w:r>
            <w:r w:rsidRPr="007F2BA7">
              <w:rPr>
                <w:i/>
                <w:iCs/>
                <w:sz w:val="22"/>
                <w:szCs w:val="22"/>
              </w:rPr>
              <w:t xml:space="preserve">để </w:t>
            </w:r>
            <w:r w:rsidRPr="007F2BA7">
              <w:rPr>
                <w:i/>
                <w:iCs/>
                <w:sz w:val="22"/>
                <w:szCs w:val="22"/>
              </w:rPr>
              <w:lastRenderedPageBreak/>
              <w:t>thực hiện</w:t>
            </w:r>
            <w:r w:rsidRPr="007F2BA7">
              <w:rPr>
                <w:bCs/>
                <w:i/>
                <w:iCs/>
                <w:sz w:val="22"/>
                <w:szCs w:val="22"/>
              </w:rPr>
              <w:t xml:space="preserve"> dự án nhà ở cho lực lượng vũ trang nhân dân.” </w:t>
            </w:r>
          </w:p>
          <w:p w14:paraId="27ABA8B5" w14:textId="00B54C5D" w:rsidR="00287E33" w:rsidRPr="007F2BA7" w:rsidRDefault="00287E33" w:rsidP="00147BB6">
            <w:pPr>
              <w:spacing w:line="240" w:lineRule="auto"/>
              <w:ind w:firstLine="0"/>
              <w:rPr>
                <w:sz w:val="22"/>
                <w:szCs w:val="22"/>
              </w:rPr>
            </w:pPr>
            <w:r w:rsidRPr="007F2BA7">
              <w:rPr>
                <w:sz w:val="22"/>
                <w:szCs w:val="22"/>
              </w:rPr>
              <w:t>Lý do: Tại khoản 2 Điều 3 và khoản 3 Điều</w:t>
            </w:r>
            <w:r w:rsidR="00F363E2" w:rsidRPr="007F2BA7">
              <w:rPr>
                <w:sz w:val="22"/>
                <w:szCs w:val="22"/>
              </w:rPr>
              <w:t xml:space="preserve"> </w:t>
            </w:r>
            <w:r w:rsidRPr="007F2BA7">
              <w:rPr>
                <w:sz w:val="22"/>
                <w:szCs w:val="22"/>
              </w:rPr>
              <w:t>4 </w:t>
            </w:r>
            <w:r w:rsidRPr="007F2BA7">
              <w:rPr>
                <w:bCs/>
                <w:sz w:val="22"/>
                <w:szCs w:val="22"/>
              </w:rPr>
              <w:t>Nghị quyết</w:t>
            </w:r>
            <w:r w:rsidRPr="007F2BA7">
              <w:rPr>
                <w:sz w:val="22"/>
                <w:szCs w:val="22"/>
              </w:rPr>
              <w:t> </w:t>
            </w:r>
            <w:r w:rsidRPr="007F2BA7">
              <w:rPr>
                <w:bCs/>
                <w:sz w:val="22"/>
                <w:szCs w:val="22"/>
              </w:rPr>
              <w:t>171/2024/QH15</w:t>
            </w:r>
            <w:r w:rsidRPr="007F2BA7">
              <w:rPr>
                <w:sz w:val="22"/>
                <w:szCs w:val="22"/>
              </w:rPr>
              <w:t xml:space="preserve"> của Quốc hội</w:t>
            </w:r>
            <w:r w:rsidRPr="007F2BA7">
              <w:rPr>
                <w:bCs/>
                <w:sz w:val="22"/>
                <w:szCs w:val="22"/>
              </w:rPr>
              <w:t xml:space="preserve"> </w:t>
            </w:r>
            <w:r w:rsidRPr="007F2BA7">
              <w:rPr>
                <w:sz w:val="22"/>
                <w:szCs w:val="22"/>
              </w:rPr>
              <w:t>quy định </w:t>
            </w:r>
          </w:p>
          <w:p w14:paraId="673909BA" w14:textId="1AC23659" w:rsidR="00287E33" w:rsidRPr="007F2BA7" w:rsidRDefault="00287E33" w:rsidP="00D63FAC">
            <w:pPr>
              <w:spacing w:line="240" w:lineRule="auto"/>
              <w:ind w:firstLine="0"/>
              <w:rPr>
                <w:sz w:val="22"/>
                <w:szCs w:val="22"/>
              </w:rPr>
            </w:pPr>
            <w:r w:rsidRPr="007F2BA7">
              <w:rPr>
                <w:i/>
                <w:iCs/>
                <w:sz w:val="22"/>
                <w:szCs w:val="22"/>
              </w:rPr>
              <w:t>“2. Đối với trường hợp </w:t>
            </w:r>
            <w:r w:rsidRPr="007F2BA7">
              <w:rPr>
                <w:bCs/>
                <w:i/>
                <w:iCs/>
                <w:sz w:val="22"/>
                <w:szCs w:val="22"/>
              </w:rPr>
              <w:t>sử dụng diện tích đất quốc phòng, đất an ninh </w:t>
            </w:r>
            <w:r w:rsidRPr="007F2BA7">
              <w:rPr>
                <w:i/>
                <w:iCs/>
                <w:sz w:val="22"/>
                <w:szCs w:val="22"/>
              </w:rPr>
              <w:t>đã được quy hoạch đưa ra khỏi đất quốc phòng, đất an ninh để </w:t>
            </w:r>
            <w:bookmarkStart w:id="6" w:name="_Hlk189642326"/>
            <w:r w:rsidRPr="007F2BA7">
              <w:rPr>
                <w:bCs/>
                <w:i/>
                <w:iCs/>
                <w:sz w:val="22"/>
                <w:szCs w:val="22"/>
              </w:rPr>
              <w:t>thực hiện dự án thí điểm</w:t>
            </w:r>
            <w:r w:rsidRPr="007F2BA7">
              <w:rPr>
                <w:i/>
                <w:iCs/>
                <w:sz w:val="22"/>
                <w:szCs w:val="22"/>
              </w:rPr>
              <w:t> </w:t>
            </w:r>
            <w:bookmarkEnd w:id="6"/>
            <w:r w:rsidRPr="007F2BA7">
              <w:rPr>
                <w:i/>
                <w:iCs/>
                <w:sz w:val="22"/>
                <w:szCs w:val="22"/>
              </w:rPr>
              <w:t>thì phải đáp ứng các điều kiện quy định tại khoản 1 Điều này và có văn bản chấp thuận của Bộ Quốc phòng đối với đất quốc phòng, Bộ Công an đối với đất an ninh (…);3. Đối với</w:t>
            </w:r>
            <w:r w:rsidRPr="007F2BA7">
              <w:rPr>
                <w:bCs/>
                <w:i/>
                <w:iCs/>
                <w:sz w:val="22"/>
                <w:szCs w:val="22"/>
              </w:rPr>
              <w:t xml:space="preserve"> diện tích đất quốc phòng, đất an ninh </w:t>
            </w:r>
            <w:r w:rsidRPr="007F2BA7">
              <w:rPr>
                <w:i/>
                <w:iCs/>
                <w:sz w:val="22"/>
                <w:szCs w:val="22"/>
              </w:rPr>
              <w:t xml:space="preserve">đã được quy hoạch đưa ra khỏi đất quốc phòng, đất an ninh (…) mà chưa bàn giao về cho địa phương quản lý thì </w:t>
            </w:r>
            <w:r w:rsidRPr="007F2BA7">
              <w:rPr>
                <w:bCs/>
                <w:i/>
                <w:iCs/>
                <w:sz w:val="22"/>
                <w:szCs w:val="22"/>
                <w:u w:val="single"/>
              </w:rPr>
              <w:t>ưu tiên</w:t>
            </w:r>
            <w:r w:rsidRPr="007F2BA7">
              <w:rPr>
                <w:i/>
                <w:iCs/>
                <w:sz w:val="22"/>
                <w:szCs w:val="22"/>
                <w:u w:val="single"/>
              </w:rPr>
              <w:t xml:space="preserve"> </w:t>
            </w:r>
            <w:r w:rsidRPr="007F2BA7">
              <w:rPr>
                <w:bCs/>
                <w:i/>
                <w:iCs/>
                <w:sz w:val="22"/>
                <w:szCs w:val="22"/>
                <w:u w:val="single"/>
              </w:rPr>
              <w:t>giao Bộ Quốc phòng, Bộ Công an</w:t>
            </w:r>
            <w:r w:rsidRPr="007F2BA7">
              <w:rPr>
                <w:bCs/>
                <w:i/>
                <w:iCs/>
                <w:sz w:val="22"/>
                <w:szCs w:val="22"/>
              </w:rPr>
              <w:t xml:space="preserve"> tổ chức thực hiện dự án thí điểm </w:t>
            </w:r>
            <w:r w:rsidRPr="007F2BA7">
              <w:rPr>
                <w:i/>
                <w:iCs/>
                <w:sz w:val="22"/>
                <w:szCs w:val="22"/>
              </w:rPr>
              <w:t xml:space="preserve">để </w:t>
            </w:r>
            <w:r w:rsidRPr="007F2BA7">
              <w:rPr>
                <w:bCs/>
                <w:i/>
                <w:iCs/>
                <w:sz w:val="22"/>
                <w:szCs w:val="22"/>
              </w:rPr>
              <w:t>ưu tiên</w:t>
            </w:r>
            <w:r w:rsidRPr="007F2BA7">
              <w:rPr>
                <w:i/>
                <w:iCs/>
                <w:sz w:val="22"/>
                <w:szCs w:val="22"/>
              </w:rPr>
              <w:t xml:space="preserve"> bán, cho thuê, cho thuê mua đối với cán bộ, chiến sĩ thuộc lực lượng vũ trang theo quy định của pháp luật”, </w:t>
            </w:r>
            <w:r w:rsidRPr="007F2BA7">
              <w:rPr>
                <w:sz w:val="22"/>
                <w:szCs w:val="22"/>
              </w:rPr>
              <w:t>mà </w:t>
            </w:r>
            <w:r w:rsidRPr="007F2BA7">
              <w:rPr>
                <w:bCs/>
                <w:sz w:val="22"/>
                <w:szCs w:val="22"/>
              </w:rPr>
              <w:t>“</w:t>
            </w:r>
            <w:r w:rsidRPr="007F2BA7">
              <w:rPr>
                <w:bCs/>
                <w:i/>
                <w:iCs/>
                <w:sz w:val="22"/>
                <w:szCs w:val="22"/>
              </w:rPr>
              <w:t xml:space="preserve">dự án thí điểm” </w:t>
            </w:r>
            <w:r w:rsidRPr="007F2BA7">
              <w:rPr>
                <w:sz w:val="22"/>
                <w:szCs w:val="22"/>
              </w:rPr>
              <w:t xml:space="preserve">là </w:t>
            </w:r>
            <w:r w:rsidRPr="007F2BA7">
              <w:rPr>
                <w:bCs/>
                <w:sz w:val="22"/>
                <w:szCs w:val="22"/>
              </w:rPr>
              <w:t xml:space="preserve">dự án nhà ở thương mại, </w:t>
            </w:r>
            <w:r w:rsidRPr="007F2BA7">
              <w:rPr>
                <w:sz w:val="22"/>
                <w:szCs w:val="22"/>
              </w:rPr>
              <w:t xml:space="preserve">mà trong </w:t>
            </w:r>
            <w:r w:rsidRPr="007F2BA7">
              <w:rPr>
                <w:bCs/>
                <w:sz w:val="22"/>
                <w:szCs w:val="22"/>
              </w:rPr>
              <w:t>dự án nhà ở thương mại cho lực lượng vũ trang nhân dân </w:t>
            </w:r>
            <w:r w:rsidRPr="007F2BA7">
              <w:rPr>
                <w:sz w:val="22"/>
                <w:szCs w:val="22"/>
              </w:rPr>
              <w:t>thì chủ đầu tư vẫn</w:t>
            </w:r>
            <w:r w:rsidRPr="007F2BA7">
              <w:rPr>
                <w:bCs/>
                <w:sz w:val="22"/>
                <w:szCs w:val="22"/>
              </w:rPr>
              <w:t xml:space="preserve"> phải dành 20% quỹ đất ở</w:t>
            </w:r>
            <w:r w:rsidRPr="007F2BA7">
              <w:rPr>
                <w:sz w:val="22"/>
                <w:szCs w:val="22"/>
              </w:rPr>
              <w:t> của dự án đã đầu tư xây dựng hạ tầng kỹ thuật </w:t>
            </w:r>
            <w:r w:rsidRPr="007F2BA7">
              <w:rPr>
                <w:bCs/>
                <w:sz w:val="22"/>
                <w:szCs w:val="22"/>
              </w:rPr>
              <w:t>để xây dựng nhà ở xã hội </w:t>
            </w:r>
            <w:r w:rsidRPr="007F2BA7">
              <w:rPr>
                <w:sz w:val="22"/>
                <w:szCs w:val="22"/>
              </w:rPr>
              <w:t>theo quy định tại khoản 2 và khoản 3 Điều 83 Luật Nhà ở 2023.</w:t>
            </w:r>
          </w:p>
          <w:p w14:paraId="07BC2430" w14:textId="77777777" w:rsidR="00FC2566" w:rsidRPr="007F2BA7" w:rsidRDefault="00287E33">
            <w:pPr>
              <w:widowControl w:val="0"/>
              <w:spacing w:line="240" w:lineRule="auto"/>
              <w:ind w:firstLine="0"/>
              <w:outlineLvl w:val="2"/>
              <w:rPr>
                <w:b/>
                <w:bCs/>
                <w:i/>
                <w:iCs/>
                <w:spacing w:val="-8"/>
                <w:sz w:val="22"/>
                <w:szCs w:val="22"/>
              </w:rPr>
            </w:pPr>
            <w:r w:rsidRPr="007F2BA7">
              <w:rPr>
                <w:spacing w:val="-8"/>
                <w:sz w:val="22"/>
                <w:szCs w:val="22"/>
              </w:rPr>
              <w:t>Do vậy, quy định</w:t>
            </w:r>
            <w:r w:rsidRPr="007F2BA7">
              <w:rPr>
                <w:bCs/>
                <w:spacing w:val="-8"/>
                <w:sz w:val="22"/>
                <w:szCs w:val="22"/>
              </w:rPr>
              <w:t xml:space="preserve"> Bộ Quốc phòng, Bộ Công an được chỉ định doanh nghiệp thuộc quyền </w:t>
            </w:r>
            <w:r w:rsidRPr="007F2BA7">
              <w:rPr>
                <w:i/>
                <w:iCs/>
                <w:spacing w:val="-8"/>
                <w:sz w:val="22"/>
                <w:szCs w:val="22"/>
              </w:rPr>
              <w:t>(nếu có)</w:t>
            </w:r>
            <w:r w:rsidRPr="007F2BA7">
              <w:rPr>
                <w:bCs/>
                <w:spacing w:val="-8"/>
                <w:sz w:val="22"/>
                <w:szCs w:val="22"/>
              </w:rPr>
              <w:t xml:space="preserve"> </w:t>
            </w:r>
            <w:r w:rsidRPr="007F2BA7">
              <w:rPr>
                <w:spacing w:val="-8"/>
                <w:sz w:val="22"/>
                <w:szCs w:val="22"/>
              </w:rPr>
              <w:t>hoặc </w:t>
            </w:r>
            <w:r w:rsidRPr="007F2BA7">
              <w:rPr>
                <w:bCs/>
                <w:spacing w:val="-8"/>
                <w:sz w:val="22"/>
                <w:szCs w:val="22"/>
              </w:rPr>
              <w:t>doanh nghiệp thuộc các thành phần kinh tế có đủ điều kiện</w:t>
            </w:r>
            <w:r w:rsidRPr="007F2BA7">
              <w:rPr>
                <w:spacing w:val="-8"/>
                <w:sz w:val="22"/>
                <w:szCs w:val="22"/>
              </w:rPr>
              <w:t xml:space="preserve"> kinh doanh bất động sản làm </w:t>
            </w:r>
            <w:r w:rsidRPr="007F2BA7">
              <w:rPr>
                <w:bCs/>
                <w:spacing w:val="-8"/>
                <w:sz w:val="22"/>
                <w:szCs w:val="22"/>
              </w:rPr>
              <w:t>chủ đầu tư </w:t>
            </w:r>
            <w:r w:rsidRPr="007F2BA7">
              <w:rPr>
                <w:spacing w:val="-8"/>
                <w:sz w:val="22"/>
                <w:szCs w:val="22"/>
              </w:rPr>
              <w:t>dự án nhà ở cho lực lượng vũ trang nhân dân đối với trường hợp </w:t>
            </w:r>
            <w:r w:rsidRPr="007F2BA7">
              <w:rPr>
                <w:bCs/>
                <w:i/>
                <w:iCs/>
                <w:spacing w:val="-8"/>
                <w:sz w:val="22"/>
                <w:szCs w:val="22"/>
              </w:rPr>
              <w:t>“sử dụng diện tích đất quốc phòng, đất an ninh</w:t>
            </w:r>
            <w:r w:rsidRPr="007F2BA7">
              <w:rPr>
                <w:i/>
                <w:iCs/>
                <w:spacing w:val="-8"/>
                <w:sz w:val="22"/>
                <w:szCs w:val="22"/>
              </w:rPr>
              <w:t xml:space="preserve"> đã được quy hoạch đưa ra khỏi đất quốc phòng, đất an ninh để </w:t>
            </w:r>
            <w:r w:rsidRPr="007F2BA7">
              <w:rPr>
                <w:bCs/>
                <w:i/>
                <w:iCs/>
                <w:spacing w:val="-8"/>
                <w:sz w:val="22"/>
                <w:szCs w:val="22"/>
              </w:rPr>
              <w:t>thực hiện dự án thí điểm</w:t>
            </w:r>
            <w:r w:rsidRPr="007F2BA7">
              <w:rPr>
                <w:i/>
                <w:iCs/>
                <w:spacing w:val="-8"/>
                <w:sz w:val="22"/>
                <w:szCs w:val="22"/>
              </w:rPr>
              <w:t xml:space="preserve">” </w:t>
            </w:r>
            <w:r w:rsidRPr="007F2BA7">
              <w:rPr>
                <w:spacing w:val="-8"/>
                <w:sz w:val="22"/>
                <w:szCs w:val="22"/>
              </w:rPr>
              <w:t xml:space="preserve">để </w:t>
            </w:r>
            <w:r w:rsidRPr="007F2BA7">
              <w:rPr>
                <w:bCs/>
                <w:spacing w:val="-8"/>
                <w:sz w:val="22"/>
                <w:szCs w:val="22"/>
              </w:rPr>
              <w:lastRenderedPageBreak/>
              <w:t>rút ngắn thời gian</w:t>
            </w:r>
            <w:r w:rsidRPr="007F2BA7">
              <w:rPr>
                <w:spacing w:val="-8"/>
                <w:sz w:val="22"/>
                <w:szCs w:val="22"/>
              </w:rPr>
              <w:t xml:space="preserve"> thực hiện quy trình, thủ tục hành chính và </w:t>
            </w:r>
            <w:r w:rsidRPr="007F2BA7">
              <w:rPr>
                <w:bCs/>
                <w:spacing w:val="-8"/>
                <w:sz w:val="22"/>
                <w:szCs w:val="22"/>
              </w:rPr>
              <w:t xml:space="preserve">đúng </w:t>
            </w:r>
            <w:r w:rsidRPr="007F2BA7">
              <w:rPr>
                <w:spacing w:val="-8"/>
                <w:sz w:val="22"/>
                <w:szCs w:val="22"/>
              </w:rPr>
              <w:t xml:space="preserve">với </w:t>
            </w:r>
            <w:r w:rsidRPr="007F2BA7">
              <w:rPr>
                <w:bCs/>
                <w:spacing w:val="-8"/>
                <w:sz w:val="22"/>
                <w:szCs w:val="22"/>
              </w:rPr>
              <w:t xml:space="preserve">tính chất </w:t>
            </w:r>
            <w:r w:rsidRPr="007F2BA7">
              <w:rPr>
                <w:spacing w:val="-8"/>
                <w:sz w:val="22"/>
                <w:szCs w:val="22"/>
              </w:rPr>
              <w:t>của</w:t>
            </w:r>
            <w:r w:rsidRPr="007F2BA7">
              <w:rPr>
                <w:bCs/>
                <w:spacing w:val="-8"/>
                <w:sz w:val="22"/>
                <w:szCs w:val="22"/>
              </w:rPr>
              <w:t xml:space="preserve"> </w:t>
            </w:r>
            <w:r w:rsidRPr="007F2BA7">
              <w:rPr>
                <w:bCs/>
                <w:i/>
                <w:iCs/>
                <w:spacing w:val="-8"/>
                <w:sz w:val="22"/>
                <w:szCs w:val="22"/>
              </w:rPr>
              <w:t>“dự án thí điểm”.</w:t>
            </w:r>
            <w:r w:rsidR="00C63704" w:rsidRPr="007F2BA7">
              <w:rPr>
                <w:bCs/>
                <w:i/>
                <w:iCs/>
                <w:spacing w:val="-8"/>
                <w:sz w:val="22"/>
                <w:szCs w:val="22"/>
              </w:rPr>
              <w:t xml:space="preserve"> </w:t>
            </w:r>
            <w:r w:rsidR="00C63704" w:rsidRPr="007F2BA7">
              <w:rPr>
                <w:b/>
                <w:bCs/>
                <w:i/>
                <w:iCs/>
                <w:spacing w:val="-8"/>
                <w:sz w:val="22"/>
                <w:szCs w:val="22"/>
              </w:rPr>
              <w:t>(Hiệp hội Bất động sản thành phố Hồ Chí Minh)</w:t>
            </w:r>
          </w:p>
          <w:p w14:paraId="60D39917" w14:textId="295A4956" w:rsidR="00680C4A" w:rsidRPr="007F2BA7" w:rsidRDefault="00680C4A">
            <w:pPr>
              <w:widowControl w:val="0"/>
              <w:spacing w:line="240" w:lineRule="auto"/>
              <w:ind w:firstLine="0"/>
              <w:outlineLvl w:val="2"/>
              <w:rPr>
                <w:rFonts w:eastAsia="Cambria Math"/>
                <w:spacing w:val="-8"/>
                <w:sz w:val="22"/>
                <w:szCs w:val="22"/>
                <w:lang w:eastAsia="en-US"/>
              </w:rPr>
            </w:pPr>
          </w:p>
        </w:tc>
        <w:tc>
          <w:tcPr>
            <w:tcW w:w="4332" w:type="dxa"/>
            <w:shd w:val="clear" w:color="auto" w:fill="FFFFFF" w:themeFill="background1"/>
          </w:tcPr>
          <w:p w14:paraId="73326402" w14:textId="173E9324" w:rsidR="00FC2566" w:rsidRPr="007F2BA7" w:rsidRDefault="00B5347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lastRenderedPageBreak/>
              <w:t xml:space="preserve">Về vấn đề này, cơ quan soạn thảo xin được tiếp thu và chỉnh lý dự thảo Nghị định đảm bảo sự phù hợp.  </w:t>
            </w:r>
          </w:p>
        </w:tc>
      </w:tr>
      <w:tr w:rsidR="007F2BA7" w:rsidRPr="007F2BA7" w14:paraId="77EA80E9" w14:textId="77777777" w:rsidTr="00613DD5">
        <w:tc>
          <w:tcPr>
            <w:tcW w:w="5614" w:type="dxa"/>
            <w:shd w:val="clear" w:color="auto" w:fill="FFFFFF" w:themeFill="background1"/>
          </w:tcPr>
          <w:p w14:paraId="25D3CF37" w14:textId="77777777" w:rsidR="00680C4A" w:rsidRPr="007F2BA7" w:rsidRDefault="00680C4A" w:rsidP="00404448">
            <w:pPr>
              <w:widowControl w:val="0"/>
              <w:spacing w:line="240" w:lineRule="auto"/>
              <w:ind w:firstLine="0"/>
              <w:outlineLvl w:val="2"/>
              <w:rPr>
                <w:rFonts w:eastAsia="Cambria Math"/>
                <w:sz w:val="22"/>
                <w:szCs w:val="22"/>
                <w:lang w:eastAsia="en-US"/>
              </w:rPr>
            </w:pPr>
          </w:p>
        </w:tc>
        <w:tc>
          <w:tcPr>
            <w:tcW w:w="4332" w:type="dxa"/>
            <w:shd w:val="clear" w:color="auto" w:fill="FFFFFF" w:themeFill="background1"/>
          </w:tcPr>
          <w:p w14:paraId="7B88696E" w14:textId="77777777" w:rsidR="00680C4A" w:rsidRPr="007F2BA7" w:rsidRDefault="00680C4A" w:rsidP="00147BB6">
            <w:pPr>
              <w:widowControl w:val="0"/>
              <w:tabs>
                <w:tab w:val="left" w:pos="0"/>
              </w:tabs>
              <w:spacing w:line="240" w:lineRule="auto"/>
              <w:ind w:firstLine="0"/>
              <w:rPr>
                <w:b/>
                <w:bCs/>
                <w:i/>
                <w:sz w:val="22"/>
                <w:szCs w:val="22"/>
              </w:rPr>
            </w:pPr>
            <w:r w:rsidRPr="007F2BA7">
              <w:rPr>
                <w:bCs/>
                <w:sz w:val="22"/>
                <w:szCs w:val="22"/>
              </w:rPr>
              <w:t xml:space="preserve">Về thời điểm nhận quyền sử dụng đất, chuyển mục đích sử dụng đất, lập thủ tục xin chủ trương đầu tư hiện tại theo các quy định hiện hành tại Điều 127 của Luật Đất đai năm 2024 và Điều 60 của Nghị định số 102/2024/NĐ-CP và Luật Đầu tư năm 2020 vẫn chưa cụ thể, đề nghị Bộ Tài nguyên và Môi trường rà soát, bổ sung hướng dẫn chung cho các trường hợp nhận quyền sử dụng đất (không chỉ riêng cho trường hợp dự án thí điểm theo Nghị quyết thí điểm). </w:t>
            </w:r>
            <w:r w:rsidRPr="007F2BA7">
              <w:rPr>
                <w:b/>
                <w:bCs/>
                <w:i/>
                <w:sz w:val="22"/>
                <w:szCs w:val="22"/>
              </w:rPr>
              <w:t>(UBND tỉnh Bến Tre)</w:t>
            </w:r>
          </w:p>
          <w:p w14:paraId="49C12BE0" w14:textId="23DD4AB9" w:rsidR="00680C4A" w:rsidRPr="007F2BA7" w:rsidRDefault="00680C4A" w:rsidP="00147BB6">
            <w:pPr>
              <w:widowControl w:val="0"/>
              <w:tabs>
                <w:tab w:val="left" w:pos="0"/>
              </w:tabs>
              <w:spacing w:line="240" w:lineRule="auto"/>
              <w:ind w:firstLine="0"/>
              <w:rPr>
                <w:bCs/>
                <w:sz w:val="22"/>
                <w:szCs w:val="22"/>
              </w:rPr>
            </w:pPr>
          </w:p>
        </w:tc>
        <w:tc>
          <w:tcPr>
            <w:tcW w:w="4332" w:type="dxa"/>
            <w:shd w:val="clear" w:color="auto" w:fill="FFFFFF" w:themeFill="background1"/>
          </w:tcPr>
          <w:p w14:paraId="27C27BA8" w14:textId="77777777" w:rsidR="00680C4A" w:rsidRPr="007F2BA7" w:rsidRDefault="00FB23A9" w:rsidP="00147BB6">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 xml:space="preserve">Về vấn đề này, cơ quan soạn thảo xin được báo cáo như sau: </w:t>
            </w:r>
          </w:p>
          <w:p w14:paraId="12BD0160" w14:textId="0A13CCC7" w:rsidR="00FB23A9" w:rsidRPr="007F2BA7" w:rsidRDefault="00FB23A9" w:rsidP="00D63FAC">
            <w:pPr>
              <w:widowControl w:val="0"/>
              <w:spacing w:line="240" w:lineRule="auto"/>
              <w:ind w:firstLine="0"/>
              <w:outlineLvl w:val="2"/>
              <w:rPr>
                <w:rFonts w:eastAsia="Cambria Math"/>
                <w:sz w:val="22"/>
                <w:szCs w:val="22"/>
                <w:lang w:eastAsia="en-US"/>
              </w:rPr>
            </w:pPr>
            <w:r w:rsidRPr="007F2BA7">
              <w:rPr>
                <w:rFonts w:eastAsia="Cambria Math"/>
                <w:sz w:val="22"/>
                <w:szCs w:val="22"/>
                <w:lang w:eastAsia="en-US"/>
              </w:rPr>
              <w:t>Dự thảo Nghị định chỉ quy định chi tiết thi hành Nghị quyết thí điểm do đ</w:t>
            </w:r>
            <w:r w:rsidR="00942849" w:rsidRPr="007F2BA7">
              <w:rPr>
                <w:rFonts w:eastAsia="Cambria Math"/>
                <w:sz w:val="22"/>
                <w:szCs w:val="22"/>
                <w:lang w:eastAsia="en-US"/>
              </w:rPr>
              <w:t>ó</w:t>
            </w:r>
            <w:r w:rsidRPr="007F2BA7">
              <w:rPr>
                <w:rFonts w:eastAsia="Cambria Math"/>
                <w:sz w:val="22"/>
                <w:szCs w:val="22"/>
                <w:lang w:eastAsia="en-US"/>
              </w:rPr>
              <w:t xml:space="preserve"> việc hướng dẫn chung cho các trường hợp là không phù hợp.</w:t>
            </w:r>
          </w:p>
        </w:tc>
      </w:tr>
    </w:tbl>
    <w:p w14:paraId="42642271" w14:textId="4407D772" w:rsidR="00D62C9B" w:rsidRPr="00975A5E" w:rsidRDefault="0098634F" w:rsidP="00404448">
      <w:pPr>
        <w:outlineLvl w:val="0"/>
        <w:rPr>
          <w:color w:val="FFFFFF" w:themeColor="background1"/>
          <w:sz w:val="22"/>
          <w:szCs w:val="22"/>
        </w:rPr>
      </w:pPr>
      <w:r w:rsidRPr="00975A5E">
        <w:rPr>
          <w:color w:val="FFFFFF" w:themeColor="background1"/>
          <w:sz w:val="22"/>
          <w:szCs w:val="22"/>
        </w:rPr>
        <w:t xml:space="preserve">Điều 6. </w:t>
      </w:r>
      <w:r w:rsidR="00E3133F" w:rsidRPr="00975A5E">
        <w:rPr>
          <w:color w:val="FFFFFF" w:themeColor="background1"/>
          <w:sz w:val="22"/>
          <w:szCs w:val="22"/>
        </w:rPr>
        <w:t>Trách nhiệm tổ chức thực hiện</w:t>
      </w:r>
    </w:p>
    <w:tbl>
      <w:tblPr>
        <w:tblStyle w:val="TableGrid"/>
        <w:tblW w:w="0" w:type="auto"/>
        <w:shd w:val="clear" w:color="auto" w:fill="FFFFFF" w:themeFill="background1"/>
        <w:tblLook w:val="04A0" w:firstRow="1" w:lastRow="0" w:firstColumn="1" w:lastColumn="0" w:noHBand="0" w:noVBand="1"/>
      </w:tblPr>
      <w:tblGrid>
        <w:gridCol w:w="5614"/>
        <w:gridCol w:w="4332"/>
        <w:gridCol w:w="4332"/>
      </w:tblGrid>
      <w:tr w:rsidR="007F2BA7" w:rsidRPr="007F2BA7" w14:paraId="6B66A074" w14:textId="5B3956D5" w:rsidTr="00A43A0F">
        <w:tc>
          <w:tcPr>
            <w:tcW w:w="5614" w:type="dxa"/>
            <w:shd w:val="clear" w:color="auto" w:fill="FFFFFF" w:themeFill="background1"/>
          </w:tcPr>
          <w:p w14:paraId="26216D30" w14:textId="17F1CFAF" w:rsidR="00FC2566" w:rsidRPr="007F2BA7" w:rsidRDefault="0098634F" w:rsidP="00147BB6">
            <w:pPr>
              <w:pStyle w:val="2dongcach"/>
              <w:spacing w:line="240" w:lineRule="auto"/>
              <w:ind w:firstLine="0"/>
              <w:outlineLvl w:val="0"/>
              <w:rPr>
                <w:color w:val="auto"/>
                <w:sz w:val="22"/>
              </w:rPr>
            </w:pPr>
            <w:r w:rsidRPr="007F2BA7">
              <w:rPr>
                <w:color w:val="auto"/>
                <w:sz w:val="22"/>
              </w:rPr>
              <w:t xml:space="preserve"> </w:t>
            </w:r>
            <w:r w:rsidR="00FC2566" w:rsidRPr="007F2BA7">
              <w:rPr>
                <w:color w:val="auto"/>
                <w:sz w:val="22"/>
              </w:rPr>
              <w:t>Chương III</w:t>
            </w:r>
          </w:p>
        </w:tc>
        <w:tc>
          <w:tcPr>
            <w:tcW w:w="4332" w:type="dxa"/>
            <w:shd w:val="clear" w:color="auto" w:fill="FFFFFF" w:themeFill="background1"/>
          </w:tcPr>
          <w:p w14:paraId="2515E23E" w14:textId="77777777" w:rsidR="00FC2566" w:rsidRPr="007F2BA7" w:rsidRDefault="00FC2566" w:rsidP="00147BB6">
            <w:pPr>
              <w:pStyle w:val="2dongcach"/>
              <w:spacing w:line="240" w:lineRule="auto"/>
              <w:ind w:firstLine="0"/>
              <w:outlineLvl w:val="0"/>
              <w:rPr>
                <w:color w:val="auto"/>
                <w:sz w:val="22"/>
              </w:rPr>
            </w:pPr>
          </w:p>
        </w:tc>
        <w:tc>
          <w:tcPr>
            <w:tcW w:w="4332" w:type="dxa"/>
            <w:shd w:val="clear" w:color="auto" w:fill="FFFFFF" w:themeFill="background1"/>
          </w:tcPr>
          <w:p w14:paraId="41C501F2" w14:textId="77777777" w:rsidR="00FC2566" w:rsidRPr="007F2BA7" w:rsidRDefault="00FC2566" w:rsidP="00D63FAC">
            <w:pPr>
              <w:pStyle w:val="2dongcach"/>
              <w:spacing w:line="240" w:lineRule="auto"/>
              <w:ind w:firstLine="0"/>
              <w:outlineLvl w:val="0"/>
              <w:rPr>
                <w:color w:val="auto"/>
                <w:sz w:val="22"/>
              </w:rPr>
            </w:pPr>
          </w:p>
        </w:tc>
      </w:tr>
      <w:tr w:rsidR="007F2BA7" w:rsidRPr="007F2BA7" w14:paraId="6CA5DB45" w14:textId="18A0B840" w:rsidTr="00A43A0F">
        <w:tc>
          <w:tcPr>
            <w:tcW w:w="5614" w:type="dxa"/>
            <w:shd w:val="clear" w:color="auto" w:fill="FFFFFF" w:themeFill="background1"/>
          </w:tcPr>
          <w:p w14:paraId="5B26700F" w14:textId="77777777" w:rsidR="00FC2566" w:rsidRPr="007F2BA7" w:rsidRDefault="00FC2566" w:rsidP="00404448">
            <w:pPr>
              <w:pStyle w:val="2dongcach"/>
              <w:spacing w:line="240" w:lineRule="auto"/>
              <w:ind w:firstLine="0"/>
              <w:outlineLvl w:val="0"/>
              <w:rPr>
                <w:color w:val="auto"/>
                <w:sz w:val="22"/>
              </w:rPr>
            </w:pPr>
            <w:r w:rsidRPr="007F2BA7">
              <w:rPr>
                <w:color w:val="auto"/>
                <w:sz w:val="22"/>
              </w:rPr>
              <w:t>ĐIỀU KHOẢN THI HÀNH</w:t>
            </w:r>
          </w:p>
        </w:tc>
        <w:tc>
          <w:tcPr>
            <w:tcW w:w="4332" w:type="dxa"/>
            <w:shd w:val="clear" w:color="auto" w:fill="FFFFFF" w:themeFill="background1"/>
          </w:tcPr>
          <w:p w14:paraId="32A7320E" w14:textId="77777777" w:rsidR="00FC2566" w:rsidRPr="007F2BA7" w:rsidRDefault="00FC2566" w:rsidP="00147BB6">
            <w:pPr>
              <w:pStyle w:val="2dongcach"/>
              <w:spacing w:line="240" w:lineRule="auto"/>
              <w:ind w:firstLine="0"/>
              <w:outlineLvl w:val="0"/>
              <w:rPr>
                <w:color w:val="auto"/>
                <w:sz w:val="22"/>
              </w:rPr>
            </w:pPr>
          </w:p>
        </w:tc>
        <w:tc>
          <w:tcPr>
            <w:tcW w:w="4332" w:type="dxa"/>
            <w:shd w:val="clear" w:color="auto" w:fill="FFFFFF" w:themeFill="background1"/>
          </w:tcPr>
          <w:p w14:paraId="68C92A24" w14:textId="77777777" w:rsidR="00FC2566" w:rsidRPr="007F2BA7" w:rsidRDefault="00FC2566" w:rsidP="00147BB6">
            <w:pPr>
              <w:pStyle w:val="2dongcach"/>
              <w:spacing w:line="240" w:lineRule="auto"/>
              <w:ind w:firstLine="0"/>
              <w:outlineLvl w:val="0"/>
              <w:rPr>
                <w:color w:val="auto"/>
                <w:sz w:val="22"/>
              </w:rPr>
            </w:pPr>
          </w:p>
        </w:tc>
      </w:tr>
      <w:tr w:rsidR="007F2BA7" w:rsidRPr="007F2BA7" w14:paraId="0BD47FE3" w14:textId="230D3D4F" w:rsidTr="00A43A0F">
        <w:tc>
          <w:tcPr>
            <w:tcW w:w="5614" w:type="dxa"/>
            <w:shd w:val="clear" w:color="auto" w:fill="FFFFFF" w:themeFill="background1"/>
          </w:tcPr>
          <w:p w14:paraId="31D9CE85" w14:textId="77777777" w:rsidR="00FC2566" w:rsidRPr="007F2BA7" w:rsidRDefault="00FC2566" w:rsidP="00404448">
            <w:pPr>
              <w:spacing w:line="240" w:lineRule="auto"/>
              <w:ind w:firstLine="0"/>
              <w:rPr>
                <w:sz w:val="22"/>
                <w:szCs w:val="22"/>
              </w:rPr>
            </w:pPr>
          </w:p>
        </w:tc>
        <w:tc>
          <w:tcPr>
            <w:tcW w:w="4332" w:type="dxa"/>
            <w:shd w:val="clear" w:color="auto" w:fill="FFFFFF" w:themeFill="background1"/>
          </w:tcPr>
          <w:p w14:paraId="066F31BA" w14:textId="77777777" w:rsidR="00FC2566" w:rsidRPr="007F2BA7" w:rsidRDefault="00FC2566" w:rsidP="00147BB6">
            <w:pPr>
              <w:spacing w:line="240" w:lineRule="auto"/>
              <w:ind w:firstLine="0"/>
              <w:rPr>
                <w:sz w:val="22"/>
                <w:szCs w:val="22"/>
              </w:rPr>
            </w:pPr>
          </w:p>
        </w:tc>
        <w:tc>
          <w:tcPr>
            <w:tcW w:w="4332" w:type="dxa"/>
            <w:shd w:val="clear" w:color="auto" w:fill="FFFFFF" w:themeFill="background1"/>
          </w:tcPr>
          <w:p w14:paraId="4DF5C814" w14:textId="77777777" w:rsidR="00FC2566" w:rsidRPr="007F2BA7" w:rsidRDefault="00FC2566" w:rsidP="00147BB6">
            <w:pPr>
              <w:spacing w:line="240" w:lineRule="auto"/>
              <w:ind w:firstLine="0"/>
              <w:rPr>
                <w:sz w:val="22"/>
                <w:szCs w:val="22"/>
              </w:rPr>
            </w:pPr>
          </w:p>
        </w:tc>
      </w:tr>
      <w:tr w:rsidR="007F2BA7" w:rsidRPr="007F2BA7" w14:paraId="59412673" w14:textId="32374C0D" w:rsidTr="00A43A0F">
        <w:tc>
          <w:tcPr>
            <w:tcW w:w="5614" w:type="dxa"/>
            <w:shd w:val="clear" w:color="auto" w:fill="FFFFFF" w:themeFill="background1"/>
          </w:tcPr>
          <w:p w14:paraId="723AEA73" w14:textId="77777777" w:rsidR="00FC2566" w:rsidRPr="007F2BA7" w:rsidRDefault="00FC2566" w:rsidP="00404448">
            <w:pPr>
              <w:widowControl w:val="0"/>
              <w:autoSpaceDE w:val="0"/>
              <w:autoSpaceDN w:val="0"/>
              <w:adjustRightInd w:val="0"/>
              <w:spacing w:line="240" w:lineRule="auto"/>
              <w:ind w:firstLine="0"/>
              <w:outlineLvl w:val="1"/>
              <w:rPr>
                <w:b/>
                <w:bCs/>
                <w:iCs/>
                <w:spacing w:val="-4"/>
                <w:sz w:val="22"/>
                <w:szCs w:val="22"/>
              </w:rPr>
            </w:pPr>
            <w:r w:rsidRPr="007F2BA7">
              <w:rPr>
                <w:b/>
                <w:bCs/>
                <w:iCs/>
                <w:spacing w:val="-4"/>
                <w:sz w:val="22"/>
                <w:szCs w:val="22"/>
              </w:rPr>
              <w:t xml:space="preserve">Điều 6. Trách nhiệm tổ chức thực hiện </w:t>
            </w:r>
          </w:p>
        </w:tc>
        <w:tc>
          <w:tcPr>
            <w:tcW w:w="4332" w:type="dxa"/>
            <w:shd w:val="clear" w:color="auto" w:fill="FFFFFF" w:themeFill="background1"/>
          </w:tcPr>
          <w:p w14:paraId="3DE7E0D0" w14:textId="77777777" w:rsidR="00FC2566" w:rsidRPr="007F2BA7" w:rsidRDefault="00FC2566" w:rsidP="00147BB6">
            <w:pPr>
              <w:widowControl w:val="0"/>
              <w:autoSpaceDE w:val="0"/>
              <w:autoSpaceDN w:val="0"/>
              <w:adjustRightInd w:val="0"/>
              <w:spacing w:line="240" w:lineRule="auto"/>
              <w:ind w:firstLine="0"/>
              <w:outlineLvl w:val="1"/>
              <w:rPr>
                <w:b/>
                <w:bCs/>
                <w:iCs/>
                <w:spacing w:val="-4"/>
                <w:sz w:val="22"/>
                <w:szCs w:val="22"/>
              </w:rPr>
            </w:pPr>
          </w:p>
        </w:tc>
        <w:tc>
          <w:tcPr>
            <w:tcW w:w="4332" w:type="dxa"/>
            <w:shd w:val="clear" w:color="auto" w:fill="FFFFFF" w:themeFill="background1"/>
          </w:tcPr>
          <w:p w14:paraId="0E6D6964" w14:textId="77777777" w:rsidR="00FC2566" w:rsidRPr="007F2BA7" w:rsidRDefault="00FC2566" w:rsidP="00147BB6">
            <w:pPr>
              <w:widowControl w:val="0"/>
              <w:autoSpaceDE w:val="0"/>
              <w:autoSpaceDN w:val="0"/>
              <w:adjustRightInd w:val="0"/>
              <w:spacing w:line="240" w:lineRule="auto"/>
              <w:ind w:firstLine="0"/>
              <w:outlineLvl w:val="1"/>
              <w:rPr>
                <w:b/>
                <w:bCs/>
                <w:iCs/>
                <w:spacing w:val="-4"/>
                <w:sz w:val="22"/>
                <w:szCs w:val="22"/>
              </w:rPr>
            </w:pPr>
          </w:p>
        </w:tc>
      </w:tr>
      <w:tr w:rsidR="007F2BA7" w:rsidRPr="007F2BA7" w14:paraId="77BA8426" w14:textId="2AF838A5" w:rsidTr="00A43A0F">
        <w:tc>
          <w:tcPr>
            <w:tcW w:w="5614" w:type="dxa"/>
            <w:shd w:val="clear" w:color="auto" w:fill="FFFFFF" w:themeFill="background1"/>
          </w:tcPr>
          <w:p w14:paraId="336D008A" w14:textId="77777777" w:rsidR="00FC2566" w:rsidRPr="007F2BA7" w:rsidRDefault="00FC2566" w:rsidP="00404448">
            <w:pPr>
              <w:pStyle w:val="ListParagraph"/>
              <w:widowControl w:val="0"/>
              <w:numPr>
                <w:ilvl w:val="0"/>
                <w:numId w:val="5"/>
              </w:numPr>
              <w:autoSpaceDE w:val="0"/>
              <w:autoSpaceDN w:val="0"/>
              <w:adjustRightInd w:val="0"/>
              <w:spacing w:before="0" w:line="240" w:lineRule="auto"/>
              <w:ind w:firstLine="0"/>
              <w:outlineLvl w:val="2"/>
              <w:rPr>
                <w:sz w:val="22"/>
                <w:szCs w:val="22"/>
              </w:rPr>
            </w:pPr>
            <w:r w:rsidRPr="007F2BA7">
              <w:rPr>
                <w:sz w:val="22"/>
                <w:szCs w:val="22"/>
              </w:rPr>
              <w:t>Hội đồng nhân dân cấp tỉnh có trách nhiệm thực hiện nhiệm vụ quy định tại Nghị quyết thí điểm và Nghị định này, giám sát việc tổ chức thực hiện tại địa phương.</w:t>
            </w:r>
          </w:p>
        </w:tc>
        <w:tc>
          <w:tcPr>
            <w:tcW w:w="4332" w:type="dxa"/>
            <w:shd w:val="clear" w:color="auto" w:fill="FFFFFF" w:themeFill="background1"/>
          </w:tcPr>
          <w:p w14:paraId="4EA21E6E" w14:textId="77777777" w:rsidR="00FC2566" w:rsidRPr="007F2BA7" w:rsidRDefault="00FC2566" w:rsidP="00147BB6">
            <w:pPr>
              <w:widowControl w:val="0"/>
              <w:autoSpaceDE w:val="0"/>
              <w:autoSpaceDN w:val="0"/>
              <w:adjustRightInd w:val="0"/>
              <w:spacing w:line="240" w:lineRule="auto"/>
              <w:ind w:left="720" w:firstLine="0"/>
              <w:outlineLvl w:val="2"/>
              <w:rPr>
                <w:sz w:val="22"/>
                <w:szCs w:val="22"/>
              </w:rPr>
            </w:pPr>
          </w:p>
        </w:tc>
        <w:tc>
          <w:tcPr>
            <w:tcW w:w="4332" w:type="dxa"/>
            <w:shd w:val="clear" w:color="auto" w:fill="FFFFFF" w:themeFill="background1"/>
          </w:tcPr>
          <w:p w14:paraId="0FA1DD53" w14:textId="77777777" w:rsidR="00FC2566" w:rsidRPr="007F2BA7" w:rsidRDefault="00FC2566" w:rsidP="00147BB6">
            <w:pPr>
              <w:widowControl w:val="0"/>
              <w:autoSpaceDE w:val="0"/>
              <w:autoSpaceDN w:val="0"/>
              <w:adjustRightInd w:val="0"/>
              <w:spacing w:line="240" w:lineRule="auto"/>
              <w:ind w:left="720" w:firstLine="0"/>
              <w:outlineLvl w:val="2"/>
              <w:rPr>
                <w:sz w:val="22"/>
                <w:szCs w:val="22"/>
              </w:rPr>
            </w:pPr>
          </w:p>
        </w:tc>
      </w:tr>
      <w:tr w:rsidR="007F2BA7" w:rsidRPr="007F2BA7" w14:paraId="656C0C07" w14:textId="12AA0A62" w:rsidTr="00A43A0F">
        <w:tc>
          <w:tcPr>
            <w:tcW w:w="5614" w:type="dxa"/>
            <w:shd w:val="clear" w:color="auto" w:fill="FFFFFF" w:themeFill="background1"/>
          </w:tcPr>
          <w:p w14:paraId="496C93B9" w14:textId="77777777" w:rsidR="00FC2566" w:rsidRPr="007F2BA7" w:rsidRDefault="00FC2566" w:rsidP="00404448">
            <w:pPr>
              <w:pStyle w:val="ListParagraph"/>
              <w:widowControl w:val="0"/>
              <w:numPr>
                <w:ilvl w:val="0"/>
                <w:numId w:val="5"/>
              </w:numPr>
              <w:autoSpaceDE w:val="0"/>
              <w:autoSpaceDN w:val="0"/>
              <w:adjustRightInd w:val="0"/>
              <w:spacing w:before="0" w:line="240" w:lineRule="auto"/>
              <w:ind w:firstLine="0"/>
              <w:outlineLvl w:val="2"/>
              <w:rPr>
                <w:sz w:val="22"/>
                <w:szCs w:val="22"/>
              </w:rPr>
            </w:pPr>
            <w:r w:rsidRPr="007F2BA7">
              <w:rPr>
                <w:sz w:val="22"/>
                <w:szCs w:val="22"/>
              </w:rPr>
              <w:t>Ủy ban nhân dân cấp tỉnh có trách nhiệm:</w:t>
            </w:r>
          </w:p>
        </w:tc>
        <w:tc>
          <w:tcPr>
            <w:tcW w:w="4332" w:type="dxa"/>
            <w:shd w:val="clear" w:color="auto" w:fill="FFFFFF" w:themeFill="background1"/>
          </w:tcPr>
          <w:p w14:paraId="0E995B87" w14:textId="77777777" w:rsidR="00FC2566" w:rsidRPr="007F2BA7" w:rsidRDefault="00FC2566" w:rsidP="00147BB6">
            <w:pPr>
              <w:widowControl w:val="0"/>
              <w:autoSpaceDE w:val="0"/>
              <w:autoSpaceDN w:val="0"/>
              <w:adjustRightInd w:val="0"/>
              <w:spacing w:line="240" w:lineRule="auto"/>
              <w:ind w:left="720" w:firstLine="0"/>
              <w:outlineLvl w:val="2"/>
              <w:rPr>
                <w:sz w:val="22"/>
                <w:szCs w:val="22"/>
              </w:rPr>
            </w:pPr>
          </w:p>
        </w:tc>
        <w:tc>
          <w:tcPr>
            <w:tcW w:w="4332" w:type="dxa"/>
            <w:shd w:val="clear" w:color="auto" w:fill="FFFFFF" w:themeFill="background1"/>
          </w:tcPr>
          <w:p w14:paraId="205D0DB2" w14:textId="77777777" w:rsidR="00FC2566" w:rsidRPr="007F2BA7" w:rsidRDefault="00FC2566" w:rsidP="00147BB6">
            <w:pPr>
              <w:widowControl w:val="0"/>
              <w:autoSpaceDE w:val="0"/>
              <w:autoSpaceDN w:val="0"/>
              <w:adjustRightInd w:val="0"/>
              <w:spacing w:line="240" w:lineRule="auto"/>
              <w:ind w:left="720" w:firstLine="0"/>
              <w:outlineLvl w:val="2"/>
              <w:rPr>
                <w:sz w:val="22"/>
                <w:szCs w:val="22"/>
              </w:rPr>
            </w:pPr>
          </w:p>
        </w:tc>
      </w:tr>
      <w:tr w:rsidR="007F2BA7" w:rsidRPr="007F2BA7" w14:paraId="5C2E020E" w14:textId="3EB9FC4F" w:rsidTr="00A43A0F">
        <w:tc>
          <w:tcPr>
            <w:tcW w:w="5614" w:type="dxa"/>
            <w:shd w:val="clear" w:color="auto" w:fill="FFFFFF" w:themeFill="background1"/>
          </w:tcPr>
          <w:p w14:paraId="7D1650FD"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t>a) Thực hiện các nhiệm vụ quy định tại Nghị định này;</w:t>
            </w:r>
          </w:p>
        </w:tc>
        <w:tc>
          <w:tcPr>
            <w:tcW w:w="4332" w:type="dxa"/>
            <w:shd w:val="clear" w:color="auto" w:fill="FFFFFF" w:themeFill="background1"/>
          </w:tcPr>
          <w:p w14:paraId="5725C6E2" w14:textId="45D732DC" w:rsidR="00FC2566" w:rsidRPr="009F588C" w:rsidRDefault="00CA3B76" w:rsidP="00CA3B76">
            <w:pPr>
              <w:widowControl w:val="0"/>
              <w:autoSpaceDE w:val="0"/>
              <w:autoSpaceDN w:val="0"/>
              <w:adjustRightInd w:val="0"/>
              <w:spacing w:line="240" w:lineRule="auto"/>
              <w:ind w:firstLine="0"/>
              <w:rPr>
                <w:color w:val="3333FF"/>
                <w:sz w:val="22"/>
                <w:szCs w:val="22"/>
              </w:rPr>
            </w:pPr>
            <w:r w:rsidRPr="009F588C">
              <w:rPr>
                <w:color w:val="3333FF"/>
                <w:sz w:val="22"/>
                <w:szCs w:val="22"/>
              </w:rPr>
              <w:t xml:space="preserve">Đề nghị cơ quan soạn thảo bỏ (không nêu) điểm này hoặc chỉ ra các nội dung cụ thể liên quan đến trách nhiệm của Ủy ban nhân dân tỉnh, làm cơ sở để tổ chức thực hiện. </w:t>
            </w:r>
            <w:r w:rsidRPr="009F588C">
              <w:rPr>
                <w:b/>
                <w:i/>
                <w:color w:val="3333FF"/>
                <w:sz w:val="22"/>
                <w:szCs w:val="22"/>
              </w:rPr>
              <w:t>(Sở TNMT tỉnh Hà Nam)</w:t>
            </w:r>
          </w:p>
          <w:p w14:paraId="4DFF7C86" w14:textId="3BFF95E2" w:rsidR="00CA3B76" w:rsidRPr="007F2BA7" w:rsidRDefault="00CA3B76" w:rsidP="00CA3B76">
            <w:pPr>
              <w:widowControl w:val="0"/>
              <w:autoSpaceDE w:val="0"/>
              <w:autoSpaceDN w:val="0"/>
              <w:adjustRightInd w:val="0"/>
              <w:spacing w:line="240" w:lineRule="auto"/>
              <w:ind w:firstLine="0"/>
              <w:rPr>
                <w:sz w:val="22"/>
                <w:szCs w:val="22"/>
              </w:rPr>
            </w:pPr>
          </w:p>
        </w:tc>
        <w:tc>
          <w:tcPr>
            <w:tcW w:w="4332" w:type="dxa"/>
            <w:shd w:val="clear" w:color="auto" w:fill="FFFFFF" w:themeFill="background1"/>
          </w:tcPr>
          <w:p w14:paraId="00113F77" w14:textId="77777777" w:rsidR="00FC2566" w:rsidRPr="007F2BA7" w:rsidRDefault="00FC2566" w:rsidP="00147BB6">
            <w:pPr>
              <w:widowControl w:val="0"/>
              <w:autoSpaceDE w:val="0"/>
              <w:autoSpaceDN w:val="0"/>
              <w:adjustRightInd w:val="0"/>
              <w:spacing w:line="240" w:lineRule="auto"/>
              <w:ind w:firstLine="0"/>
              <w:rPr>
                <w:sz w:val="22"/>
                <w:szCs w:val="22"/>
              </w:rPr>
            </w:pPr>
          </w:p>
        </w:tc>
      </w:tr>
      <w:tr w:rsidR="007F2BA7" w:rsidRPr="007F2BA7" w14:paraId="7D630EEC" w14:textId="2C2D7FD8" w:rsidTr="00A43A0F">
        <w:tc>
          <w:tcPr>
            <w:tcW w:w="5614" w:type="dxa"/>
            <w:shd w:val="clear" w:color="auto" w:fill="FFFFFF" w:themeFill="background1"/>
          </w:tcPr>
          <w:p w14:paraId="6C11AE92"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t xml:space="preserve">b) Chỉ đạo cơ quan có chức năng quản lý đất đai cấp tỉnh, Ủy ban nhân dân cấp huyện, các cơ quan có liên quan thực hiện các thủ tục đất đai, nhà ở, đầu tư, xây dựng, kinh doanh bất </w:t>
            </w:r>
            <w:r w:rsidRPr="007F2BA7">
              <w:rPr>
                <w:sz w:val="22"/>
                <w:szCs w:val="22"/>
              </w:rPr>
              <w:lastRenderedPageBreak/>
              <w:t>động sản và các quy định khác của pháp luật có liên quan kịp thời, đúng quy định của pháp luật để thực hiện dự án thí điểm trên địa bàn đạt kết quả;</w:t>
            </w:r>
          </w:p>
        </w:tc>
        <w:tc>
          <w:tcPr>
            <w:tcW w:w="4332" w:type="dxa"/>
            <w:shd w:val="clear" w:color="auto" w:fill="FFFFFF" w:themeFill="background1"/>
          </w:tcPr>
          <w:p w14:paraId="2013AB18" w14:textId="77777777" w:rsidR="00FC2566" w:rsidRPr="007F2BA7" w:rsidRDefault="00FC2566" w:rsidP="00147BB6">
            <w:pPr>
              <w:widowControl w:val="0"/>
              <w:autoSpaceDE w:val="0"/>
              <w:autoSpaceDN w:val="0"/>
              <w:adjustRightInd w:val="0"/>
              <w:spacing w:line="240" w:lineRule="auto"/>
              <w:ind w:firstLine="0"/>
              <w:rPr>
                <w:sz w:val="22"/>
                <w:szCs w:val="22"/>
              </w:rPr>
            </w:pPr>
          </w:p>
        </w:tc>
        <w:tc>
          <w:tcPr>
            <w:tcW w:w="4332" w:type="dxa"/>
            <w:shd w:val="clear" w:color="auto" w:fill="FFFFFF" w:themeFill="background1"/>
          </w:tcPr>
          <w:p w14:paraId="688E3937" w14:textId="77777777" w:rsidR="00FC2566" w:rsidRPr="007F2BA7" w:rsidRDefault="00FC2566" w:rsidP="00147BB6">
            <w:pPr>
              <w:widowControl w:val="0"/>
              <w:autoSpaceDE w:val="0"/>
              <w:autoSpaceDN w:val="0"/>
              <w:adjustRightInd w:val="0"/>
              <w:spacing w:line="240" w:lineRule="auto"/>
              <w:ind w:firstLine="0"/>
              <w:rPr>
                <w:sz w:val="22"/>
                <w:szCs w:val="22"/>
              </w:rPr>
            </w:pPr>
          </w:p>
        </w:tc>
      </w:tr>
      <w:tr w:rsidR="007F2BA7" w:rsidRPr="007F2BA7" w14:paraId="2D84A8C4" w14:textId="31C52FE3" w:rsidTr="00A43A0F">
        <w:tc>
          <w:tcPr>
            <w:tcW w:w="5614" w:type="dxa"/>
            <w:shd w:val="clear" w:color="auto" w:fill="FFFFFF" w:themeFill="background1"/>
          </w:tcPr>
          <w:p w14:paraId="5C40658D"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lastRenderedPageBreak/>
              <w:t xml:space="preserve">c) Thực hiện chế độ báo cáo Chính phủ hằng năm, sơ kết 03 năm và tổng kết 05 năm theo quy định tại khoản 5 Điều 5 Nghị quyết thí điểm, đồng thời gửi báo cáo về Bộ Nông nghiệp và Môi trường để tổng hợp. </w:t>
            </w:r>
          </w:p>
        </w:tc>
        <w:tc>
          <w:tcPr>
            <w:tcW w:w="4332" w:type="dxa"/>
            <w:shd w:val="clear" w:color="auto" w:fill="FFFFFF" w:themeFill="background1"/>
          </w:tcPr>
          <w:p w14:paraId="22B6A138" w14:textId="77777777" w:rsidR="00FC2566" w:rsidRPr="007F2BA7" w:rsidRDefault="00FC2566" w:rsidP="00147BB6">
            <w:pPr>
              <w:widowControl w:val="0"/>
              <w:autoSpaceDE w:val="0"/>
              <w:autoSpaceDN w:val="0"/>
              <w:adjustRightInd w:val="0"/>
              <w:spacing w:line="240" w:lineRule="auto"/>
              <w:ind w:firstLine="0"/>
              <w:rPr>
                <w:sz w:val="22"/>
                <w:szCs w:val="22"/>
              </w:rPr>
            </w:pPr>
          </w:p>
        </w:tc>
        <w:tc>
          <w:tcPr>
            <w:tcW w:w="4332" w:type="dxa"/>
            <w:shd w:val="clear" w:color="auto" w:fill="FFFFFF" w:themeFill="background1"/>
          </w:tcPr>
          <w:p w14:paraId="74CADA4C" w14:textId="77777777" w:rsidR="00FC2566" w:rsidRPr="007F2BA7" w:rsidRDefault="00FC2566" w:rsidP="00147BB6">
            <w:pPr>
              <w:widowControl w:val="0"/>
              <w:autoSpaceDE w:val="0"/>
              <w:autoSpaceDN w:val="0"/>
              <w:adjustRightInd w:val="0"/>
              <w:spacing w:line="240" w:lineRule="auto"/>
              <w:ind w:firstLine="0"/>
              <w:rPr>
                <w:sz w:val="22"/>
                <w:szCs w:val="22"/>
              </w:rPr>
            </w:pPr>
          </w:p>
        </w:tc>
      </w:tr>
      <w:tr w:rsidR="007F2BA7" w:rsidRPr="007F2BA7" w14:paraId="41DD423F" w14:textId="417193BF" w:rsidTr="00A43A0F">
        <w:tc>
          <w:tcPr>
            <w:tcW w:w="5614" w:type="dxa"/>
            <w:shd w:val="clear" w:color="auto" w:fill="FFFFFF" w:themeFill="background1"/>
          </w:tcPr>
          <w:p w14:paraId="554B392C" w14:textId="77777777" w:rsidR="00FC2566" w:rsidRPr="007F2BA7" w:rsidRDefault="00FC2566" w:rsidP="00404448">
            <w:pPr>
              <w:pStyle w:val="ListParagraph"/>
              <w:widowControl w:val="0"/>
              <w:numPr>
                <w:ilvl w:val="0"/>
                <w:numId w:val="5"/>
              </w:numPr>
              <w:autoSpaceDE w:val="0"/>
              <w:autoSpaceDN w:val="0"/>
              <w:adjustRightInd w:val="0"/>
              <w:spacing w:before="0" w:line="240" w:lineRule="auto"/>
              <w:ind w:firstLine="0"/>
              <w:outlineLvl w:val="2"/>
              <w:rPr>
                <w:sz w:val="22"/>
                <w:szCs w:val="22"/>
              </w:rPr>
            </w:pPr>
            <w:r w:rsidRPr="007F2BA7">
              <w:rPr>
                <w:sz w:val="22"/>
                <w:szCs w:val="22"/>
              </w:rPr>
              <w:t>Bộ Quốc phòng, Bộ Công an có trách nhiệm:</w:t>
            </w:r>
          </w:p>
        </w:tc>
        <w:tc>
          <w:tcPr>
            <w:tcW w:w="4332" w:type="dxa"/>
            <w:shd w:val="clear" w:color="auto" w:fill="FFFFFF" w:themeFill="background1"/>
          </w:tcPr>
          <w:p w14:paraId="43DD1CD7" w14:textId="77777777" w:rsidR="00FC2566" w:rsidRPr="007F2BA7" w:rsidRDefault="00FC2566" w:rsidP="00147BB6">
            <w:pPr>
              <w:widowControl w:val="0"/>
              <w:autoSpaceDE w:val="0"/>
              <w:autoSpaceDN w:val="0"/>
              <w:adjustRightInd w:val="0"/>
              <w:spacing w:line="240" w:lineRule="auto"/>
              <w:ind w:left="720" w:firstLine="0"/>
              <w:outlineLvl w:val="2"/>
              <w:rPr>
                <w:sz w:val="22"/>
                <w:szCs w:val="22"/>
              </w:rPr>
            </w:pPr>
          </w:p>
        </w:tc>
        <w:tc>
          <w:tcPr>
            <w:tcW w:w="4332" w:type="dxa"/>
            <w:shd w:val="clear" w:color="auto" w:fill="FFFFFF" w:themeFill="background1"/>
          </w:tcPr>
          <w:p w14:paraId="3D3DD4FD" w14:textId="77777777" w:rsidR="00FC2566" w:rsidRPr="007F2BA7" w:rsidRDefault="00FC2566" w:rsidP="00147BB6">
            <w:pPr>
              <w:widowControl w:val="0"/>
              <w:autoSpaceDE w:val="0"/>
              <w:autoSpaceDN w:val="0"/>
              <w:adjustRightInd w:val="0"/>
              <w:spacing w:line="240" w:lineRule="auto"/>
              <w:ind w:left="720" w:firstLine="0"/>
              <w:outlineLvl w:val="2"/>
              <w:rPr>
                <w:sz w:val="22"/>
                <w:szCs w:val="22"/>
              </w:rPr>
            </w:pPr>
          </w:p>
        </w:tc>
      </w:tr>
      <w:tr w:rsidR="007F2BA7" w:rsidRPr="007F2BA7" w14:paraId="113A3387" w14:textId="78A6EE51" w:rsidTr="00A43A0F">
        <w:tc>
          <w:tcPr>
            <w:tcW w:w="5614" w:type="dxa"/>
            <w:shd w:val="clear" w:color="auto" w:fill="FFFFFF" w:themeFill="background1"/>
          </w:tcPr>
          <w:p w14:paraId="60434EFD" w14:textId="77777777" w:rsidR="00FC2566" w:rsidRPr="007F2BA7" w:rsidRDefault="00FC2566" w:rsidP="00404448">
            <w:pPr>
              <w:pStyle w:val="ListParagraph"/>
              <w:widowControl w:val="0"/>
              <w:numPr>
                <w:ilvl w:val="1"/>
                <w:numId w:val="5"/>
              </w:numPr>
              <w:autoSpaceDE w:val="0"/>
              <w:autoSpaceDN w:val="0"/>
              <w:adjustRightInd w:val="0"/>
              <w:spacing w:before="0" w:line="240" w:lineRule="auto"/>
              <w:ind w:left="0" w:firstLine="0"/>
              <w:rPr>
                <w:sz w:val="22"/>
                <w:szCs w:val="22"/>
              </w:rPr>
            </w:pPr>
            <w:r w:rsidRPr="007F2BA7">
              <w:rPr>
                <w:sz w:val="22"/>
                <w:szCs w:val="22"/>
              </w:rPr>
              <w:t>Thực hiện các nhiệm vụ quy định tại Nghị định này;</w:t>
            </w:r>
          </w:p>
        </w:tc>
        <w:tc>
          <w:tcPr>
            <w:tcW w:w="4332" w:type="dxa"/>
            <w:shd w:val="clear" w:color="auto" w:fill="FFFFFF" w:themeFill="background1"/>
          </w:tcPr>
          <w:p w14:paraId="368D132C" w14:textId="77777777" w:rsidR="00FC2566" w:rsidRPr="007F2BA7" w:rsidRDefault="00FC2566" w:rsidP="00147BB6">
            <w:pPr>
              <w:widowControl w:val="0"/>
              <w:autoSpaceDE w:val="0"/>
              <w:autoSpaceDN w:val="0"/>
              <w:adjustRightInd w:val="0"/>
              <w:spacing w:line="240" w:lineRule="auto"/>
              <w:ind w:left="1440" w:firstLine="0"/>
              <w:rPr>
                <w:sz w:val="22"/>
                <w:szCs w:val="22"/>
              </w:rPr>
            </w:pPr>
          </w:p>
        </w:tc>
        <w:tc>
          <w:tcPr>
            <w:tcW w:w="4332" w:type="dxa"/>
            <w:shd w:val="clear" w:color="auto" w:fill="FFFFFF" w:themeFill="background1"/>
          </w:tcPr>
          <w:p w14:paraId="371182B3" w14:textId="77777777" w:rsidR="00FC2566" w:rsidRPr="007F2BA7" w:rsidRDefault="00FC2566" w:rsidP="00147BB6">
            <w:pPr>
              <w:widowControl w:val="0"/>
              <w:autoSpaceDE w:val="0"/>
              <w:autoSpaceDN w:val="0"/>
              <w:adjustRightInd w:val="0"/>
              <w:spacing w:line="240" w:lineRule="auto"/>
              <w:ind w:left="1440" w:firstLine="0"/>
              <w:rPr>
                <w:sz w:val="22"/>
                <w:szCs w:val="22"/>
              </w:rPr>
            </w:pPr>
          </w:p>
        </w:tc>
      </w:tr>
      <w:tr w:rsidR="007F2BA7" w:rsidRPr="007F2BA7" w14:paraId="6653CF03" w14:textId="524C8F97" w:rsidTr="00A81CB7">
        <w:tc>
          <w:tcPr>
            <w:tcW w:w="5614" w:type="dxa"/>
            <w:shd w:val="clear" w:color="auto" w:fill="FFFFFF" w:themeFill="background1"/>
          </w:tcPr>
          <w:p w14:paraId="00D77FF0" w14:textId="77777777" w:rsidR="00FC2566" w:rsidRPr="007F2BA7" w:rsidRDefault="00FC2566" w:rsidP="00404448">
            <w:pPr>
              <w:pStyle w:val="ListParagraph"/>
              <w:widowControl w:val="0"/>
              <w:numPr>
                <w:ilvl w:val="1"/>
                <w:numId w:val="5"/>
              </w:numPr>
              <w:autoSpaceDE w:val="0"/>
              <w:autoSpaceDN w:val="0"/>
              <w:adjustRightInd w:val="0"/>
              <w:spacing w:before="0" w:line="240" w:lineRule="auto"/>
              <w:ind w:left="0" w:firstLine="0"/>
              <w:rPr>
                <w:spacing w:val="-4"/>
                <w:sz w:val="22"/>
                <w:szCs w:val="22"/>
                <w:lang w:eastAsia="en-US"/>
              </w:rPr>
            </w:pPr>
            <w:r w:rsidRPr="007F2BA7">
              <w:rPr>
                <w:spacing w:val="-4"/>
                <w:sz w:val="22"/>
                <w:szCs w:val="22"/>
              </w:rPr>
              <w:t xml:space="preserve">Thực hiện chế độ báo cáo Chính phủ trong quá trình tổ chức thực hiện Nghị quyết thí điểm thuộc chức năng nhiệm vụ; gửi Chính phủ và Bộ Nông nghiệp và Môi trường báo báo kết quả thực hiện hằng năm </w:t>
            </w:r>
            <w:r w:rsidRPr="007F2BA7">
              <w:rPr>
                <w:spacing w:val="-4"/>
                <w:sz w:val="22"/>
                <w:szCs w:val="22"/>
                <w:lang w:eastAsia="en-US"/>
              </w:rPr>
              <w:t>trước ngày 31 tháng 12 trong thời gian thực hiện thí điểm; báo cáo kết quả sơ kết 03 trước ngày 31 tháng 01 năm 2028; báo cáo kết quả tổng kết 05 năm trước ngày 31 tháng 01 năm 2030.</w:t>
            </w:r>
          </w:p>
        </w:tc>
        <w:tc>
          <w:tcPr>
            <w:tcW w:w="4332" w:type="dxa"/>
            <w:shd w:val="clear" w:color="auto" w:fill="auto"/>
          </w:tcPr>
          <w:p w14:paraId="7F3E6190" w14:textId="717F2AA4" w:rsidR="00FC2566" w:rsidRPr="007F2BA7" w:rsidRDefault="00615296" w:rsidP="00147BB6">
            <w:pPr>
              <w:widowControl w:val="0"/>
              <w:autoSpaceDE w:val="0"/>
              <w:autoSpaceDN w:val="0"/>
              <w:adjustRightInd w:val="0"/>
              <w:spacing w:line="240" w:lineRule="auto"/>
              <w:ind w:firstLine="0"/>
              <w:rPr>
                <w:sz w:val="22"/>
                <w:szCs w:val="22"/>
              </w:rPr>
            </w:pPr>
            <w:r w:rsidRPr="007F2BA7">
              <w:rPr>
                <w:sz w:val="22"/>
                <w:szCs w:val="22"/>
              </w:rPr>
              <w:t xml:space="preserve">Đề nghị rà soát, bổ sung cụm từ “năm" cho đầy đủ thành </w:t>
            </w:r>
            <w:r w:rsidRPr="007F2BA7">
              <w:rPr>
                <w:i/>
                <w:sz w:val="22"/>
                <w:szCs w:val="22"/>
              </w:rPr>
              <w:t xml:space="preserve">“ ... báo cáo kết quả sơ kết 03 năm trước ngày 31 tháng 01 năm 2028 ... ". </w:t>
            </w:r>
            <w:r w:rsidRPr="007F2BA7">
              <w:rPr>
                <w:b/>
                <w:i/>
                <w:sz w:val="22"/>
                <w:szCs w:val="22"/>
              </w:rPr>
              <w:t>(Kiểm toán Nhà nước</w:t>
            </w:r>
            <w:r w:rsidR="00222E74" w:rsidRPr="007F2BA7">
              <w:rPr>
                <w:b/>
                <w:i/>
                <w:sz w:val="22"/>
                <w:szCs w:val="22"/>
              </w:rPr>
              <w:t>, S</w:t>
            </w:r>
            <w:r w:rsidR="001504CB" w:rsidRPr="007F2BA7">
              <w:rPr>
                <w:b/>
                <w:i/>
                <w:sz w:val="22"/>
                <w:szCs w:val="22"/>
              </w:rPr>
              <w:t>ở</w:t>
            </w:r>
            <w:r w:rsidR="00222E74" w:rsidRPr="007F2BA7">
              <w:rPr>
                <w:b/>
                <w:i/>
                <w:sz w:val="22"/>
                <w:szCs w:val="22"/>
              </w:rPr>
              <w:t xml:space="preserve"> Tài nguyên và Môi trường tỉnh Ninh Bình</w:t>
            </w:r>
            <w:r w:rsidRPr="007F2BA7">
              <w:rPr>
                <w:b/>
                <w:i/>
                <w:sz w:val="22"/>
                <w:szCs w:val="22"/>
              </w:rPr>
              <w:t>)</w:t>
            </w:r>
          </w:p>
        </w:tc>
        <w:tc>
          <w:tcPr>
            <w:tcW w:w="4332" w:type="dxa"/>
            <w:shd w:val="clear" w:color="auto" w:fill="FFFFFF" w:themeFill="background1"/>
          </w:tcPr>
          <w:p w14:paraId="5E2D636E" w14:textId="7DF05021" w:rsidR="00FC2566" w:rsidRPr="007F2BA7" w:rsidRDefault="000A60EE" w:rsidP="00147BB6">
            <w:pPr>
              <w:widowControl w:val="0"/>
              <w:autoSpaceDE w:val="0"/>
              <w:autoSpaceDN w:val="0"/>
              <w:adjustRightInd w:val="0"/>
              <w:spacing w:line="240" w:lineRule="auto"/>
              <w:ind w:firstLine="1"/>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114106D9" w14:textId="28A2844D" w:rsidTr="00A43A0F">
        <w:tc>
          <w:tcPr>
            <w:tcW w:w="5614" w:type="dxa"/>
            <w:shd w:val="clear" w:color="auto" w:fill="FFFFFF" w:themeFill="background1"/>
          </w:tcPr>
          <w:p w14:paraId="3839821B" w14:textId="77777777" w:rsidR="00FC2566" w:rsidRPr="007F2BA7" w:rsidRDefault="00FC2566" w:rsidP="00404448">
            <w:pPr>
              <w:pStyle w:val="ListParagraph"/>
              <w:widowControl w:val="0"/>
              <w:numPr>
                <w:ilvl w:val="1"/>
                <w:numId w:val="5"/>
              </w:numPr>
              <w:autoSpaceDE w:val="0"/>
              <w:autoSpaceDN w:val="0"/>
              <w:adjustRightInd w:val="0"/>
              <w:spacing w:before="0" w:line="240" w:lineRule="auto"/>
              <w:ind w:left="0" w:firstLine="0"/>
              <w:rPr>
                <w:sz w:val="22"/>
                <w:szCs w:val="22"/>
              </w:rPr>
            </w:pPr>
            <w:r w:rsidRPr="007F2BA7">
              <w:rPr>
                <w:sz w:val="22"/>
                <w:szCs w:val="22"/>
              </w:rPr>
              <w:t>Phối hợp với Bộ Nông nghiệp và Môi trường thực hiện việc sơ kết 03 năm và tổng kết 05 năm theo quy định tại khoản 4 Điều 5 Nghị quyết thí điểm.</w:t>
            </w:r>
          </w:p>
        </w:tc>
        <w:tc>
          <w:tcPr>
            <w:tcW w:w="4332" w:type="dxa"/>
            <w:shd w:val="clear" w:color="auto" w:fill="FFFFFF" w:themeFill="background1"/>
          </w:tcPr>
          <w:p w14:paraId="659468C4" w14:textId="77777777" w:rsidR="00FC2566" w:rsidRPr="007F2BA7" w:rsidRDefault="00FC2566" w:rsidP="00147BB6">
            <w:pPr>
              <w:widowControl w:val="0"/>
              <w:autoSpaceDE w:val="0"/>
              <w:autoSpaceDN w:val="0"/>
              <w:adjustRightInd w:val="0"/>
              <w:spacing w:line="240" w:lineRule="auto"/>
              <w:ind w:left="1440" w:firstLine="0"/>
              <w:rPr>
                <w:sz w:val="22"/>
                <w:szCs w:val="22"/>
              </w:rPr>
            </w:pPr>
          </w:p>
        </w:tc>
        <w:tc>
          <w:tcPr>
            <w:tcW w:w="4332" w:type="dxa"/>
            <w:shd w:val="clear" w:color="auto" w:fill="FFFFFF" w:themeFill="background1"/>
          </w:tcPr>
          <w:p w14:paraId="7DBA3976" w14:textId="77777777" w:rsidR="00FC2566" w:rsidRPr="007F2BA7" w:rsidRDefault="00FC2566" w:rsidP="00147BB6">
            <w:pPr>
              <w:widowControl w:val="0"/>
              <w:autoSpaceDE w:val="0"/>
              <w:autoSpaceDN w:val="0"/>
              <w:adjustRightInd w:val="0"/>
              <w:spacing w:line="240" w:lineRule="auto"/>
              <w:ind w:left="1440" w:firstLine="0"/>
              <w:rPr>
                <w:sz w:val="22"/>
                <w:szCs w:val="22"/>
              </w:rPr>
            </w:pPr>
          </w:p>
        </w:tc>
      </w:tr>
      <w:tr w:rsidR="007F2BA7" w:rsidRPr="007F2BA7" w14:paraId="3C230A67" w14:textId="4823707D" w:rsidTr="00A43A0F">
        <w:tc>
          <w:tcPr>
            <w:tcW w:w="5614" w:type="dxa"/>
            <w:shd w:val="clear" w:color="auto" w:fill="FFFFFF" w:themeFill="background1"/>
          </w:tcPr>
          <w:p w14:paraId="06B07FCA" w14:textId="77777777" w:rsidR="00FC2566" w:rsidRPr="007F2BA7" w:rsidRDefault="00FC2566" w:rsidP="00404448">
            <w:pPr>
              <w:pStyle w:val="ListParagraph"/>
              <w:widowControl w:val="0"/>
              <w:numPr>
                <w:ilvl w:val="0"/>
                <w:numId w:val="5"/>
              </w:numPr>
              <w:autoSpaceDE w:val="0"/>
              <w:autoSpaceDN w:val="0"/>
              <w:adjustRightInd w:val="0"/>
              <w:spacing w:before="0" w:line="240" w:lineRule="auto"/>
              <w:ind w:firstLine="0"/>
              <w:outlineLvl w:val="2"/>
              <w:rPr>
                <w:sz w:val="22"/>
                <w:szCs w:val="22"/>
              </w:rPr>
            </w:pPr>
            <w:r w:rsidRPr="007F2BA7">
              <w:rPr>
                <w:sz w:val="22"/>
                <w:szCs w:val="22"/>
              </w:rPr>
              <w:t>Bộ Nông nghiệp và Môi trường có trách nhiệm:</w:t>
            </w:r>
          </w:p>
        </w:tc>
        <w:tc>
          <w:tcPr>
            <w:tcW w:w="4332" w:type="dxa"/>
            <w:shd w:val="clear" w:color="auto" w:fill="FFFFFF" w:themeFill="background1"/>
          </w:tcPr>
          <w:p w14:paraId="2AEA4B0C" w14:textId="77777777" w:rsidR="00FC2566" w:rsidRPr="007F2BA7" w:rsidRDefault="00FC2566" w:rsidP="00147BB6">
            <w:pPr>
              <w:widowControl w:val="0"/>
              <w:autoSpaceDE w:val="0"/>
              <w:autoSpaceDN w:val="0"/>
              <w:adjustRightInd w:val="0"/>
              <w:spacing w:line="240" w:lineRule="auto"/>
              <w:ind w:left="720" w:firstLine="0"/>
              <w:outlineLvl w:val="2"/>
              <w:rPr>
                <w:sz w:val="22"/>
                <w:szCs w:val="22"/>
              </w:rPr>
            </w:pPr>
          </w:p>
        </w:tc>
        <w:tc>
          <w:tcPr>
            <w:tcW w:w="4332" w:type="dxa"/>
            <w:shd w:val="clear" w:color="auto" w:fill="FFFFFF" w:themeFill="background1"/>
          </w:tcPr>
          <w:p w14:paraId="129F40D5" w14:textId="77777777" w:rsidR="00FC2566" w:rsidRPr="007F2BA7" w:rsidRDefault="00FC2566" w:rsidP="00147BB6">
            <w:pPr>
              <w:widowControl w:val="0"/>
              <w:autoSpaceDE w:val="0"/>
              <w:autoSpaceDN w:val="0"/>
              <w:adjustRightInd w:val="0"/>
              <w:spacing w:line="240" w:lineRule="auto"/>
              <w:ind w:left="720" w:firstLine="0"/>
              <w:outlineLvl w:val="2"/>
              <w:rPr>
                <w:sz w:val="22"/>
                <w:szCs w:val="22"/>
              </w:rPr>
            </w:pPr>
          </w:p>
        </w:tc>
      </w:tr>
      <w:tr w:rsidR="007F2BA7" w:rsidRPr="007F2BA7" w14:paraId="30047816" w14:textId="728D19E3" w:rsidTr="00A43A0F">
        <w:tc>
          <w:tcPr>
            <w:tcW w:w="5614" w:type="dxa"/>
            <w:shd w:val="clear" w:color="auto" w:fill="FFFFFF" w:themeFill="background1"/>
          </w:tcPr>
          <w:p w14:paraId="2752D6BA"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t>a) Theo dõi, hướng dẫn kiểm tra, thanh tra việc thực hiện các thủ tục về đất đai đối với dự án thí điểm;</w:t>
            </w:r>
          </w:p>
        </w:tc>
        <w:tc>
          <w:tcPr>
            <w:tcW w:w="4332" w:type="dxa"/>
            <w:shd w:val="clear" w:color="auto" w:fill="FFFFFF" w:themeFill="background1"/>
          </w:tcPr>
          <w:p w14:paraId="63952668" w14:textId="77777777" w:rsidR="00FC2566" w:rsidRPr="007F2BA7" w:rsidRDefault="00FC2566" w:rsidP="00147BB6">
            <w:pPr>
              <w:widowControl w:val="0"/>
              <w:autoSpaceDE w:val="0"/>
              <w:autoSpaceDN w:val="0"/>
              <w:adjustRightInd w:val="0"/>
              <w:spacing w:line="240" w:lineRule="auto"/>
              <w:ind w:firstLine="0"/>
              <w:rPr>
                <w:sz w:val="22"/>
                <w:szCs w:val="22"/>
              </w:rPr>
            </w:pPr>
          </w:p>
        </w:tc>
        <w:tc>
          <w:tcPr>
            <w:tcW w:w="4332" w:type="dxa"/>
            <w:shd w:val="clear" w:color="auto" w:fill="FFFFFF" w:themeFill="background1"/>
          </w:tcPr>
          <w:p w14:paraId="2A270C2C" w14:textId="77777777" w:rsidR="00FC2566" w:rsidRPr="007F2BA7" w:rsidRDefault="00FC2566" w:rsidP="00147BB6">
            <w:pPr>
              <w:widowControl w:val="0"/>
              <w:autoSpaceDE w:val="0"/>
              <w:autoSpaceDN w:val="0"/>
              <w:adjustRightInd w:val="0"/>
              <w:spacing w:line="240" w:lineRule="auto"/>
              <w:ind w:firstLine="0"/>
              <w:rPr>
                <w:sz w:val="22"/>
                <w:szCs w:val="22"/>
              </w:rPr>
            </w:pPr>
          </w:p>
        </w:tc>
      </w:tr>
      <w:tr w:rsidR="007F2BA7" w:rsidRPr="007F2BA7" w14:paraId="5A4F8C54" w14:textId="03C9679A" w:rsidTr="00A43A0F">
        <w:tc>
          <w:tcPr>
            <w:tcW w:w="5614" w:type="dxa"/>
            <w:shd w:val="clear" w:color="auto" w:fill="FFFFFF" w:themeFill="background1"/>
          </w:tcPr>
          <w:p w14:paraId="367FA7A7"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t xml:space="preserve">b) Chủ trì thực hiện việc sơ kết 03 năm và tổng kết 05 năm theo quy định tại khoản 4 Điều 5 Nghị quyết thí điểm; tổng hợp, báo cáo Chính phủ, Quốc hội đảm bảo thời hạn. </w:t>
            </w:r>
          </w:p>
        </w:tc>
        <w:tc>
          <w:tcPr>
            <w:tcW w:w="4332" w:type="dxa"/>
            <w:shd w:val="clear" w:color="auto" w:fill="FFFFFF" w:themeFill="background1"/>
          </w:tcPr>
          <w:p w14:paraId="60998C2A" w14:textId="77777777" w:rsidR="00FC2566" w:rsidRPr="007F2BA7" w:rsidRDefault="00FC2566" w:rsidP="00147BB6">
            <w:pPr>
              <w:widowControl w:val="0"/>
              <w:autoSpaceDE w:val="0"/>
              <w:autoSpaceDN w:val="0"/>
              <w:adjustRightInd w:val="0"/>
              <w:spacing w:line="240" w:lineRule="auto"/>
              <w:ind w:firstLine="0"/>
              <w:rPr>
                <w:sz w:val="22"/>
                <w:szCs w:val="22"/>
              </w:rPr>
            </w:pPr>
          </w:p>
        </w:tc>
        <w:tc>
          <w:tcPr>
            <w:tcW w:w="4332" w:type="dxa"/>
            <w:shd w:val="clear" w:color="auto" w:fill="FFFFFF" w:themeFill="background1"/>
          </w:tcPr>
          <w:p w14:paraId="60983917" w14:textId="77777777" w:rsidR="00FC2566" w:rsidRPr="007F2BA7" w:rsidRDefault="00FC2566" w:rsidP="00147BB6">
            <w:pPr>
              <w:widowControl w:val="0"/>
              <w:autoSpaceDE w:val="0"/>
              <w:autoSpaceDN w:val="0"/>
              <w:adjustRightInd w:val="0"/>
              <w:spacing w:line="240" w:lineRule="auto"/>
              <w:ind w:firstLine="0"/>
              <w:rPr>
                <w:sz w:val="22"/>
                <w:szCs w:val="22"/>
              </w:rPr>
            </w:pPr>
          </w:p>
        </w:tc>
      </w:tr>
      <w:tr w:rsidR="007F2BA7" w:rsidRPr="007F2BA7" w14:paraId="554C9CBE" w14:textId="651679C1" w:rsidTr="00A43A0F">
        <w:tc>
          <w:tcPr>
            <w:tcW w:w="5614" w:type="dxa"/>
            <w:shd w:val="clear" w:color="auto" w:fill="FFFFFF" w:themeFill="background1"/>
          </w:tcPr>
          <w:p w14:paraId="38C76A7A" w14:textId="77777777" w:rsidR="00FC2566" w:rsidRPr="007F2BA7" w:rsidRDefault="00FC2566" w:rsidP="00404448">
            <w:pPr>
              <w:widowControl w:val="0"/>
              <w:autoSpaceDE w:val="0"/>
              <w:autoSpaceDN w:val="0"/>
              <w:adjustRightInd w:val="0"/>
              <w:spacing w:line="240" w:lineRule="auto"/>
              <w:ind w:firstLine="0"/>
              <w:contextualSpacing/>
              <w:outlineLvl w:val="2"/>
              <w:rPr>
                <w:sz w:val="22"/>
                <w:szCs w:val="22"/>
              </w:rPr>
            </w:pPr>
            <w:r w:rsidRPr="007F2BA7">
              <w:rPr>
                <w:sz w:val="22"/>
                <w:szCs w:val="22"/>
              </w:rPr>
              <w:t>5. Các bộ, ngành có liên quan trong phạm vi chức năng, nhiệm vụ có trách nhiệm theo dõi, hướng dẫn kiểm tra, thanh tra việc thực hiện các thủ tục có liên quan đối với dự án thí điểm; phối hợp với Bộ Nông nghiệp và Môi trường thực hiện việc sơ kết 03 năm và tổng kết 05 năm theo quy định tại khoản 4 Điều 5 Nghị quyết thí điểm.</w:t>
            </w:r>
          </w:p>
        </w:tc>
        <w:tc>
          <w:tcPr>
            <w:tcW w:w="4332" w:type="dxa"/>
            <w:shd w:val="clear" w:color="auto" w:fill="FFFFFF" w:themeFill="background1"/>
          </w:tcPr>
          <w:p w14:paraId="7A70C0DB" w14:textId="571709ED" w:rsidR="00FC2566" w:rsidRPr="007F2BA7" w:rsidRDefault="00D60F4D" w:rsidP="00147BB6">
            <w:pPr>
              <w:widowControl w:val="0"/>
              <w:autoSpaceDE w:val="0"/>
              <w:autoSpaceDN w:val="0"/>
              <w:adjustRightInd w:val="0"/>
              <w:spacing w:line="240" w:lineRule="auto"/>
              <w:ind w:firstLine="0"/>
              <w:contextualSpacing/>
              <w:outlineLvl w:val="2"/>
              <w:rPr>
                <w:sz w:val="22"/>
                <w:szCs w:val="22"/>
              </w:rPr>
            </w:pPr>
            <w:r w:rsidRPr="007F2BA7">
              <w:rPr>
                <w:sz w:val="22"/>
                <w:szCs w:val="22"/>
              </w:rPr>
              <w:t xml:space="preserve">Chỉnh sửa trách nhiệm tổ chức thực hiện thành “Các bộ, ngành có liên quan trong phạm vi chức năng, nhiệm vụ được giao có trách nhiệm </w:t>
            </w:r>
            <w:r w:rsidRPr="007F2BA7">
              <w:rPr>
                <w:b/>
                <w:i/>
                <w:sz w:val="22"/>
                <w:szCs w:val="22"/>
              </w:rPr>
              <w:t>phối hợp</w:t>
            </w:r>
            <w:r w:rsidRPr="007F2BA7">
              <w:rPr>
                <w:sz w:val="22"/>
                <w:szCs w:val="22"/>
              </w:rPr>
              <w:t xml:space="preserve"> với Bộ Nông nghiệp và Môi trường trong quá trình thực hiện  Nghị quyết thí điểm, thực hiện việc sơ kết 03 năm và tổng kết 05 năm theo quy định tại khoản 4 Điều 5 Nghị quyết thí điểm.</w:t>
            </w:r>
            <w:r w:rsidRPr="007F2BA7">
              <w:rPr>
                <w:b/>
                <w:i/>
                <w:sz w:val="22"/>
                <w:szCs w:val="22"/>
              </w:rPr>
              <w:t xml:space="preserve"> (Bộ Giao thông vận tải)</w:t>
            </w:r>
          </w:p>
          <w:p w14:paraId="426D28D5" w14:textId="256DA572" w:rsidR="00D60F4D" w:rsidRPr="007F2BA7" w:rsidRDefault="00D60F4D" w:rsidP="00147BB6">
            <w:pPr>
              <w:widowControl w:val="0"/>
              <w:autoSpaceDE w:val="0"/>
              <w:autoSpaceDN w:val="0"/>
              <w:adjustRightInd w:val="0"/>
              <w:spacing w:line="240" w:lineRule="auto"/>
              <w:ind w:firstLine="0"/>
              <w:contextualSpacing/>
              <w:outlineLvl w:val="2"/>
              <w:rPr>
                <w:sz w:val="22"/>
                <w:szCs w:val="22"/>
              </w:rPr>
            </w:pPr>
          </w:p>
        </w:tc>
        <w:tc>
          <w:tcPr>
            <w:tcW w:w="4332" w:type="dxa"/>
            <w:shd w:val="clear" w:color="auto" w:fill="FFFFFF" w:themeFill="background1"/>
          </w:tcPr>
          <w:p w14:paraId="2A49CCB6" w14:textId="2A6FFD56" w:rsidR="00FC2566" w:rsidRPr="007F2BA7" w:rsidRDefault="00A6748E" w:rsidP="00D63FAC">
            <w:pPr>
              <w:widowControl w:val="0"/>
              <w:autoSpaceDE w:val="0"/>
              <w:autoSpaceDN w:val="0"/>
              <w:adjustRightInd w:val="0"/>
              <w:spacing w:line="240" w:lineRule="auto"/>
              <w:ind w:firstLine="0"/>
              <w:contextualSpacing/>
              <w:outlineLvl w:val="2"/>
              <w:rPr>
                <w:sz w:val="22"/>
                <w:szCs w:val="22"/>
              </w:rPr>
            </w:pPr>
            <w:r w:rsidRPr="007F2BA7">
              <w:rPr>
                <w:sz w:val="22"/>
                <w:szCs w:val="22"/>
              </w:rPr>
              <w:t xml:space="preserve">Về vấn đề này, cơ quan soạn thảo xin được báo cáo như sau: </w:t>
            </w:r>
            <w:r w:rsidR="008B577B" w:rsidRPr="007F2BA7">
              <w:rPr>
                <w:sz w:val="22"/>
                <w:szCs w:val="22"/>
              </w:rPr>
              <w:t xml:space="preserve">việc thực hiện dự án thí </w:t>
            </w:r>
            <w:r w:rsidR="009631E7" w:rsidRPr="007F2BA7">
              <w:rPr>
                <w:sz w:val="22"/>
                <w:szCs w:val="22"/>
              </w:rPr>
              <w:t>điểm</w:t>
            </w:r>
            <w:r w:rsidR="008B577B" w:rsidRPr="007F2BA7">
              <w:rPr>
                <w:sz w:val="22"/>
                <w:szCs w:val="22"/>
              </w:rPr>
              <w:t xml:space="preserve"> còn phải theo quy định của pháp luật về nhà ở, kinh doanh bất động sản, xây dựng, tài chính do đó các Bộ có chức năng, nhiệm vụ về nội dung này cần phải </w:t>
            </w:r>
            <w:r w:rsidR="002A2A7F" w:rsidRPr="007F2BA7">
              <w:rPr>
                <w:sz w:val="22"/>
                <w:szCs w:val="22"/>
              </w:rPr>
              <w:t xml:space="preserve"> </w:t>
            </w:r>
            <w:r w:rsidR="00B56371" w:rsidRPr="007F2BA7">
              <w:rPr>
                <w:sz w:val="22"/>
                <w:szCs w:val="22"/>
              </w:rPr>
              <w:t>có trách nhiệm theo dõi, hướng dẫn kiểm tra, thanh tra việc thực hiện các thủ tục có liên quan đối với dự án thí điểm.</w:t>
            </w:r>
          </w:p>
        </w:tc>
      </w:tr>
      <w:tr w:rsidR="007F2BA7" w:rsidRPr="007F2BA7" w14:paraId="397F064E" w14:textId="77777777" w:rsidTr="00A43A0F">
        <w:tc>
          <w:tcPr>
            <w:tcW w:w="5614" w:type="dxa"/>
            <w:shd w:val="clear" w:color="auto" w:fill="FFFFFF" w:themeFill="background1"/>
          </w:tcPr>
          <w:p w14:paraId="1D102508" w14:textId="77777777" w:rsidR="00E74745" w:rsidRPr="007F2BA7" w:rsidRDefault="00E74745" w:rsidP="00404448">
            <w:pPr>
              <w:widowControl w:val="0"/>
              <w:autoSpaceDE w:val="0"/>
              <w:autoSpaceDN w:val="0"/>
              <w:adjustRightInd w:val="0"/>
              <w:spacing w:line="240" w:lineRule="auto"/>
              <w:ind w:firstLine="0"/>
              <w:contextualSpacing/>
              <w:outlineLvl w:val="2"/>
              <w:rPr>
                <w:sz w:val="22"/>
                <w:szCs w:val="22"/>
              </w:rPr>
            </w:pPr>
          </w:p>
        </w:tc>
        <w:tc>
          <w:tcPr>
            <w:tcW w:w="4332" w:type="dxa"/>
            <w:shd w:val="clear" w:color="auto" w:fill="FFFFFF" w:themeFill="background1"/>
          </w:tcPr>
          <w:p w14:paraId="2937FE8B" w14:textId="060EFDBF" w:rsidR="00E74745" w:rsidRPr="007F2BA7" w:rsidRDefault="00E74745" w:rsidP="00E74745">
            <w:pPr>
              <w:widowControl w:val="0"/>
              <w:autoSpaceDE w:val="0"/>
              <w:autoSpaceDN w:val="0"/>
              <w:adjustRightInd w:val="0"/>
              <w:spacing w:line="240" w:lineRule="auto"/>
              <w:ind w:firstLine="0"/>
              <w:contextualSpacing/>
              <w:outlineLvl w:val="2"/>
              <w:rPr>
                <w:sz w:val="22"/>
                <w:szCs w:val="22"/>
              </w:rPr>
            </w:pPr>
            <w:r w:rsidRPr="007F2BA7">
              <w:rPr>
                <w:sz w:val="22"/>
                <w:szCs w:val="22"/>
              </w:rPr>
              <w:t xml:space="preserve">Căn cứ khoản 2 Điều 4 Nghị quyết số </w:t>
            </w:r>
            <w:r w:rsidRPr="007F2BA7">
              <w:rPr>
                <w:sz w:val="22"/>
                <w:szCs w:val="22"/>
              </w:rPr>
              <w:lastRenderedPageBreak/>
              <w:t xml:space="preserve">171/2024/QH15 và dự thảo Nghị định, cơ quan có chức năng quản lý đất đai cấp tỉnh chủ trì, phối hợp với cơ quan có chức năng quản lý vê nhà ở, thị trường bất động sản và các cơ quan có liên quan rà soát, tông hợp Danh mục khu đất dự kiến thực hiện dự án thí điểm trên địa bàn, lập hồ sơ báo cáo Ủy ban nhân dân cấp tỉnh đề Ủy ban nhân dân cấp tinh trình Hội đồng nhân dân </w:t>
            </w:r>
            <w:r w:rsidR="009631E7" w:rsidRPr="007F2BA7">
              <w:rPr>
                <w:sz w:val="22"/>
                <w:szCs w:val="22"/>
              </w:rPr>
              <w:t>cấp</w:t>
            </w:r>
            <w:r w:rsidRPr="007F2BA7">
              <w:rPr>
                <w:sz w:val="22"/>
                <w:szCs w:val="22"/>
              </w:rPr>
              <w:t xml:space="preserve"> tinh thông qua Danh mục khu đất dự kiến thực hiện dự án thí điểm. Do vậy, đối với nội dung tại khoản 5 Điều 6 dự thảo Nghị định, đê nghị cơ quan chủ trì soạn thảo xem xét làm rõ:</w:t>
            </w:r>
          </w:p>
          <w:p w14:paraId="642CEBB7" w14:textId="77777777" w:rsidR="00E74745" w:rsidRPr="007F2BA7" w:rsidRDefault="00E74745" w:rsidP="00E74745">
            <w:pPr>
              <w:widowControl w:val="0"/>
              <w:autoSpaceDE w:val="0"/>
              <w:autoSpaceDN w:val="0"/>
              <w:adjustRightInd w:val="0"/>
              <w:spacing w:line="240" w:lineRule="auto"/>
              <w:ind w:firstLine="0"/>
              <w:contextualSpacing/>
              <w:outlineLvl w:val="2"/>
              <w:rPr>
                <w:sz w:val="22"/>
                <w:szCs w:val="22"/>
              </w:rPr>
            </w:pPr>
            <w:r w:rsidRPr="007F2BA7">
              <w:rPr>
                <w:sz w:val="22"/>
                <w:szCs w:val="22"/>
              </w:rPr>
              <w:t>- Xác định rõ loại thủ tục được quy định tại dự thảo;</w:t>
            </w:r>
          </w:p>
          <w:p w14:paraId="7C9F328F" w14:textId="77777777" w:rsidR="00E74745" w:rsidRPr="007F2BA7" w:rsidRDefault="00E74745" w:rsidP="00E74745">
            <w:pPr>
              <w:widowControl w:val="0"/>
              <w:autoSpaceDE w:val="0"/>
              <w:autoSpaceDN w:val="0"/>
              <w:adjustRightInd w:val="0"/>
              <w:spacing w:line="240" w:lineRule="auto"/>
              <w:ind w:firstLine="0"/>
              <w:contextualSpacing/>
              <w:outlineLvl w:val="2"/>
              <w:rPr>
                <w:b/>
                <w:bCs/>
                <w:i/>
                <w:iCs/>
                <w:sz w:val="22"/>
                <w:szCs w:val="22"/>
              </w:rPr>
            </w:pPr>
            <w:r w:rsidRPr="007F2BA7">
              <w:rPr>
                <w:sz w:val="22"/>
                <w:szCs w:val="22"/>
              </w:rPr>
              <w:t xml:space="preserve">- Phạm vi theo dõi, hướng dẫn việc thanh kiểm tra cũng như sự cần thiết và phù hợp khi giao các bộ, ngành liên quan thực hiện trong khi nhiệm vụ lựa chọn, phê duyệt danh mục thuộc trách nhiệm của cơ quan quản lý về nhà ở, thị trường bất động sản, Ủy ban nhân dân và Hội đồng nhân dân. </w:t>
            </w:r>
            <w:r w:rsidRPr="007F2BA7">
              <w:rPr>
                <w:b/>
                <w:bCs/>
                <w:i/>
                <w:iCs/>
                <w:sz w:val="22"/>
                <w:szCs w:val="22"/>
              </w:rPr>
              <w:t>(Bộ Công thương)</w:t>
            </w:r>
          </w:p>
          <w:p w14:paraId="0F69591C" w14:textId="1C8EDF40" w:rsidR="000614BB" w:rsidRPr="007F2BA7" w:rsidRDefault="000614BB" w:rsidP="00E74745">
            <w:pPr>
              <w:widowControl w:val="0"/>
              <w:autoSpaceDE w:val="0"/>
              <w:autoSpaceDN w:val="0"/>
              <w:adjustRightInd w:val="0"/>
              <w:spacing w:line="240" w:lineRule="auto"/>
              <w:ind w:firstLine="0"/>
              <w:contextualSpacing/>
              <w:outlineLvl w:val="2"/>
              <w:rPr>
                <w:sz w:val="22"/>
                <w:szCs w:val="22"/>
              </w:rPr>
            </w:pPr>
          </w:p>
        </w:tc>
        <w:tc>
          <w:tcPr>
            <w:tcW w:w="4332" w:type="dxa"/>
            <w:shd w:val="clear" w:color="auto" w:fill="FFFFFF" w:themeFill="background1"/>
          </w:tcPr>
          <w:p w14:paraId="63B69ABA" w14:textId="2B14ACC0" w:rsidR="00E74745" w:rsidRPr="007F2BA7" w:rsidRDefault="00503A54" w:rsidP="00D63FAC">
            <w:pPr>
              <w:widowControl w:val="0"/>
              <w:autoSpaceDE w:val="0"/>
              <w:autoSpaceDN w:val="0"/>
              <w:adjustRightInd w:val="0"/>
              <w:spacing w:line="240" w:lineRule="auto"/>
              <w:ind w:firstLine="0"/>
              <w:contextualSpacing/>
              <w:outlineLvl w:val="2"/>
              <w:rPr>
                <w:sz w:val="22"/>
                <w:szCs w:val="22"/>
              </w:rPr>
            </w:pPr>
            <w:r w:rsidRPr="007F2BA7">
              <w:rPr>
                <w:sz w:val="22"/>
                <w:szCs w:val="22"/>
              </w:rPr>
              <w:lastRenderedPageBreak/>
              <w:t xml:space="preserve">Về vấn đề này, cơ quan soạn thảo xin được tiếp </w:t>
            </w:r>
            <w:r w:rsidRPr="007F2BA7">
              <w:rPr>
                <w:sz w:val="22"/>
                <w:szCs w:val="22"/>
              </w:rPr>
              <w:lastRenderedPageBreak/>
              <w:t xml:space="preserve">thu và chỉnh lý dự thảo Nghị định đảm bảo sự phù hợp.  </w:t>
            </w:r>
          </w:p>
          <w:p w14:paraId="578C394C" w14:textId="29BDA78D" w:rsidR="00B53660" w:rsidRPr="007F2BA7" w:rsidRDefault="00B53660" w:rsidP="00D63FAC">
            <w:pPr>
              <w:widowControl w:val="0"/>
              <w:autoSpaceDE w:val="0"/>
              <w:autoSpaceDN w:val="0"/>
              <w:adjustRightInd w:val="0"/>
              <w:spacing w:line="240" w:lineRule="auto"/>
              <w:ind w:firstLine="0"/>
              <w:contextualSpacing/>
              <w:outlineLvl w:val="2"/>
              <w:rPr>
                <w:sz w:val="22"/>
                <w:szCs w:val="22"/>
              </w:rPr>
            </w:pPr>
          </w:p>
        </w:tc>
      </w:tr>
      <w:tr w:rsidR="007F2BA7" w:rsidRPr="007F2BA7" w14:paraId="068FC2E5" w14:textId="586EC292" w:rsidTr="00A43A0F">
        <w:tc>
          <w:tcPr>
            <w:tcW w:w="5614" w:type="dxa"/>
            <w:shd w:val="clear" w:color="auto" w:fill="FFFFFF" w:themeFill="background1"/>
          </w:tcPr>
          <w:p w14:paraId="7725F75E" w14:textId="77777777" w:rsidR="00FC2566" w:rsidRPr="007F2BA7" w:rsidRDefault="00FC2566" w:rsidP="00404448">
            <w:pPr>
              <w:widowControl w:val="0"/>
              <w:autoSpaceDE w:val="0"/>
              <w:autoSpaceDN w:val="0"/>
              <w:adjustRightInd w:val="0"/>
              <w:spacing w:line="240" w:lineRule="auto"/>
              <w:ind w:firstLine="0"/>
              <w:outlineLvl w:val="2"/>
              <w:rPr>
                <w:sz w:val="22"/>
                <w:szCs w:val="22"/>
              </w:rPr>
            </w:pPr>
            <w:r w:rsidRPr="007F2BA7">
              <w:rPr>
                <w:sz w:val="22"/>
                <w:szCs w:val="22"/>
              </w:rPr>
              <w:lastRenderedPageBreak/>
              <w:t>6. Tổ chức kinh doanh bất động sản có trách nhiệm:</w:t>
            </w:r>
          </w:p>
        </w:tc>
        <w:tc>
          <w:tcPr>
            <w:tcW w:w="4332" w:type="dxa"/>
            <w:shd w:val="clear" w:color="auto" w:fill="FFFFFF" w:themeFill="background1"/>
          </w:tcPr>
          <w:p w14:paraId="1B03CC8E" w14:textId="77777777" w:rsidR="00FC2566" w:rsidRPr="007F2BA7" w:rsidRDefault="00FC2566" w:rsidP="00147BB6">
            <w:pPr>
              <w:widowControl w:val="0"/>
              <w:autoSpaceDE w:val="0"/>
              <w:autoSpaceDN w:val="0"/>
              <w:adjustRightInd w:val="0"/>
              <w:spacing w:line="240" w:lineRule="auto"/>
              <w:ind w:firstLine="0"/>
              <w:outlineLvl w:val="2"/>
              <w:rPr>
                <w:sz w:val="22"/>
                <w:szCs w:val="22"/>
              </w:rPr>
            </w:pPr>
          </w:p>
        </w:tc>
        <w:tc>
          <w:tcPr>
            <w:tcW w:w="4332" w:type="dxa"/>
            <w:shd w:val="clear" w:color="auto" w:fill="FFFFFF" w:themeFill="background1"/>
          </w:tcPr>
          <w:p w14:paraId="2C2B3E19" w14:textId="77777777" w:rsidR="00FC2566" w:rsidRPr="007F2BA7" w:rsidRDefault="00FC2566" w:rsidP="00147BB6">
            <w:pPr>
              <w:widowControl w:val="0"/>
              <w:autoSpaceDE w:val="0"/>
              <w:autoSpaceDN w:val="0"/>
              <w:adjustRightInd w:val="0"/>
              <w:spacing w:line="240" w:lineRule="auto"/>
              <w:ind w:firstLine="0"/>
              <w:outlineLvl w:val="2"/>
              <w:rPr>
                <w:sz w:val="22"/>
                <w:szCs w:val="22"/>
              </w:rPr>
            </w:pPr>
          </w:p>
        </w:tc>
      </w:tr>
      <w:tr w:rsidR="007F2BA7" w:rsidRPr="007F2BA7" w14:paraId="7B654961" w14:textId="2B7294F0" w:rsidTr="00A43A0F">
        <w:tc>
          <w:tcPr>
            <w:tcW w:w="5614" w:type="dxa"/>
            <w:shd w:val="clear" w:color="auto" w:fill="FFFFFF" w:themeFill="background1"/>
          </w:tcPr>
          <w:p w14:paraId="5434747A"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t>a) Thực hiện dự án thí điểm theo đúng quy định của pháp luật;</w:t>
            </w:r>
          </w:p>
        </w:tc>
        <w:tc>
          <w:tcPr>
            <w:tcW w:w="4332" w:type="dxa"/>
            <w:shd w:val="clear" w:color="auto" w:fill="FFFFFF" w:themeFill="background1"/>
          </w:tcPr>
          <w:p w14:paraId="12FC6D09" w14:textId="77777777" w:rsidR="00FC2566" w:rsidRPr="007F2BA7" w:rsidRDefault="00FC2566" w:rsidP="00147BB6">
            <w:pPr>
              <w:widowControl w:val="0"/>
              <w:autoSpaceDE w:val="0"/>
              <w:autoSpaceDN w:val="0"/>
              <w:adjustRightInd w:val="0"/>
              <w:spacing w:line="240" w:lineRule="auto"/>
              <w:ind w:firstLine="0"/>
              <w:rPr>
                <w:sz w:val="22"/>
                <w:szCs w:val="22"/>
              </w:rPr>
            </w:pPr>
          </w:p>
        </w:tc>
        <w:tc>
          <w:tcPr>
            <w:tcW w:w="4332" w:type="dxa"/>
            <w:shd w:val="clear" w:color="auto" w:fill="FFFFFF" w:themeFill="background1"/>
          </w:tcPr>
          <w:p w14:paraId="65C87BC6" w14:textId="77777777" w:rsidR="00FC2566" w:rsidRPr="007F2BA7" w:rsidRDefault="00FC2566" w:rsidP="00147BB6">
            <w:pPr>
              <w:widowControl w:val="0"/>
              <w:autoSpaceDE w:val="0"/>
              <w:autoSpaceDN w:val="0"/>
              <w:adjustRightInd w:val="0"/>
              <w:spacing w:line="240" w:lineRule="auto"/>
              <w:ind w:firstLine="0"/>
              <w:rPr>
                <w:sz w:val="22"/>
                <w:szCs w:val="22"/>
              </w:rPr>
            </w:pPr>
          </w:p>
        </w:tc>
      </w:tr>
      <w:tr w:rsidR="007F2BA7" w:rsidRPr="007F2BA7" w14:paraId="288FB171" w14:textId="58D50867" w:rsidTr="00A43A0F">
        <w:tc>
          <w:tcPr>
            <w:tcW w:w="5614" w:type="dxa"/>
            <w:shd w:val="clear" w:color="auto" w:fill="FFFFFF" w:themeFill="background1"/>
          </w:tcPr>
          <w:p w14:paraId="77BCFF01" w14:textId="77777777" w:rsidR="00FC2566" w:rsidRPr="007F2BA7" w:rsidRDefault="00FC2566" w:rsidP="00404448">
            <w:pPr>
              <w:widowControl w:val="0"/>
              <w:autoSpaceDE w:val="0"/>
              <w:autoSpaceDN w:val="0"/>
              <w:adjustRightInd w:val="0"/>
              <w:spacing w:line="240" w:lineRule="auto"/>
              <w:ind w:firstLine="0"/>
              <w:rPr>
                <w:sz w:val="22"/>
                <w:szCs w:val="22"/>
              </w:rPr>
            </w:pPr>
            <w:r w:rsidRPr="007F2BA7">
              <w:rPr>
                <w:sz w:val="22"/>
                <w:szCs w:val="22"/>
              </w:rPr>
              <w:t xml:space="preserve">b) Kịp thời báo cáo Ủy ban nhân dân cấp tỉnh về những khó khăn, vướng mắc trong quá trình thực hiện dự án để kịp thời tháo gỡ. </w:t>
            </w:r>
          </w:p>
        </w:tc>
        <w:tc>
          <w:tcPr>
            <w:tcW w:w="4332" w:type="dxa"/>
            <w:shd w:val="clear" w:color="auto" w:fill="FFFFFF" w:themeFill="background1"/>
          </w:tcPr>
          <w:p w14:paraId="7E062025" w14:textId="77777777" w:rsidR="00FC2566" w:rsidRPr="007F2BA7" w:rsidRDefault="00FC2566" w:rsidP="00147BB6">
            <w:pPr>
              <w:widowControl w:val="0"/>
              <w:autoSpaceDE w:val="0"/>
              <w:autoSpaceDN w:val="0"/>
              <w:adjustRightInd w:val="0"/>
              <w:spacing w:line="240" w:lineRule="auto"/>
              <w:ind w:firstLine="0"/>
              <w:rPr>
                <w:sz w:val="22"/>
                <w:szCs w:val="22"/>
              </w:rPr>
            </w:pPr>
          </w:p>
        </w:tc>
        <w:tc>
          <w:tcPr>
            <w:tcW w:w="4332" w:type="dxa"/>
            <w:shd w:val="clear" w:color="auto" w:fill="FFFFFF" w:themeFill="background1"/>
          </w:tcPr>
          <w:p w14:paraId="7FB04722" w14:textId="77777777" w:rsidR="00FC2566" w:rsidRPr="007F2BA7" w:rsidRDefault="00FC2566" w:rsidP="00147BB6">
            <w:pPr>
              <w:widowControl w:val="0"/>
              <w:autoSpaceDE w:val="0"/>
              <w:autoSpaceDN w:val="0"/>
              <w:adjustRightInd w:val="0"/>
              <w:spacing w:line="240" w:lineRule="auto"/>
              <w:ind w:firstLine="0"/>
              <w:rPr>
                <w:sz w:val="22"/>
                <w:szCs w:val="22"/>
              </w:rPr>
            </w:pPr>
          </w:p>
        </w:tc>
      </w:tr>
    </w:tbl>
    <w:p w14:paraId="02F11717" w14:textId="187B4AF8" w:rsidR="001F019D" w:rsidRPr="00975A5E" w:rsidRDefault="001F019D" w:rsidP="00404448">
      <w:pPr>
        <w:spacing w:line="240" w:lineRule="auto"/>
        <w:ind w:firstLine="0"/>
        <w:outlineLvl w:val="0"/>
        <w:rPr>
          <w:color w:val="FFFFFF" w:themeColor="background1"/>
          <w:sz w:val="22"/>
          <w:szCs w:val="22"/>
        </w:rPr>
      </w:pPr>
      <w:r w:rsidRPr="00975A5E">
        <w:rPr>
          <w:color w:val="FFFFFF" w:themeColor="background1"/>
          <w:sz w:val="22"/>
          <w:szCs w:val="22"/>
        </w:rPr>
        <w:t>Điều 7. Hiệu lực thi hành</w:t>
      </w:r>
    </w:p>
    <w:tbl>
      <w:tblPr>
        <w:tblStyle w:val="TableGrid"/>
        <w:tblW w:w="0" w:type="auto"/>
        <w:tblLook w:val="04A0" w:firstRow="1" w:lastRow="0" w:firstColumn="1" w:lastColumn="0" w:noHBand="0" w:noVBand="1"/>
      </w:tblPr>
      <w:tblGrid>
        <w:gridCol w:w="5614"/>
        <w:gridCol w:w="4332"/>
        <w:gridCol w:w="4332"/>
      </w:tblGrid>
      <w:tr w:rsidR="007F2BA7" w:rsidRPr="007F2BA7" w14:paraId="5A2A8BCC" w14:textId="6F90FCD6" w:rsidTr="00FC2566">
        <w:tc>
          <w:tcPr>
            <w:tcW w:w="5614" w:type="dxa"/>
          </w:tcPr>
          <w:p w14:paraId="2B96FB11" w14:textId="77777777" w:rsidR="00FC2566" w:rsidRPr="007F2BA7" w:rsidRDefault="00FC2566" w:rsidP="00147BB6">
            <w:pPr>
              <w:widowControl w:val="0"/>
              <w:autoSpaceDE w:val="0"/>
              <w:autoSpaceDN w:val="0"/>
              <w:adjustRightInd w:val="0"/>
              <w:spacing w:line="240" w:lineRule="auto"/>
              <w:ind w:firstLine="0"/>
              <w:outlineLvl w:val="1"/>
              <w:rPr>
                <w:b/>
                <w:bCs/>
                <w:iCs/>
                <w:sz w:val="22"/>
                <w:szCs w:val="22"/>
              </w:rPr>
            </w:pPr>
            <w:r w:rsidRPr="007F2BA7">
              <w:rPr>
                <w:b/>
                <w:bCs/>
                <w:iCs/>
                <w:sz w:val="22"/>
                <w:szCs w:val="22"/>
              </w:rPr>
              <w:t>Điều 7. Hiệu lực thi hành</w:t>
            </w:r>
          </w:p>
        </w:tc>
        <w:tc>
          <w:tcPr>
            <w:tcW w:w="4332" w:type="dxa"/>
          </w:tcPr>
          <w:p w14:paraId="7D4BD0F7" w14:textId="77777777" w:rsidR="00FC2566" w:rsidRPr="007F2BA7" w:rsidRDefault="00FC2566" w:rsidP="00147BB6">
            <w:pPr>
              <w:widowControl w:val="0"/>
              <w:autoSpaceDE w:val="0"/>
              <w:autoSpaceDN w:val="0"/>
              <w:adjustRightInd w:val="0"/>
              <w:spacing w:line="240" w:lineRule="auto"/>
              <w:ind w:firstLine="0"/>
              <w:outlineLvl w:val="1"/>
              <w:rPr>
                <w:b/>
                <w:bCs/>
                <w:iCs/>
                <w:sz w:val="22"/>
                <w:szCs w:val="22"/>
              </w:rPr>
            </w:pPr>
          </w:p>
        </w:tc>
        <w:tc>
          <w:tcPr>
            <w:tcW w:w="4332" w:type="dxa"/>
          </w:tcPr>
          <w:p w14:paraId="28408F43" w14:textId="77777777" w:rsidR="00FC2566" w:rsidRPr="007F2BA7" w:rsidRDefault="00FC2566" w:rsidP="00D63FAC">
            <w:pPr>
              <w:widowControl w:val="0"/>
              <w:autoSpaceDE w:val="0"/>
              <w:autoSpaceDN w:val="0"/>
              <w:adjustRightInd w:val="0"/>
              <w:spacing w:line="240" w:lineRule="auto"/>
              <w:ind w:firstLine="0"/>
              <w:outlineLvl w:val="1"/>
              <w:rPr>
                <w:b/>
                <w:bCs/>
                <w:iCs/>
                <w:sz w:val="22"/>
                <w:szCs w:val="22"/>
              </w:rPr>
            </w:pPr>
          </w:p>
        </w:tc>
      </w:tr>
      <w:tr w:rsidR="007F2BA7" w:rsidRPr="007F2BA7" w14:paraId="576EA076" w14:textId="0924637B" w:rsidTr="00595394">
        <w:tc>
          <w:tcPr>
            <w:tcW w:w="5614" w:type="dxa"/>
          </w:tcPr>
          <w:p w14:paraId="2D41FC09" w14:textId="77777777" w:rsidR="00FC2566" w:rsidRPr="007F2BA7" w:rsidRDefault="00FC2566" w:rsidP="00404448">
            <w:pPr>
              <w:widowControl w:val="0"/>
              <w:autoSpaceDE w:val="0"/>
              <w:autoSpaceDN w:val="0"/>
              <w:adjustRightInd w:val="0"/>
              <w:spacing w:line="240" w:lineRule="auto"/>
              <w:ind w:firstLine="0"/>
              <w:rPr>
                <w:sz w:val="22"/>
                <w:szCs w:val="22"/>
              </w:rPr>
            </w:pPr>
            <w:bookmarkStart w:id="7" w:name="_Hlk167269658"/>
            <w:r w:rsidRPr="007F2BA7">
              <w:rPr>
                <w:sz w:val="22"/>
                <w:szCs w:val="22"/>
              </w:rPr>
              <w:t>Nghị định này có hiệu lực thi hành từ ngày 01 tháng 4 năm 2025.</w:t>
            </w:r>
          </w:p>
        </w:tc>
        <w:tc>
          <w:tcPr>
            <w:tcW w:w="4332" w:type="dxa"/>
            <w:shd w:val="clear" w:color="auto" w:fill="auto"/>
          </w:tcPr>
          <w:p w14:paraId="47781F2E" w14:textId="77777777" w:rsidR="00FC2566" w:rsidRPr="007F2BA7" w:rsidRDefault="00952A0E" w:rsidP="00147BB6">
            <w:pPr>
              <w:widowControl w:val="0"/>
              <w:autoSpaceDE w:val="0"/>
              <w:autoSpaceDN w:val="0"/>
              <w:adjustRightInd w:val="0"/>
              <w:spacing w:line="240" w:lineRule="auto"/>
              <w:ind w:firstLine="0"/>
              <w:rPr>
                <w:b/>
                <w:i/>
                <w:sz w:val="22"/>
                <w:szCs w:val="22"/>
              </w:rPr>
            </w:pPr>
            <w:r w:rsidRPr="007F2BA7">
              <w:rPr>
                <w:sz w:val="22"/>
                <w:szCs w:val="22"/>
              </w:rPr>
              <w:t xml:space="preserve">Đề nghị rà soát, xem xét bổ sung hiệu lực thi hành của Nghị định theo quy định tại khoản 1 Điều 6 Nghị quyết số 171/2024/QH15 ngày 30/11/2024: </w:t>
            </w:r>
            <w:r w:rsidRPr="007F2BA7">
              <w:rPr>
                <w:i/>
                <w:sz w:val="22"/>
                <w:szCs w:val="22"/>
              </w:rPr>
              <w:t xml:space="preserve">"và được thực hiện trong 05 năm". </w:t>
            </w:r>
            <w:r w:rsidRPr="007F2BA7">
              <w:rPr>
                <w:b/>
                <w:i/>
                <w:sz w:val="22"/>
                <w:szCs w:val="22"/>
              </w:rPr>
              <w:t>(Kiểm toán Nhà nước)</w:t>
            </w:r>
          </w:p>
          <w:p w14:paraId="152B722F" w14:textId="23B73BA6" w:rsidR="00595394" w:rsidRPr="007F2BA7" w:rsidRDefault="00595394" w:rsidP="00147BB6">
            <w:pPr>
              <w:widowControl w:val="0"/>
              <w:autoSpaceDE w:val="0"/>
              <w:autoSpaceDN w:val="0"/>
              <w:adjustRightInd w:val="0"/>
              <w:spacing w:line="240" w:lineRule="auto"/>
              <w:ind w:firstLine="0"/>
              <w:rPr>
                <w:sz w:val="22"/>
                <w:szCs w:val="22"/>
              </w:rPr>
            </w:pPr>
          </w:p>
        </w:tc>
        <w:tc>
          <w:tcPr>
            <w:tcW w:w="4332" w:type="dxa"/>
          </w:tcPr>
          <w:p w14:paraId="54090B26" w14:textId="7B85EE47" w:rsidR="00FC2566" w:rsidRPr="007F2BA7" w:rsidRDefault="00723A9C" w:rsidP="00147BB6">
            <w:pPr>
              <w:widowControl w:val="0"/>
              <w:autoSpaceDE w:val="0"/>
              <w:autoSpaceDN w:val="0"/>
              <w:adjustRightInd w:val="0"/>
              <w:spacing w:line="240" w:lineRule="auto"/>
              <w:ind w:firstLine="0"/>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r w:rsidR="0098558A" w:rsidRPr="007F2BA7" w14:paraId="478C0891" w14:textId="77777777" w:rsidTr="00595394">
        <w:tc>
          <w:tcPr>
            <w:tcW w:w="5614" w:type="dxa"/>
          </w:tcPr>
          <w:p w14:paraId="4256B88F" w14:textId="77777777" w:rsidR="0098558A" w:rsidRPr="007F2BA7" w:rsidRDefault="0098558A" w:rsidP="0098558A">
            <w:pPr>
              <w:widowControl w:val="0"/>
              <w:autoSpaceDE w:val="0"/>
              <w:autoSpaceDN w:val="0"/>
              <w:adjustRightInd w:val="0"/>
              <w:spacing w:line="240" w:lineRule="auto"/>
              <w:ind w:firstLine="0"/>
              <w:rPr>
                <w:sz w:val="22"/>
                <w:szCs w:val="22"/>
              </w:rPr>
            </w:pPr>
          </w:p>
        </w:tc>
        <w:tc>
          <w:tcPr>
            <w:tcW w:w="4332" w:type="dxa"/>
            <w:shd w:val="clear" w:color="auto" w:fill="auto"/>
          </w:tcPr>
          <w:p w14:paraId="0D41CF7D" w14:textId="6DA7A0B2" w:rsidR="0098558A" w:rsidRPr="007F2BA7" w:rsidRDefault="0098558A" w:rsidP="0098558A">
            <w:pPr>
              <w:widowControl w:val="0"/>
              <w:autoSpaceDE w:val="0"/>
              <w:autoSpaceDN w:val="0"/>
              <w:adjustRightInd w:val="0"/>
              <w:spacing w:line="240" w:lineRule="auto"/>
              <w:ind w:firstLine="0"/>
              <w:rPr>
                <w:b/>
                <w:i/>
                <w:sz w:val="22"/>
                <w:szCs w:val="22"/>
              </w:rPr>
            </w:pPr>
            <w:r w:rsidRPr="007F2BA7">
              <w:rPr>
                <w:sz w:val="22"/>
                <w:szCs w:val="22"/>
              </w:rPr>
              <w:t xml:space="preserve">Đề nghị bổ sung khoản 2 vào Điều 7 dự thảo Nghị định nội dung như sau: </w:t>
            </w:r>
            <w:r w:rsidRPr="007F2BA7">
              <w:rPr>
                <w:i/>
                <w:sz w:val="22"/>
                <w:szCs w:val="22"/>
              </w:rPr>
              <w:t xml:space="preserve">"2. Trường hợp các văn bản quy phạm pháp luật dẫn chiếu tại Nghị định này được sửa đối, bổ sung, thay thế thì thực hiện theo quy định tương ứng tại văn bản sửa đổi, bổ sung, thay thế đó". </w:t>
            </w:r>
            <w:r w:rsidRPr="007F2BA7">
              <w:rPr>
                <w:b/>
                <w:i/>
                <w:sz w:val="22"/>
                <w:szCs w:val="22"/>
              </w:rPr>
              <w:t>(Bộ Tài chính)</w:t>
            </w:r>
          </w:p>
          <w:p w14:paraId="13F31A3F" w14:textId="0C900CA5" w:rsidR="0098558A" w:rsidRPr="007F2BA7" w:rsidRDefault="0098558A" w:rsidP="0098558A">
            <w:pPr>
              <w:widowControl w:val="0"/>
              <w:autoSpaceDE w:val="0"/>
              <w:autoSpaceDN w:val="0"/>
              <w:adjustRightInd w:val="0"/>
              <w:spacing w:line="240" w:lineRule="auto"/>
              <w:ind w:firstLine="0"/>
              <w:rPr>
                <w:sz w:val="22"/>
                <w:szCs w:val="22"/>
              </w:rPr>
            </w:pPr>
          </w:p>
        </w:tc>
        <w:tc>
          <w:tcPr>
            <w:tcW w:w="4332" w:type="dxa"/>
          </w:tcPr>
          <w:p w14:paraId="7042A39F" w14:textId="32778E40" w:rsidR="0098558A" w:rsidRPr="007F2BA7" w:rsidRDefault="0098558A" w:rsidP="0098558A">
            <w:pPr>
              <w:widowControl w:val="0"/>
              <w:autoSpaceDE w:val="0"/>
              <w:autoSpaceDN w:val="0"/>
              <w:adjustRightInd w:val="0"/>
              <w:spacing w:line="240" w:lineRule="auto"/>
              <w:ind w:firstLine="0"/>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737403DB" w14:textId="77777777" w:rsidTr="00595394">
        <w:tc>
          <w:tcPr>
            <w:tcW w:w="5614" w:type="dxa"/>
          </w:tcPr>
          <w:p w14:paraId="7E520513" w14:textId="77777777" w:rsidR="00EF7DCE" w:rsidRPr="007F2BA7" w:rsidRDefault="00EF7DCE" w:rsidP="00404448">
            <w:pPr>
              <w:widowControl w:val="0"/>
              <w:autoSpaceDE w:val="0"/>
              <w:autoSpaceDN w:val="0"/>
              <w:adjustRightInd w:val="0"/>
              <w:spacing w:line="240" w:lineRule="auto"/>
              <w:ind w:firstLine="0"/>
              <w:rPr>
                <w:sz w:val="22"/>
                <w:szCs w:val="22"/>
              </w:rPr>
            </w:pPr>
          </w:p>
        </w:tc>
        <w:tc>
          <w:tcPr>
            <w:tcW w:w="4332" w:type="dxa"/>
            <w:shd w:val="clear" w:color="auto" w:fill="auto"/>
          </w:tcPr>
          <w:p w14:paraId="44DC42FA" w14:textId="30AF31F1" w:rsidR="003F3318" w:rsidRPr="007F2BA7" w:rsidRDefault="003F3318" w:rsidP="00147BB6">
            <w:pPr>
              <w:widowControl w:val="0"/>
              <w:autoSpaceDE w:val="0"/>
              <w:autoSpaceDN w:val="0"/>
              <w:adjustRightInd w:val="0"/>
              <w:spacing w:line="240" w:lineRule="auto"/>
              <w:ind w:firstLine="0"/>
              <w:rPr>
                <w:sz w:val="22"/>
                <w:szCs w:val="22"/>
              </w:rPr>
            </w:pPr>
            <w:r w:rsidRPr="007F2BA7">
              <w:rPr>
                <w:sz w:val="22"/>
                <w:szCs w:val="22"/>
              </w:rPr>
              <w:t xml:space="preserve">Khoản 1 Điều 6 của Nghị quyết số 171/2024/QH15 có quy định Nghị quyết được thực hiện trong 05 năm. </w:t>
            </w:r>
          </w:p>
          <w:p w14:paraId="76C37FF5" w14:textId="79CD8350" w:rsidR="00EF7DCE" w:rsidRPr="007F2BA7" w:rsidRDefault="003F3318" w:rsidP="00147BB6">
            <w:pPr>
              <w:widowControl w:val="0"/>
              <w:autoSpaceDE w:val="0"/>
              <w:autoSpaceDN w:val="0"/>
              <w:adjustRightInd w:val="0"/>
              <w:spacing w:line="240" w:lineRule="auto"/>
              <w:ind w:firstLine="0"/>
              <w:rPr>
                <w:sz w:val="22"/>
                <w:szCs w:val="22"/>
              </w:rPr>
            </w:pPr>
            <w:r w:rsidRPr="007F2BA7">
              <w:rPr>
                <w:sz w:val="22"/>
                <w:szCs w:val="22"/>
              </w:rPr>
              <w:t xml:space="preserve">Tại khoản 4 Điều 154 Luật Ban hành văn bản quy phạm pháp luật quy định: </w:t>
            </w:r>
            <w:r w:rsidRPr="007F2BA7">
              <w:rPr>
                <w:i/>
                <w:sz w:val="22"/>
                <w:szCs w:val="22"/>
              </w:rPr>
              <w:t>“Văn bản quy phạm pháp luật hết hiệu lực thì văn bản quy phạm pháp luật quy định chi tiết thi hành văn bản đó cũng đồng thời hết hiệu lực"</w:t>
            </w:r>
            <w:r w:rsidRPr="007F2BA7">
              <w:rPr>
                <w:sz w:val="22"/>
                <w:szCs w:val="22"/>
              </w:rPr>
              <w:t xml:space="preserve">. Do vậy, đề nghị xem xét quy định hiệu lực thi hành của Nghị định này để đảm bảo thống nhất với các quy định tại khoản 4 Điều 154 Luật Ban hành văn bản quy phạm pháp luật và khoản 1 Điều 6 Nghị quyết số 171/2024/QH15 là Nghị định có hiệu lực thi hành kể từ ngày 01/4/2025 và được thực hiện trong 05 năm. </w:t>
            </w:r>
            <w:r w:rsidRPr="007F2BA7">
              <w:rPr>
                <w:b/>
                <w:i/>
                <w:sz w:val="22"/>
                <w:szCs w:val="22"/>
              </w:rPr>
              <w:t>(Bộ Xây dựng)</w:t>
            </w:r>
          </w:p>
          <w:p w14:paraId="2B99A28A" w14:textId="6D9135A2" w:rsidR="003F3318" w:rsidRPr="007F2BA7" w:rsidRDefault="003F3318" w:rsidP="00595394">
            <w:pPr>
              <w:widowControl w:val="0"/>
              <w:autoSpaceDE w:val="0"/>
              <w:autoSpaceDN w:val="0"/>
              <w:adjustRightInd w:val="0"/>
              <w:spacing w:line="240" w:lineRule="auto"/>
              <w:ind w:firstLine="0"/>
              <w:rPr>
                <w:sz w:val="22"/>
                <w:szCs w:val="22"/>
              </w:rPr>
            </w:pPr>
          </w:p>
        </w:tc>
        <w:tc>
          <w:tcPr>
            <w:tcW w:w="4332" w:type="dxa"/>
          </w:tcPr>
          <w:p w14:paraId="3FFD4CB1" w14:textId="3A5A4D58" w:rsidR="00EF7DCE" w:rsidRPr="007F2BA7" w:rsidRDefault="00263A12" w:rsidP="00D63FAC">
            <w:pPr>
              <w:widowControl w:val="0"/>
              <w:autoSpaceDE w:val="0"/>
              <w:autoSpaceDN w:val="0"/>
              <w:adjustRightInd w:val="0"/>
              <w:spacing w:line="240" w:lineRule="auto"/>
              <w:ind w:firstLine="0"/>
              <w:rPr>
                <w:sz w:val="22"/>
                <w:szCs w:val="22"/>
              </w:rPr>
            </w:pPr>
            <w:r w:rsidRPr="007F2BA7">
              <w:rPr>
                <w:sz w:val="22"/>
                <w:szCs w:val="22"/>
              </w:rPr>
              <w:t xml:space="preserve">Về vấn đề này, cơ quan soạn thảo xin được tiếp thu và chỉnh lý dự thảo Nghị định đảm bảo sự phù hợp.  </w:t>
            </w:r>
          </w:p>
        </w:tc>
      </w:tr>
    </w:tbl>
    <w:p w14:paraId="760F72E4" w14:textId="36A97BDB" w:rsidR="001F019D" w:rsidRPr="00975A5E" w:rsidRDefault="001F019D" w:rsidP="00404448">
      <w:pPr>
        <w:spacing w:line="240" w:lineRule="auto"/>
        <w:ind w:firstLine="0"/>
        <w:outlineLvl w:val="0"/>
        <w:rPr>
          <w:color w:val="FFFFFF" w:themeColor="background1"/>
          <w:sz w:val="22"/>
          <w:szCs w:val="22"/>
        </w:rPr>
      </w:pPr>
      <w:r w:rsidRPr="00975A5E">
        <w:rPr>
          <w:color w:val="FFFFFF" w:themeColor="background1"/>
          <w:sz w:val="22"/>
          <w:szCs w:val="22"/>
        </w:rPr>
        <w:t>Điều 8. Trách nhiệm thi hành</w:t>
      </w:r>
    </w:p>
    <w:tbl>
      <w:tblPr>
        <w:tblStyle w:val="TableGrid"/>
        <w:tblW w:w="0" w:type="auto"/>
        <w:shd w:val="clear" w:color="auto" w:fill="FFFFFF" w:themeFill="background1"/>
        <w:tblLook w:val="04A0" w:firstRow="1" w:lastRow="0" w:firstColumn="1" w:lastColumn="0" w:noHBand="0" w:noVBand="1"/>
      </w:tblPr>
      <w:tblGrid>
        <w:gridCol w:w="5614"/>
        <w:gridCol w:w="4332"/>
        <w:gridCol w:w="4332"/>
      </w:tblGrid>
      <w:tr w:rsidR="007F2BA7" w:rsidRPr="007F2BA7" w14:paraId="32451894" w14:textId="560F2BA2" w:rsidTr="004D0A7F">
        <w:tc>
          <w:tcPr>
            <w:tcW w:w="5614" w:type="dxa"/>
            <w:shd w:val="clear" w:color="auto" w:fill="FFFFFF" w:themeFill="background1"/>
          </w:tcPr>
          <w:bookmarkEnd w:id="7"/>
          <w:p w14:paraId="4A0EBBBD" w14:textId="77777777" w:rsidR="00FC2566" w:rsidRPr="007F2BA7" w:rsidRDefault="00FC2566" w:rsidP="00147BB6">
            <w:pPr>
              <w:widowControl w:val="0"/>
              <w:autoSpaceDE w:val="0"/>
              <w:autoSpaceDN w:val="0"/>
              <w:adjustRightInd w:val="0"/>
              <w:spacing w:line="240" w:lineRule="auto"/>
              <w:ind w:firstLine="0"/>
              <w:outlineLvl w:val="1"/>
              <w:rPr>
                <w:b/>
                <w:bCs/>
                <w:iCs/>
                <w:sz w:val="22"/>
                <w:szCs w:val="22"/>
              </w:rPr>
            </w:pPr>
            <w:r w:rsidRPr="007F2BA7">
              <w:rPr>
                <w:b/>
                <w:bCs/>
                <w:iCs/>
                <w:sz w:val="22"/>
                <w:szCs w:val="22"/>
              </w:rPr>
              <w:t>Điều 8. Trách nhiệm thi hành</w:t>
            </w:r>
          </w:p>
        </w:tc>
        <w:tc>
          <w:tcPr>
            <w:tcW w:w="4332" w:type="dxa"/>
            <w:shd w:val="clear" w:color="auto" w:fill="FFFFFF" w:themeFill="background1"/>
          </w:tcPr>
          <w:p w14:paraId="02F5561E" w14:textId="77777777" w:rsidR="00FC2566" w:rsidRPr="007F2BA7" w:rsidRDefault="00FC2566" w:rsidP="00147BB6">
            <w:pPr>
              <w:widowControl w:val="0"/>
              <w:autoSpaceDE w:val="0"/>
              <w:autoSpaceDN w:val="0"/>
              <w:adjustRightInd w:val="0"/>
              <w:spacing w:line="240" w:lineRule="auto"/>
              <w:ind w:firstLine="0"/>
              <w:outlineLvl w:val="1"/>
              <w:rPr>
                <w:b/>
                <w:bCs/>
                <w:iCs/>
                <w:sz w:val="22"/>
                <w:szCs w:val="22"/>
              </w:rPr>
            </w:pPr>
          </w:p>
        </w:tc>
        <w:tc>
          <w:tcPr>
            <w:tcW w:w="4332" w:type="dxa"/>
            <w:shd w:val="clear" w:color="auto" w:fill="FFFFFF" w:themeFill="background1"/>
          </w:tcPr>
          <w:p w14:paraId="1F09C5E9" w14:textId="77777777" w:rsidR="00FC2566" w:rsidRPr="007F2BA7" w:rsidRDefault="00FC2566" w:rsidP="00D63FAC">
            <w:pPr>
              <w:widowControl w:val="0"/>
              <w:autoSpaceDE w:val="0"/>
              <w:autoSpaceDN w:val="0"/>
              <w:adjustRightInd w:val="0"/>
              <w:spacing w:line="240" w:lineRule="auto"/>
              <w:ind w:firstLine="0"/>
              <w:outlineLvl w:val="1"/>
              <w:rPr>
                <w:b/>
                <w:bCs/>
                <w:iCs/>
                <w:sz w:val="22"/>
                <w:szCs w:val="22"/>
              </w:rPr>
            </w:pPr>
          </w:p>
        </w:tc>
      </w:tr>
      <w:tr w:rsidR="007F2BA7" w:rsidRPr="007F2BA7" w14:paraId="0B2A82A4" w14:textId="6BC142E2" w:rsidTr="004D0A7F">
        <w:tc>
          <w:tcPr>
            <w:tcW w:w="5614" w:type="dxa"/>
            <w:shd w:val="clear" w:color="auto" w:fill="FFFFFF" w:themeFill="background1"/>
          </w:tcPr>
          <w:p w14:paraId="1FCCB438" w14:textId="77777777" w:rsidR="00FC2566" w:rsidRPr="007F2BA7" w:rsidRDefault="00FC2566" w:rsidP="00404448">
            <w:pPr>
              <w:widowControl w:val="0"/>
              <w:spacing w:line="240" w:lineRule="auto"/>
              <w:ind w:firstLine="0"/>
              <w:rPr>
                <w:sz w:val="22"/>
                <w:szCs w:val="22"/>
              </w:rPr>
            </w:pPr>
            <w:r w:rsidRPr="007F2BA7">
              <w:rPr>
                <w:sz w:val="22"/>
                <w:szCs w:val="22"/>
              </w:rPr>
              <w:t>1. Các bộ, Ủy ban nhân dân cấp tỉnh có trách nhiệm hướng dẫn thi hành các điều, khoản được giao trong Nghị định này.</w:t>
            </w:r>
          </w:p>
        </w:tc>
        <w:tc>
          <w:tcPr>
            <w:tcW w:w="4332" w:type="dxa"/>
            <w:shd w:val="clear" w:color="auto" w:fill="FFFFFF" w:themeFill="background1"/>
          </w:tcPr>
          <w:p w14:paraId="45A83E1F" w14:textId="00476300" w:rsidR="00994160" w:rsidRPr="007F2BA7" w:rsidRDefault="006743B7" w:rsidP="00147BB6">
            <w:pPr>
              <w:widowControl w:val="0"/>
              <w:spacing w:line="240" w:lineRule="auto"/>
              <w:ind w:firstLine="0"/>
              <w:rPr>
                <w:b/>
                <w:i/>
                <w:sz w:val="22"/>
                <w:szCs w:val="22"/>
              </w:rPr>
            </w:pPr>
            <w:r w:rsidRPr="007F2BA7">
              <w:rPr>
                <w:sz w:val="22"/>
                <w:szCs w:val="22"/>
              </w:rPr>
              <w:t xml:space="preserve">Đề nghị không giao Ủy ban nhân dân cấp tỉnh hướng dẫn thi hành </w:t>
            </w:r>
            <w:r w:rsidR="00994160" w:rsidRPr="007F2BA7">
              <w:rPr>
                <w:b/>
                <w:i/>
                <w:sz w:val="22"/>
                <w:szCs w:val="22"/>
              </w:rPr>
              <w:t xml:space="preserve">(Sở Tài nguyên và Môi trường tỉnh </w:t>
            </w:r>
            <w:r w:rsidR="00025224" w:rsidRPr="007F2BA7">
              <w:rPr>
                <w:b/>
                <w:i/>
                <w:sz w:val="22"/>
                <w:szCs w:val="22"/>
              </w:rPr>
              <w:t>Phú Thọ</w:t>
            </w:r>
            <w:r w:rsidR="00994160" w:rsidRPr="007F2BA7">
              <w:rPr>
                <w:b/>
                <w:i/>
                <w:sz w:val="22"/>
                <w:szCs w:val="22"/>
              </w:rPr>
              <w:t>)</w:t>
            </w:r>
          </w:p>
        </w:tc>
        <w:tc>
          <w:tcPr>
            <w:tcW w:w="4332" w:type="dxa"/>
            <w:shd w:val="clear" w:color="auto" w:fill="FFFFFF" w:themeFill="background1"/>
          </w:tcPr>
          <w:p w14:paraId="702FD8D3" w14:textId="140E2EA8" w:rsidR="00FC2566" w:rsidRPr="007F2BA7" w:rsidRDefault="00B56371" w:rsidP="00147BB6">
            <w:pPr>
              <w:widowControl w:val="0"/>
              <w:spacing w:line="240" w:lineRule="auto"/>
              <w:ind w:firstLine="0"/>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0292D9A5" w14:textId="77777777" w:rsidTr="004D0A7F">
        <w:tc>
          <w:tcPr>
            <w:tcW w:w="5614" w:type="dxa"/>
            <w:shd w:val="clear" w:color="auto" w:fill="FFFFFF" w:themeFill="background1"/>
          </w:tcPr>
          <w:p w14:paraId="6155F356" w14:textId="77777777" w:rsidR="00195C17" w:rsidRPr="007F2BA7" w:rsidRDefault="00195C17" w:rsidP="00404448">
            <w:pPr>
              <w:widowControl w:val="0"/>
              <w:spacing w:line="240" w:lineRule="auto"/>
              <w:ind w:firstLine="0"/>
              <w:rPr>
                <w:sz w:val="22"/>
                <w:szCs w:val="22"/>
              </w:rPr>
            </w:pPr>
          </w:p>
        </w:tc>
        <w:tc>
          <w:tcPr>
            <w:tcW w:w="4332" w:type="dxa"/>
            <w:shd w:val="clear" w:color="auto" w:fill="FFFFFF" w:themeFill="background1"/>
          </w:tcPr>
          <w:p w14:paraId="406B58D2" w14:textId="600AE0B9" w:rsidR="00195C17" w:rsidRPr="007F2BA7" w:rsidRDefault="00B81D42" w:rsidP="00147BB6">
            <w:pPr>
              <w:widowControl w:val="0"/>
              <w:spacing w:line="240" w:lineRule="auto"/>
              <w:ind w:firstLine="0"/>
              <w:rPr>
                <w:i/>
                <w:sz w:val="22"/>
                <w:szCs w:val="22"/>
              </w:rPr>
            </w:pPr>
            <w:r w:rsidRPr="007F2BA7">
              <w:rPr>
                <w:i/>
                <w:sz w:val="22"/>
                <w:szCs w:val="22"/>
              </w:rPr>
              <w:t xml:space="preserve">Đề nghị bỏ quy định tại khoản 1 Điều 8 dự thảo Nghị định, bởi vì tại Điều 5 Nghị quyết số 171/2024/QH15 đã quy định về trách nhiệm tổ chức thực hiện. Tiếp đó, tại Điều 6 dự thảo Nghị định cũng đã quy định nội dung này. Mặt </w:t>
            </w:r>
            <w:r w:rsidRPr="007F2BA7">
              <w:rPr>
                <w:i/>
                <w:sz w:val="22"/>
                <w:szCs w:val="22"/>
              </w:rPr>
              <w:lastRenderedPageBreak/>
              <w:t>khác, nếu quy định tại dự thảo Nghị định thì lại không đảm bảo đúng quy định tại khoản 2 Điều 11 Luật Ban hành văn bản quy phạm pháp luật: Cơ quan được</w:t>
            </w:r>
            <w:r w:rsidR="006D07F3" w:rsidRPr="007F2BA7">
              <w:rPr>
                <w:i/>
                <w:sz w:val="22"/>
                <w:szCs w:val="22"/>
              </w:rPr>
              <w:t xml:space="preserve"> </w:t>
            </w:r>
            <w:r w:rsidRPr="007F2BA7">
              <w:rPr>
                <w:i/>
                <w:sz w:val="22"/>
                <w:szCs w:val="22"/>
              </w:rPr>
              <w:t xml:space="preserve">giao ban hành văn bản quy định chi tiết không được ủy quyền tiếp". </w:t>
            </w:r>
            <w:r w:rsidRPr="007F2BA7">
              <w:rPr>
                <w:b/>
                <w:i/>
                <w:sz w:val="22"/>
                <w:szCs w:val="22"/>
              </w:rPr>
              <w:t>(Bộ Xây dựng)</w:t>
            </w:r>
          </w:p>
          <w:p w14:paraId="396501D6" w14:textId="75EA8132" w:rsidR="00B81D42" w:rsidRPr="007F2BA7" w:rsidRDefault="00B81D42" w:rsidP="00D63FAC">
            <w:pPr>
              <w:widowControl w:val="0"/>
              <w:spacing w:line="240" w:lineRule="auto"/>
              <w:ind w:firstLine="0"/>
              <w:rPr>
                <w:i/>
                <w:sz w:val="22"/>
                <w:szCs w:val="22"/>
              </w:rPr>
            </w:pPr>
          </w:p>
        </w:tc>
        <w:tc>
          <w:tcPr>
            <w:tcW w:w="4332" w:type="dxa"/>
            <w:shd w:val="clear" w:color="auto" w:fill="FFFFFF" w:themeFill="background1"/>
          </w:tcPr>
          <w:p w14:paraId="73042F2D" w14:textId="77777777" w:rsidR="00195C17" w:rsidRPr="007F2BA7" w:rsidRDefault="00195C17" w:rsidP="00D63FAC">
            <w:pPr>
              <w:widowControl w:val="0"/>
              <w:spacing w:line="240" w:lineRule="auto"/>
              <w:ind w:firstLine="0"/>
              <w:rPr>
                <w:sz w:val="22"/>
                <w:szCs w:val="22"/>
              </w:rPr>
            </w:pPr>
          </w:p>
        </w:tc>
      </w:tr>
      <w:tr w:rsidR="007F2BA7" w:rsidRPr="007F2BA7" w14:paraId="7D2040A7" w14:textId="77777777" w:rsidTr="004D0A7F">
        <w:tc>
          <w:tcPr>
            <w:tcW w:w="5614" w:type="dxa"/>
            <w:shd w:val="clear" w:color="auto" w:fill="FFFFFF" w:themeFill="background1"/>
          </w:tcPr>
          <w:p w14:paraId="230089EA" w14:textId="77777777" w:rsidR="006D07F3" w:rsidRPr="007F2BA7" w:rsidRDefault="006D07F3" w:rsidP="00404448">
            <w:pPr>
              <w:widowControl w:val="0"/>
              <w:spacing w:line="240" w:lineRule="auto"/>
              <w:ind w:firstLine="0"/>
              <w:rPr>
                <w:sz w:val="22"/>
                <w:szCs w:val="22"/>
              </w:rPr>
            </w:pPr>
          </w:p>
        </w:tc>
        <w:tc>
          <w:tcPr>
            <w:tcW w:w="4332" w:type="dxa"/>
            <w:shd w:val="clear" w:color="auto" w:fill="FFFFFF" w:themeFill="background1"/>
          </w:tcPr>
          <w:p w14:paraId="66B7A967" w14:textId="06DA42F1" w:rsidR="006D07F3" w:rsidRPr="004568EA" w:rsidRDefault="006D07F3" w:rsidP="00147BB6">
            <w:pPr>
              <w:widowControl w:val="0"/>
              <w:spacing w:line="240" w:lineRule="auto"/>
              <w:ind w:firstLine="0"/>
              <w:rPr>
                <w:iCs/>
                <w:sz w:val="22"/>
                <w:szCs w:val="22"/>
                <w:lang w:val="en-US"/>
              </w:rPr>
            </w:pPr>
            <w:r w:rsidRPr="007F2BA7">
              <w:rPr>
                <w:iCs/>
                <w:sz w:val="22"/>
                <w:szCs w:val="22"/>
              </w:rPr>
              <w:t xml:space="preserve">Đề nghị chỉnh lý, bỏ </w:t>
            </w:r>
            <w:r w:rsidRPr="007F2BA7">
              <w:rPr>
                <w:i/>
                <w:sz w:val="22"/>
                <w:szCs w:val="22"/>
              </w:rPr>
              <w:t xml:space="preserve">“UBND cấp tỉnh” </w:t>
            </w:r>
            <w:r w:rsidRPr="007F2BA7">
              <w:rPr>
                <w:b/>
                <w:bCs/>
                <w:iCs/>
                <w:sz w:val="22"/>
                <w:szCs w:val="22"/>
              </w:rPr>
              <w:t>(UBND TP Hải Phòng)</w:t>
            </w:r>
            <w:r w:rsidR="004568EA">
              <w:rPr>
                <w:b/>
                <w:bCs/>
                <w:iCs/>
                <w:sz w:val="22"/>
                <w:szCs w:val="22"/>
                <w:lang w:val="en-US"/>
              </w:rPr>
              <w:t>.</w:t>
            </w:r>
          </w:p>
        </w:tc>
        <w:tc>
          <w:tcPr>
            <w:tcW w:w="4332" w:type="dxa"/>
            <w:shd w:val="clear" w:color="auto" w:fill="FFFFFF" w:themeFill="background1"/>
          </w:tcPr>
          <w:p w14:paraId="2EEAB4A1" w14:textId="77777777" w:rsidR="006D07F3" w:rsidRPr="007F2BA7" w:rsidRDefault="006D07F3" w:rsidP="00D63FAC">
            <w:pPr>
              <w:widowControl w:val="0"/>
              <w:spacing w:line="240" w:lineRule="auto"/>
              <w:ind w:firstLine="0"/>
              <w:rPr>
                <w:sz w:val="22"/>
                <w:szCs w:val="22"/>
              </w:rPr>
            </w:pPr>
          </w:p>
        </w:tc>
      </w:tr>
      <w:tr w:rsidR="007F2BA7" w:rsidRPr="007F2BA7" w14:paraId="264F72CF" w14:textId="4C094A45" w:rsidTr="004D0A7F">
        <w:tc>
          <w:tcPr>
            <w:tcW w:w="5614" w:type="dxa"/>
            <w:tcBorders>
              <w:bottom w:val="single" w:sz="4" w:space="0" w:color="auto"/>
            </w:tcBorders>
            <w:shd w:val="clear" w:color="auto" w:fill="FFFFFF" w:themeFill="background1"/>
          </w:tcPr>
          <w:p w14:paraId="78E28D30" w14:textId="77777777" w:rsidR="00FC2566" w:rsidRPr="007F2BA7" w:rsidRDefault="00FC2566" w:rsidP="00404448">
            <w:pPr>
              <w:widowControl w:val="0"/>
              <w:spacing w:line="240" w:lineRule="auto"/>
              <w:ind w:firstLine="0"/>
              <w:rPr>
                <w:sz w:val="22"/>
                <w:szCs w:val="22"/>
              </w:rPr>
            </w:pPr>
            <w:r w:rsidRPr="007F2BA7">
              <w:rPr>
                <w:sz w:val="22"/>
                <w:szCs w:val="22"/>
              </w:rPr>
              <w:t>2. Các Bộ trưởng, Thủ trưởng cơ quan ngang bộ, Thủ trưởng cơ quan thuộc Chính phủ, Chủ tịch Ủy ban nhân dân các cấp, tổ chức và cá nhân khác có liên quan chịu trách nhiệm thi hành Nghị định này.</w:t>
            </w:r>
          </w:p>
        </w:tc>
        <w:tc>
          <w:tcPr>
            <w:tcW w:w="4332" w:type="dxa"/>
            <w:tcBorders>
              <w:bottom w:val="single" w:sz="4" w:space="0" w:color="auto"/>
            </w:tcBorders>
            <w:shd w:val="clear" w:color="auto" w:fill="FFFFFF" w:themeFill="background1"/>
          </w:tcPr>
          <w:p w14:paraId="5F91AD41" w14:textId="77777777" w:rsidR="00FC2566" w:rsidRPr="007F2BA7" w:rsidRDefault="00FC2566" w:rsidP="00147BB6">
            <w:pPr>
              <w:widowControl w:val="0"/>
              <w:spacing w:line="240" w:lineRule="auto"/>
              <w:ind w:firstLine="0"/>
              <w:rPr>
                <w:sz w:val="22"/>
                <w:szCs w:val="22"/>
              </w:rPr>
            </w:pPr>
          </w:p>
        </w:tc>
        <w:tc>
          <w:tcPr>
            <w:tcW w:w="4332" w:type="dxa"/>
            <w:tcBorders>
              <w:bottom w:val="single" w:sz="4" w:space="0" w:color="auto"/>
            </w:tcBorders>
            <w:shd w:val="clear" w:color="auto" w:fill="FFFFFF" w:themeFill="background1"/>
          </w:tcPr>
          <w:p w14:paraId="1B731621" w14:textId="77777777" w:rsidR="00FC2566" w:rsidRPr="007F2BA7" w:rsidRDefault="00FC2566" w:rsidP="00147BB6">
            <w:pPr>
              <w:widowControl w:val="0"/>
              <w:spacing w:line="240" w:lineRule="auto"/>
              <w:ind w:firstLine="0"/>
              <w:rPr>
                <w:sz w:val="22"/>
                <w:szCs w:val="22"/>
              </w:rPr>
            </w:pPr>
          </w:p>
        </w:tc>
      </w:tr>
      <w:tr w:rsidR="007F2BA7" w:rsidRPr="007F2BA7" w14:paraId="01E496A4" w14:textId="77777777" w:rsidTr="006F09D6">
        <w:tc>
          <w:tcPr>
            <w:tcW w:w="5614" w:type="dxa"/>
            <w:tcBorders>
              <w:left w:val="nil"/>
              <w:bottom w:val="single" w:sz="4" w:space="0" w:color="auto"/>
              <w:right w:val="nil"/>
            </w:tcBorders>
            <w:shd w:val="clear" w:color="auto" w:fill="FFFFFF" w:themeFill="background1"/>
          </w:tcPr>
          <w:p w14:paraId="2B98BEF2" w14:textId="58A24DAD" w:rsidR="00F3672A" w:rsidRPr="007F2BA7" w:rsidRDefault="00F3672A" w:rsidP="00404448">
            <w:pPr>
              <w:widowControl w:val="0"/>
              <w:spacing w:line="240" w:lineRule="auto"/>
              <w:ind w:firstLine="0"/>
              <w:rPr>
                <w:sz w:val="22"/>
                <w:szCs w:val="22"/>
              </w:rPr>
            </w:pPr>
          </w:p>
        </w:tc>
        <w:tc>
          <w:tcPr>
            <w:tcW w:w="4332" w:type="dxa"/>
            <w:tcBorders>
              <w:left w:val="nil"/>
              <w:bottom w:val="single" w:sz="4" w:space="0" w:color="auto"/>
              <w:right w:val="nil"/>
            </w:tcBorders>
            <w:shd w:val="clear" w:color="auto" w:fill="FFFFFF" w:themeFill="background1"/>
          </w:tcPr>
          <w:p w14:paraId="1DE215E5" w14:textId="77777777" w:rsidR="00F3672A" w:rsidRPr="007F2BA7" w:rsidRDefault="00F3672A" w:rsidP="00147BB6">
            <w:pPr>
              <w:widowControl w:val="0"/>
              <w:spacing w:line="240" w:lineRule="auto"/>
              <w:ind w:firstLine="0"/>
              <w:rPr>
                <w:sz w:val="22"/>
                <w:szCs w:val="22"/>
              </w:rPr>
            </w:pPr>
          </w:p>
        </w:tc>
        <w:tc>
          <w:tcPr>
            <w:tcW w:w="4332" w:type="dxa"/>
            <w:tcBorders>
              <w:left w:val="nil"/>
              <w:bottom w:val="single" w:sz="4" w:space="0" w:color="auto"/>
              <w:right w:val="nil"/>
            </w:tcBorders>
            <w:shd w:val="clear" w:color="auto" w:fill="FFFFFF" w:themeFill="background1"/>
          </w:tcPr>
          <w:p w14:paraId="056EACB7" w14:textId="77777777" w:rsidR="00F3672A" w:rsidRPr="007F2BA7" w:rsidRDefault="00F3672A" w:rsidP="00147BB6">
            <w:pPr>
              <w:widowControl w:val="0"/>
              <w:spacing w:line="240" w:lineRule="auto"/>
              <w:ind w:firstLine="0"/>
              <w:rPr>
                <w:sz w:val="22"/>
                <w:szCs w:val="22"/>
              </w:rPr>
            </w:pPr>
          </w:p>
        </w:tc>
      </w:tr>
      <w:tr w:rsidR="007F2BA7" w:rsidRPr="007F2BA7" w14:paraId="446442B3" w14:textId="77777777" w:rsidTr="006F09D6">
        <w:tc>
          <w:tcPr>
            <w:tcW w:w="5614" w:type="dxa"/>
            <w:tcBorders>
              <w:left w:val="single" w:sz="4" w:space="0" w:color="auto"/>
              <w:right w:val="single" w:sz="4" w:space="0" w:color="auto"/>
            </w:tcBorders>
            <w:shd w:val="clear" w:color="auto" w:fill="FFFFFF" w:themeFill="background1"/>
          </w:tcPr>
          <w:p w14:paraId="6C802D6E" w14:textId="77777777" w:rsidR="006F09D6" w:rsidRPr="007F2BA7" w:rsidRDefault="006F09D6" w:rsidP="00404448">
            <w:pPr>
              <w:widowControl w:val="0"/>
              <w:spacing w:line="240" w:lineRule="auto"/>
              <w:ind w:firstLine="0"/>
              <w:rPr>
                <w:sz w:val="22"/>
                <w:szCs w:val="22"/>
              </w:rPr>
            </w:pPr>
          </w:p>
        </w:tc>
        <w:tc>
          <w:tcPr>
            <w:tcW w:w="4332" w:type="dxa"/>
            <w:tcBorders>
              <w:left w:val="single" w:sz="4" w:space="0" w:color="auto"/>
              <w:right w:val="single" w:sz="4" w:space="0" w:color="auto"/>
            </w:tcBorders>
            <w:shd w:val="clear" w:color="auto" w:fill="FFFFFF" w:themeFill="background1"/>
          </w:tcPr>
          <w:p w14:paraId="0C053712" w14:textId="7BB1018C" w:rsidR="00AA229F" w:rsidRPr="007F2BA7" w:rsidRDefault="00AA229F" w:rsidP="00AA229F">
            <w:pPr>
              <w:widowControl w:val="0"/>
              <w:spacing w:line="240" w:lineRule="auto"/>
              <w:ind w:firstLine="0"/>
              <w:rPr>
                <w:sz w:val="22"/>
                <w:szCs w:val="22"/>
              </w:rPr>
            </w:pPr>
            <w:r w:rsidRPr="007F2BA7">
              <w:rPr>
                <w:sz w:val="22"/>
                <w:szCs w:val="22"/>
              </w:rPr>
              <w:t>Đề nghị bổ sung “Điều 9. Quy định chuyển tiếp” vào “Dự thảo Nghị định” như sau:</w:t>
            </w:r>
          </w:p>
          <w:p w14:paraId="3F1E7386" w14:textId="77777777" w:rsidR="00AA229F" w:rsidRPr="007F2BA7" w:rsidRDefault="00AA229F" w:rsidP="00AA229F">
            <w:pPr>
              <w:widowControl w:val="0"/>
              <w:spacing w:line="240" w:lineRule="auto"/>
              <w:ind w:firstLine="0"/>
              <w:rPr>
                <w:i/>
                <w:sz w:val="22"/>
                <w:szCs w:val="22"/>
              </w:rPr>
            </w:pPr>
            <w:r w:rsidRPr="007F2BA7">
              <w:rPr>
                <w:i/>
                <w:sz w:val="22"/>
                <w:szCs w:val="22"/>
              </w:rPr>
              <w:t>“Điều 9. Điều khoản chuyển tiếp</w:t>
            </w:r>
          </w:p>
          <w:p w14:paraId="0E42A82F" w14:textId="77777777" w:rsidR="00AA229F" w:rsidRPr="007F2BA7" w:rsidRDefault="00AA229F" w:rsidP="00AA229F">
            <w:pPr>
              <w:widowControl w:val="0"/>
              <w:spacing w:line="240" w:lineRule="auto"/>
              <w:ind w:firstLine="0"/>
              <w:rPr>
                <w:i/>
                <w:sz w:val="22"/>
                <w:szCs w:val="22"/>
              </w:rPr>
            </w:pPr>
            <w:r w:rsidRPr="007F2BA7">
              <w:rPr>
                <w:i/>
                <w:sz w:val="22"/>
                <w:szCs w:val="22"/>
              </w:rPr>
              <w:t>Đối với trường hợp Dự án của tổ chức kinh doanh bất động sản được các tổ chức đang sử dụng đất thành lập để thực hiện dự án nhà ở thương mại trên diện tích của cơ sở sản xuất, kinh doanh phải di dời do ô nhiễm môi trường, cơ sở phải di dời theo quy hoạch xây dựng, quy hoạch đô thị đã được cơ quan có thẩm quyền quyết định hoặc chấp thuận hoặc quyết định chủ trương đầu tư trước thời điểm Nghị định này có hiệu lực thi hành thuộc trường hợp tổ chức kinh doanh bất động sản đang có quyền sử dụng đất, nếu có nhu cầu thực hiện dự án thí điểm thì phải đáp ứng các điều kiện, tiêu chí lựa chọn dự án thí điểm và thực hiện các thủ tục theo quy định của Nghị quyết thí điểm và Nghị định này.”</w:t>
            </w:r>
          </w:p>
          <w:p w14:paraId="2E3AD802" w14:textId="77777777" w:rsidR="00AA229F" w:rsidRPr="007F2BA7" w:rsidRDefault="00AA229F" w:rsidP="00AA229F">
            <w:pPr>
              <w:widowControl w:val="0"/>
              <w:spacing w:line="240" w:lineRule="auto"/>
              <w:ind w:firstLine="0"/>
              <w:rPr>
                <w:sz w:val="22"/>
                <w:szCs w:val="22"/>
              </w:rPr>
            </w:pPr>
            <w:r w:rsidRPr="007F2BA7">
              <w:rPr>
                <w:sz w:val="22"/>
                <w:szCs w:val="22"/>
              </w:rPr>
              <w:t>Lý do đề xuất:</w:t>
            </w:r>
          </w:p>
          <w:p w14:paraId="227DA2C4" w14:textId="51DB4645" w:rsidR="00AA229F" w:rsidRPr="007F2BA7" w:rsidRDefault="00AA229F" w:rsidP="00AA229F">
            <w:pPr>
              <w:widowControl w:val="0"/>
              <w:spacing w:line="240" w:lineRule="auto"/>
              <w:ind w:firstLine="0"/>
              <w:rPr>
                <w:sz w:val="22"/>
                <w:szCs w:val="22"/>
              </w:rPr>
            </w:pPr>
            <w:r w:rsidRPr="007F2BA7">
              <w:rPr>
                <w:sz w:val="22"/>
                <w:szCs w:val="22"/>
              </w:rPr>
              <w:t xml:space="preserve">Hiệp hội nhận thấy, trường hợp Dự án của tổ </w:t>
            </w:r>
            <w:r w:rsidRPr="007F2BA7">
              <w:rPr>
                <w:sz w:val="22"/>
                <w:szCs w:val="22"/>
              </w:rPr>
              <w:lastRenderedPageBreak/>
              <w:t>chức kinh doanh bất động sản được các tổ chức đang sử dụng đất thành lập để thực hiện dự án nhà ở thương mại trên diện tích của cơ sở sản xuất, kinh doanh phải di dời do ô nhiễm môi trường, cơ sở phải di dời theo quy hoạch xây dựng, quy hoạch đô thị “đã được cơ quan có thẩm quyền quyết định hoặc chấp thuận hoặc quyết định chủ trương đầu tư trước thời điểm Nghị định này có hiệu lực thi hành” thì thuộc trường hợp “tổ chức kinh doanh bất động sản đang có quyền sử dụng đất” theo quy định tại điểm d khoản 1 Điều 1 Nghị quyết  171/2024/QH15 về thực hiện “dự án thí điểm” đối với các trường hợp “d) Dự án của tổ chức kinh doanh bất động sản được các tổ chức đang sử dụng đất thành lập để thực hiện dự án nhà ở thương mại trên diện tích của cơ sở sản xuất, kinh doanh phải di dời do ô nhiễm môi trường, cơ sở phải di dời theo quy hoạch xây dựng, quy hoạch đô thị”.</w:t>
            </w:r>
          </w:p>
          <w:p w14:paraId="48D9EB1B" w14:textId="77777777" w:rsidR="00AA229F" w:rsidRPr="007F2BA7" w:rsidRDefault="00AA229F" w:rsidP="00AA229F">
            <w:pPr>
              <w:widowControl w:val="0"/>
              <w:spacing w:line="240" w:lineRule="auto"/>
              <w:ind w:firstLine="0"/>
              <w:rPr>
                <w:sz w:val="22"/>
                <w:szCs w:val="22"/>
              </w:rPr>
            </w:pPr>
            <w:r w:rsidRPr="007F2BA7">
              <w:rPr>
                <w:sz w:val="22"/>
                <w:szCs w:val="22"/>
              </w:rPr>
              <w:t xml:space="preserve">Nhưng Hiệp hội nhận thấy, rất cần thiết bổ sung “quy định chuyển tiếp” để xử lý trường hợp Dự án của tổ chức kinh doanh bất động sản được các tổ chức đang sử dụng đất đã thành lập để thực hiện dự án nhà ở thương mại trên diện tích của cơ sở sản xuất, kinh doanh phải di dời do ô nhiễm môi trường, cơ sở phải di dời theo quy hoạch xây dựng, quy hoạch đô thị “đã được cơ quan có thẩm quyền quyết định hoặc chấp thuận hoặc quyết định chủ trương đầu tư trước thời điểm Nghị định này có hiệu lực thi hành” để tạo thuận lợi cho các tỉnh, thành phố trực thuộc Trung ương triển khai thực hiện “Nghị quyết thí điểm” tại địa phương, nhất là tại các đô thị lớn. (Hiệp hội Bất động sản TP Hồ Chí </w:t>
            </w:r>
            <w:r w:rsidRPr="007F2BA7">
              <w:rPr>
                <w:sz w:val="22"/>
                <w:szCs w:val="22"/>
              </w:rPr>
              <w:lastRenderedPageBreak/>
              <w:t>Minh)</w:t>
            </w:r>
          </w:p>
          <w:p w14:paraId="0C5BD518" w14:textId="77777777" w:rsidR="006F09D6" w:rsidRPr="007F2BA7" w:rsidRDefault="006F09D6" w:rsidP="00AA229F">
            <w:pPr>
              <w:widowControl w:val="0"/>
              <w:spacing w:line="240" w:lineRule="auto"/>
              <w:ind w:firstLine="0"/>
              <w:rPr>
                <w:sz w:val="22"/>
                <w:szCs w:val="22"/>
              </w:rPr>
            </w:pPr>
          </w:p>
        </w:tc>
        <w:tc>
          <w:tcPr>
            <w:tcW w:w="4332" w:type="dxa"/>
            <w:tcBorders>
              <w:left w:val="single" w:sz="4" w:space="0" w:color="auto"/>
              <w:right w:val="single" w:sz="4" w:space="0" w:color="auto"/>
            </w:tcBorders>
            <w:shd w:val="clear" w:color="auto" w:fill="FFFFFF" w:themeFill="background1"/>
          </w:tcPr>
          <w:p w14:paraId="39EC7775" w14:textId="77777777" w:rsidR="00AA229F" w:rsidRPr="007F2BA7" w:rsidRDefault="00AA229F" w:rsidP="00AA229F">
            <w:pPr>
              <w:widowControl w:val="0"/>
              <w:spacing w:line="240" w:lineRule="auto"/>
              <w:ind w:firstLine="0"/>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p w14:paraId="3A0A9E36" w14:textId="77777777" w:rsidR="006F09D6" w:rsidRPr="007F2BA7" w:rsidRDefault="006F09D6" w:rsidP="00147BB6">
            <w:pPr>
              <w:widowControl w:val="0"/>
              <w:spacing w:line="240" w:lineRule="auto"/>
              <w:ind w:firstLine="0"/>
              <w:rPr>
                <w:sz w:val="22"/>
                <w:szCs w:val="22"/>
              </w:rPr>
            </w:pPr>
          </w:p>
        </w:tc>
      </w:tr>
      <w:tr w:rsidR="007F2BA7" w:rsidRPr="007F2BA7" w14:paraId="488A571B" w14:textId="77777777" w:rsidTr="006F09D6">
        <w:tc>
          <w:tcPr>
            <w:tcW w:w="5614" w:type="dxa"/>
            <w:tcBorders>
              <w:left w:val="single" w:sz="4" w:space="0" w:color="auto"/>
              <w:right w:val="single" w:sz="4" w:space="0" w:color="auto"/>
            </w:tcBorders>
            <w:shd w:val="clear" w:color="auto" w:fill="FFFFFF" w:themeFill="background1"/>
          </w:tcPr>
          <w:p w14:paraId="42DFC89A" w14:textId="77777777" w:rsidR="006F09D6" w:rsidRPr="007F2BA7" w:rsidRDefault="006F09D6" w:rsidP="00404448">
            <w:pPr>
              <w:widowControl w:val="0"/>
              <w:spacing w:line="240" w:lineRule="auto"/>
              <w:ind w:firstLine="0"/>
              <w:rPr>
                <w:sz w:val="22"/>
                <w:szCs w:val="22"/>
              </w:rPr>
            </w:pPr>
          </w:p>
        </w:tc>
        <w:tc>
          <w:tcPr>
            <w:tcW w:w="4332" w:type="dxa"/>
            <w:tcBorders>
              <w:left w:val="single" w:sz="4" w:space="0" w:color="auto"/>
              <w:right w:val="single" w:sz="4" w:space="0" w:color="auto"/>
            </w:tcBorders>
            <w:shd w:val="clear" w:color="auto" w:fill="FFFFFF" w:themeFill="background1"/>
          </w:tcPr>
          <w:p w14:paraId="1E1FA752" w14:textId="77777777" w:rsidR="006F09D6" w:rsidRPr="007F2BA7" w:rsidRDefault="006F09D6" w:rsidP="00147BB6">
            <w:pPr>
              <w:widowControl w:val="0"/>
              <w:spacing w:line="240" w:lineRule="auto"/>
              <w:ind w:firstLine="0"/>
              <w:rPr>
                <w:sz w:val="22"/>
                <w:szCs w:val="22"/>
              </w:rPr>
            </w:pPr>
          </w:p>
        </w:tc>
        <w:tc>
          <w:tcPr>
            <w:tcW w:w="4332" w:type="dxa"/>
            <w:tcBorders>
              <w:left w:val="single" w:sz="4" w:space="0" w:color="auto"/>
              <w:right w:val="single" w:sz="4" w:space="0" w:color="auto"/>
            </w:tcBorders>
            <w:shd w:val="clear" w:color="auto" w:fill="FFFFFF" w:themeFill="background1"/>
          </w:tcPr>
          <w:p w14:paraId="3F62B36E" w14:textId="77777777" w:rsidR="006F09D6" w:rsidRPr="007F2BA7" w:rsidRDefault="006F09D6" w:rsidP="00147BB6">
            <w:pPr>
              <w:widowControl w:val="0"/>
              <w:spacing w:line="240" w:lineRule="auto"/>
              <w:ind w:firstLine="0"/>
              <w:rPr>
                <w:sz w:val="22"/>
                <w:szCs w:val="22"/>
              </w:rPr>
            </w:pPr>
          </w:p>
        </w:tc>
      </w:tr>
      <w:tr w:rsidR="007F2BA7" w:rsidRPr="007F2BA7" w14:paraId="1580D96C" w14:textId="77777777" w:rsidTr="004D0A7F">
        <w:tc>
          <w:tcPr>
            <w:tcW w:w="5614" w:type="dxa"/>
            <w:tcBorders>
              <w:left w:val="nil"/>
              <w:right w:val="nil"/>
            </w:tcBorders>
            <w:shd w:val="clear" w:color="auto" w:fill="FFFFFF" w:themeFill="background1"/>
          </w:tcPr>
          <w:p w14:paraId="411C8058" w14:textId="77777777" w:rsidR="006F09D6" w:rsidRPr="007F2BA7" w:rsidRDefault="006F09D6" w:rsidP="00404448">
            <w:pPr>
              <w:widowControl w:val="0"/>
              <w:spacing w:line="240" w:lineRule="auto"/>
              <w:ind w:firstLine="0"/>
              <w:rPr>
                <w:sz w:val="22"/>
                <w:szCs w:val="22"/>
              </w:rPr>
            </w:pPr>
          </w:p>
        </w:tc>
        <w:tc>
          <w:tcPr>
            <w:tcW w:w="4332" w:type="dxa"/>
            <w:tcBorders>
              <w:left w:val="nil"/>
              <w:right w:val="nil"/>
            </w:tcBorders>
            <w:shd w:val="clear" w:color="auto" w:fill="FFFFFF" w:themeFill="background1"/>
          </w:tcPr>
          <w:p w14:paraId="7D747AD2" w14:textId="77777777" w:rsidR="006F09D6" w:rsidRPr="007F2BA7" w:rsidRDefault="006F09D6" w:rsidP="00147BB6">
            <w:pPr>
              <w:widowControl w:val="0"/>
              <w:spacing w:line="240" w:lineRule="auto"/>
              <w:ind w:firstLine="0"/>
              <w:rPr>
                <w:sz w:val="22"/>
                <w:szCs w:val="22"/>
              </w:rPr>
            </w:pPr>
          </w:p>
        </w:tc>
        <w:tc>
          <w:tcPr>
            <w:tcW w:w="4332" w:type="dxa"/>
            <w:tcBorders>
              <w:left w:val="nil"/>
              <w:right w:val="nil"/>
            </w:tcBorders>
            <w:shd w:val="clear" w:color="auto" w:fill="FFFFFF" w:themeFill="background1"/>
          </w:tcPr>
          <w:p w14:paraId="7898B5BC" w14:textId="77777777" w:rsidR="006F09D6" w:rsidRPr="007F2BA7" w:rsidRDefault="006F09D6" w:rsidP="00147BB6">
            <w:pPr>
              <w:widowControl w:val="0"/>
              <w:spacing w:line="240" w:lineRule="auto"/>
              <w:ind w:firstLine="0"/>
              <w:rPr>
                <w:sz w:val="22"/>
                <w:szCs w:val="22"/>
              </w:rPr>
            </w:pPr>
          </w:p>
        </w:tc>
      </w:tr>
      <w:tr w:rsidR="007F2BA7" w:rsidRPr="007F2BA7" w14:paraId="533EB353" w14:textId="77777777" w:rsidTr="004D0A7F">
        <w:tc>
          <w:tcPr>
            <w:tcW w:w="5614" w:type="dxa"/>
            <w:shd w:val="clear" w:color="auto" w:fill="FFFFFF" w:themeFill="background1"/>
          </w:tcPr>
          <w:p w14:paraId="100CBA73" w14:textId="1D69F5F4" w:rsidR="003556B0" w:rsidRPr="007F2BA7" w:rsidRDefault="003556B0" w:rsidP="00404448">
            <w:pPr>
              <w:widowControl w:val="0"/>
              <w:autoSpaceDE w:val="0"/>
              <w:autoSpaceDN w:val="0"/>
              <w:adjustRightInd w:val="0"/>
              <w:spacing w:line="240" w:lineRule="auto"/>
              <w:ind w:firstLine="0"/>
              <w:outlineLvl w:val="1"/>
              <w:rPr>
                <w:b/>
                <w:bCs/>
                <w:iCs/>
                <w:sz w:val="22"/>
                <w:szCs w:val="22"/>
              </w:rPr>
            </w:pPr>
            <w:r w:rsidRPr="007F2BA7">
              <w:rPr>
                <w:b/>
                <w:bCs/>
                <w:iCs/>
                <w:sz w:val="22"/>
                <w:szCs w:val="22"/>
              </w:rPr>
              <w:t>VẤN ĐỀ XIN Ý KIẾN</w:t>
            </w:r>
          </w:p>
        </w:tc>
        <w:tc>
          <w:tcPr>
            <w:tcW w:w="4332" w:type="dxa"/>
            <w:shd w:val="clear" w:color="auto" w:fill="FFFFFF" w:themeFill="background1"/>
          </w:tcPr>
          <w:p w14:paraId="535976B0" w14:textId="77777777" w:rsidR="003556B0" w:rsidRPr="007F2BA7" w:rsidRDefault="003556B0" w:rsidP="00147BB6">
            <w:pPr>
              <w:widowControl w:val="0"/>
              <w:autoSpaceDE w:val="0"/>
              <w:autoSpaceDN w:val="0"/>
              <w:adjustRightInd w:val="0"/>
              <w:spacing w:line="240" w:lineRule="auto"/>
              <w:ind w:firstLine="0"/>
              <w:outlineLvl w:val="1"/>
              <w:rPr>
                <w:b/>
                <w:bCs/>
                <w:iCs/>
                <w:sz w:val="22"/>
                <w:szCs w:val="22"/>
              </w:rPr>
            </w:pPr>
          </w:p>
        </w:tc>
        <w:tc>
          <w:tcPr>
            <w:tcW w:w="4332" w:type="dxa"/>
            <w:shd w:val="clear" w:color="auto" w:fill="FFFFFF" w:themeFill="background1"/>
          </w:tcPr>
          <w:p w14:paraId="2A2B1E86" w14:textId="77777777" w:rsidR="003556B0" w:rsidRPr="007F2BA7" w:rsidRDefault="003556B0" w:rsidP="00147BB6">
            <w:pPr>
              <w:widowControl w:val="0"/>
              <w:autoSpaceDE w:val="0"/>
              <w:autoSpaceDN w:val="0"/>
              <w:adjustRightInd w:val="0"/>
              <w:spacing w:line="240" w:lineRule="auto"/>
              <w:ind w:firstLine="0"/>
              <w:outlineLvl w:val="1"/>
              <w:rPr>
                <w:b/>
                <w:bCs/>
                <w:iCs/>
                <w:sz w:val="22"/>
                <w:szCs w:val="22"/>
              </w:rPr>
            </w:pPr>
          </w:p>
        </w:tc>
      </w:tr>
      <w:tr w:rsidR="007F2BA7" w:rsidRPr="007F2BA7" w14:paraId="0ACCA847" w14:textId="77777777" w:rsidTr="004D0A7F">
        <w:tc>
          <w:tcPr>
            <w:tcW w:w="5614" w:type="dxa"/>
            <w:shd w:val="clear" w:color="auto" w:fill="FFFFFF" w:themeFill="background1"/>
          </w:tcPr>
          <w:p w14:paraId="6AF48A1B" w14:textId="0D0C216A" w:rsidR="00704F61" w:rsidRPr="007F2BA7" w:rsidRDefault="008E32CA" w:rsidP="00404448">
            <w:pPr>
              <w:widowControl w:val="0"/>
              <w:autoSpaceDE w:val="0"/>
              <w:autoSpaceDN w:val="0"/>
              <w:adjustRightInd w:val="0"/>
              <w:spacing w:line="240" w:lineRule="auto"/>
              <w:ind w:firstLine="0"/>
              <w:outlineLvl w:val="1"/>
              <w:rPr>
                <w:b/>
                <w:bCs/>
                <w:iCs/>
                <w:sz w:val="22"/>
                <w:szCs w:val="22"/>
              </w:rPr>
            </w:pPr>
            <w:r w:rsidRPr="007F2BA7">
              <w:rPr>
                <w:b/>
                <w:bCs/>
                <w:sz w:val="22"/>
                <w:szCs w:val="22"/>
              </w:rPr>
              <w:t>1. Về tên dự thảo Nghị định</w:t>
            </w:r>
          </w:p>
        </w:tc>
        <w:tc>
          <w:tcPr>
            <w:tcW w:w="4332" w:type="dxa"/>
            <w:shd w:val="clear" w:color="auto" w:fill="FFFFFF" w:themeFill="background1"/>
          </w:tcPr>
          <w:p w14:paraId="567DCB80" w14:textId="55A5CA04" w:rsidR="008E32CA" w:rsidRPr="007F2BA7" w:rsidRDefault="008E32CA" w:rsidP="00147BB6">
            <w:pPr>
              <w:widowControl w:val="0"/>
              <w:autoSpaceDE w:val="0"/>
              <w:autoSpaceDN w:val="0"/>
              <w:adjustRightInd w:val="0"/>
              <w:spacing w:line="240" w:lineRule="auto"/>
              <w:ind w:firstLine="0"/>
              <w:outlineLvl w:val="1"/>
              <w:rPr>
                <w:bCs/>
                <w:iCs/>
                <w:sz w:val="22"/>
                <w:szCs w:val="22"/>
              </w:rPr>
            </w:pPr>
            <w:r w:rsidRPr="007F2BA7">
              <w:rPr>
                <w:bCs/>
                <w:iCs/>
                <w:sz w:val="22"/>
                <w:szCs w:val="22"/>
              </w:rPr>
              <w:t>Đề nghị thực hiện theo đúng quy định tại</w:t>
            </w:r>
          </w:p>
          <w:p w14:paraId="311170AE" w14:textId="77777777" w:rsidR="00704F61" w:rsidRPr="007F2BA7" w:rsidRDefault="008E32CA" w:rsidP="00147BB6">
            <w:pPr>
              <w:widowControl w:val="0"/>
              <w:autoSpaceDE w:val="0"/>
              <w:autoSpaceDN w:val="0"/>
              <w:adjustRightInd w:val="0"/>
              <w:spacing w:line="240" w:lineRule="auto"/>
              <w:ind w:firstLine="0"/>
              <w:outlineLvl w:val="1"/>
              <w:rPr>
                <w:bCs/>
                <w:i/>
                <w:iCs/>
                <w:sz w:val="22"/>
                <w:szCs w:val="22"/>
              </w:rPr>
            </w:pPr>
            <w:r w:rsidRPr="007F2BA7">
              <w:rPr>
                <w:bCs/>
                <w:iCs/>
                <w:sz w:val="22"/>
                <w:szCs w:val="22"/>
              </w:rPr>
              <w:t xml:space="preserve">khoản 2 Điều 5 của Nghị quyết thí điểm: </w:t>
            </w:r>
            <w:r w:rsidRPr="007F2BA7">
              <w:rPr>
                <w:bCs/>
                <w:i/>
                <w:iCs/>
                <w:sz w:val="22"/>
                <w:szCs w:val="22"/>
              </w:rPr>
              <w:t>“Chính phủ quy định chi tiết thi hành Nghị quyết này”,</w:t>
            </w:r>
            <w:r w:rsidRPr="007F2BA7">
              <w:rPr>
                <w:bCs/>
                <w:iCs/>
                <w:sz w:val="22"/>
                <w:szCs w:val="22"/>
              </w:rPr>
              <w:t xml:space="preserve"> theo đó quy định tên gọi của dự thảo Nghị định: </w:t>
            </w:r>
            <w:r w:rsidRPr="007F2BA7">
              <w:rPr>
                <w:bCs/>
                <w:i/>
                <w:iCs/>
                <w:sz w:val="22"/>
                <w:szCs w:val="22"/>
              </w:rPr>
              <w:t>“Nghị định quy định chi tiết thi hành Nghị quyết của Quốc hội về thí điểm thực hiện dự án nhà ở thương mại thông qua thỏa thuận về nhận quyền sử dụng đất hoặc đang có quyền sử dụng đất".</w:t>
            </w:r>
          </w:p>
          <w:p w14:paraId="42630FBD" w14:textId="23DAFE48" w:rsidR="008E32CA" w:rsidRPr="007F2BA7" w:rsidRDefault="008E32CA" w:rsidP="00D63FAC">
            <w:pPr>
              <w:widowControl w:val="0"/>
              <w:autoSpaceDE w:val="0"/>
              <w:autoSpaceDN w:val="0"/>
              <w:adjustRightInd w:val="0"/>
              <w:spacing w:line="240" w:lineRule="auto"/>
              <w:ind w:firstLine="0"/>
              <w:outlineLvl w:val="1"/>
              <w:rPr>
                <w:b/>
                <w:bCs/>
                <w:iCs/>
                <w:sz w:val="22"/>
                <w:szCs w:val="22"/>
              </w:rPr>
            </w:pPr>
            <w:r w:rsidRPr="007F2BA7">
              <w:rPr>
                <w:b/>
                <w:bCs/>
                <w:i/>
                <w:iCs/>
                <w:sz w:val="22"/>
                <w:szCs w:val="22"/>
              </w:rPr>
              <w:t>(Bộ Nội vụ)</w:t>
            </w:r>
          </w:p>
        </w:tc>
        <w:tc>
          <w:tcPr>
            <w:tcW w:w="4332" w:type="dxa"/>
            <w:shd w:val="clear" w:color="auto" w:fill="FFFFFF" w:themeFill="background1"/>
          </w:tcPr>
          <w:p w14:paraId="6D5FAF15" w14:textId="0CC5FA4B" w:rsidR="00704F61" w:rsidRPr="007F2BA7" w:rsidRDefault="002E76DA">
            <w:pPr>
              <w:widowControl w:val="0"/>
              <w:autoSpaceDE w:val="0"/>
              <w:autoSpaceDN w:val="0"/>
              <w:adjustRightInd w:val="0"/>
              <w:spacing w:line="240" w:lineRule="auto"/>
              <w:ind w:firstLine="0"/>
              <w:outlineLvl w:val="1"/>
              <w:rPr>
                <w:iCs/>
                <w:sz w:val="22"/>
                <w:szCs w:val="22"/>
              </w:rPr>
            </w:pPr>
            <w:r w:rsidRPr="007F2BA7">
              <w:rPr>
                <w:iCs/>
                <w:sz w:val="22"/>
                <w:szCs w:val="22"/>
              </w:rPr>
              <w:t xml:space="preserve">Về vấn đề này, cơ quan soạn thảo xin được tiếp thu và chỉnh lý dự thảo Nghị định đảm bảo sự phù hợp.  </w:t>
            </w:r>
          </w:p>
        </w:tc>
      </w:tr>
      <w:tr w:rsidR="007F2BA7" w:rsidRPr="007F2BA7" w14:paraId="14C41E4A" w14:textId="77777777" w:rsidTr="00595394">
        <w:tc>
          <w:tcPr>
            <w:tcW w:w="5614" w:type="dxa"/>
            <w:shd w:val="clear" w:color="auto" w:fill="FFFFFF" w:themeFill="background1"/>
          </w:tcPr>
          <w:p w14:paraId="6C26AF36" w14:textId="77777777" w:rsidR="00D27C67" w:rsidRPr="007F2BA7" w:rsidRDefault="00D27C67" w:rsidP="00404448">
            <w:pPr>
              <w:widowControl w:val="0"/>
              <w:autoSpaceDE w:val="0"/>
              <w:autoSpaceDN w:val="0"/>
              <w:adjustRightInd w:val="0"/>
              <w:spacing w:line="240" w:lineRule="auto"/>
              <w:ind w:firstLine="0"/>
              <w:outlineLvl w:val="1"/>
              <w:rPr>
                <w:b/>
                <w:bCs/>
                <w:sz w:val="22"/>
                <w:szCs w:val="22"/>
              </w:rPr>
            </w:pPr>
          </w:p>
        </w:tc>
        <w:tc>
          <w:tcPr>
            <w:tcW w:w="4332" w:type="dxa"/>
            <w:shd w:val="clear" w:color="auto" w:fill="auto"/>
          </w:tcPr>
          <w:p w14:paraId="78DCD48F" w14:textId="48ACDFFA" w:rsidR="00D27C67" w:rsidRPr="007F2BA7" w:rsidRDefault="00D27C67" w:rsidP="00147BB6">
            <w:pPr>
              <w:widowControl w:val="0"/>
              <w:autoSpaceDE w:val="0"/>
              <w:autoSpaceDN w:val="0"/>
              <w:adjustRightInd w:val="0"/>
              <w:spacing w:line="240" w:lineRule="auto"/>
              <w:ind w:firstLine="0"/>
              <w:outlineLvl w:val="1"/>
              <w:rPr>
                <w:bCs/>
                <w:iCs/>
                <w:sz w:val="22"/>
                <w:szCs w:val="22"/>
              </w:rPr>
            </w:pPr>
            <w:r w:rsidRPr="007F2BA7">
              <w:rPr>
                <w:bCs/>
                <w:iCs/>
                <w:sz w:val="22"/>
                <w:szCs w:val="22"/>
              </w:rPr>
              <w:t xml:space="preserve">Do theo quy định tại khoản 1, 2 Điều 19 Luật Ban hành văn bản quy phạm pháp luật số 80/2015/QH13 ngày 22/6/2015 thì Chính phủ ban hành nghị định để: </w:t>
            </w:r>
          </w:p>
          <w:p w14:paraId="56A750E4" w14:textId="6A7629A0" w:rsidR="00D27C67" w:rsidRPr="007F2BA7" w:rsidRDefault="00D27C67" w:rsidP="00147BB6">
            <w:pPr>
              <w:widowControl w:val="0"/>
              <w:autoSpaceDE w:val="0"/>
              <w:autoSpaceDN w:val="0"/>
              <w:adjustRightInd w:val="0"/>
              <w:spacing w:line="240" w:lineRule="auto"/>
              <w:ind w:firstLine="0"/>
              <w:outlineLvl w:val="1"/>
              <w:rPr>
                <w:bCs/>
                <w:iCs/>
                <w:sz w:val="22"/>
                <w:szCs w:val="22"/>
              </w:rPr>
            </w:pPr>
            <w:r w:rsidRPr="007F2BA7">
              <w:rPr>
                <w:bCs/>
                <w:i/>
                <w:iCs/>
                <w:sz w:val="22"/>
                <w:szCs w:val="22"/>
              </w:rPr>
              <w:t>“1. Chi tiết điều, khoản, điểm được giao trong luật, nghị quyết của Quốc hội, pháp</w:t>
            </w:r>
            <w:r w:rsidRPr="007F2BA7">
              <w:rPr>
                <w:bCs/>
                <w:iCs/>
                <w:sz w:val="22"/>
                <w:szCs w:val="22"/>
              </w:rPr>
              <w:t xml:space="preserve"> </w:t>
            </w:r>
            <w:r w:rsidRPr="007F2BA7">
              <w:rPr>
                <w:bCs/>
                <w:i/>
                <w:iCs/>
                <w:sz w:val="22"/>
                <w:szCs w:val="22"/>
              </w:rPr>
              <w:t>lệnh, nghị quyết của Ủy ban thường vụ Quốc hội, lệnh, quyết định của Chủ tịch nước. ... 2. Các biện pháp cụ thể để tổ chức thi hành Hiến pháp, luật, nghị quyết của Quốc hội, pháp lệnh, nghị quyết của Ủy ban thường vụ Quốc hội, lệnh, quyết định của Chủ tịch nước; các biện pháp để thực hiện”</w:t>
            </w:r>
            <w:r w:rsidRPr="007F2BA7">
              <w:rPr>
                <w:bCs/>
                <w:iCs/>
                <w:sz w:val="22"/>
                <w:szCs w:val="22"/>
              </w:rPr>
              <w:t xml:space="preserve"> và theo quy định của Quyết định số 1610/QĐ-TTg giao Bộ Tài nguyên và Môi trường chủ trì soạn thảo Nghị định gồm 02 phần quy định chi tiết một số điều và biện pháp thi hành Nghị quyết, đề nghị biên tập đầy đủ theo quy định tại Quyết định số 1610/QĐ-TTg.</w:t>
            </w:r>
            <w:r w:rsidR="00E915E0" w:rsidRPr="007F2BA7">
              <w:rPr>
                <w:bCs/>
                <w:iCs/>
                <w:sz w:val="22"/>
                <w:szCs w:val="22"/>
              </w:rPr>
              <w:t xml:space="preserve"> </w:t>
            </w:r>
            <w:r w:rsidR="00E915E0" w:rsidRPr="007F2BA7">
              <w:rPr>
                <w:b/>
                <w:bCs/>
                <w:i/>
                <w:iCs/>
                <w:sz w:val="22"/>
                <w:szCs w:val="22"/>
              </w:rPr>
              <w:t>(Kiểm toán Nhà nước)</w:t>
            </w:r>
          </w:p>
          <w:p w14:paraId="231C9877" w14:textId="1C4D2594" w:rsidR="00D27C67" w:rsidRPr="007F2BA7" w:rsidRDefault="00D27C67" w:rsidP="00147BB6">
            <w:pPr>
              <w:widowControl w:val="0"/>
              <w:autoSpaceDE w:val="0"/>
              <w:autoSpaceDN w:val="0"/>
              <w:adjustRightInd w:val="0"/>
              <w:spacing w:line="240" w:lineRule="auto"/>
              <w:ind w:firstLine="0"/>
              <w:outlineLvl w:val="1"/>
              <w:rPr>
                <w:bCs/>
                <w:iCs/>
                <w:sz w:val="22"/>
                <w:szCs w:val="22"/>
              </w:rPr>
            </w:pPr>
          </w:p>
        </w:tc>
        <w:tc>
          <w:tcPr>
            <w:tcW w:w="4332" w:type="dxa"/>
            <w:shd w:val="clear" w:color="auto" w:fill="FFFFFF" w:themeFill="background1"/>
          </w:tcPr>
          <w:p w14:paraId="48DEA1D0" w14:textId="77777777" w:rsidR="00D27C67" w:rsidRPr="007F2BA7" w:rsidRDefault="00611FA0" w:rsidP="00595394">
            <w:pPr>
              <w:widowControl w:val="0"/>
              <w:autoSpaceDE w:val="0"/>
              <w:autoSpaceDN w:val="0"/>
              <w:adjustRightInd w:val="0"/>
              <w:spacing w:line="240" w:lineRule="auto"/>
              <w:ind w:firstLine="0"/>
              <w:outlineLvl w:val="1"/>
              <w:rPr>
                <w:iCs/>
                <w:sz w:val="22"/>
                <w:szCs w:val="22"/>
              </w:rPr>
            </w:pPr>
            <w:r w:rsidRPr="007F2BA7">
              <w:rPr>
                <w:iCs/>
                <w:sz w:val="22"/>
                <w:szCs w:val="22"/>
              </w:rPr>
              <w:t xml:space="preserve">Về vấn đề này, cơ quan soạn thảo xin được báo cáo như sau: </w:t>
            </w:r>
          </w:p>
          <w:p w14:paraId="1B11CBCC" w14:textId="517EC601" w:rsidR="00611FA0" w:rsidRPr="007F2BA7" w:rsidRDefault="00611FA0" w:rsidP="00D63FAC">
            <w:pPr>
              <w:widowControl w:val="0"/>
              <w:autoSpaceDE w:val="0"/>
              <w:autoSpaceDN w:val="0"/>
              <w:adjustRightInd w:val="0"/>
              <w:spacing w:line="240" w:lineRule="auto"/>
              <w:ind w:firstLine="0"/>
              <w:outlineLvl w:val="1"/>
              <w:rPr>
                <w:iCs/>
                <w:sz w:val="22"/>
                <w:szCs w:val="22"/>
              </w:rPr>
            </w:pPr>
            <w:r w:rsidRPr="007F2BA7">
              <w:rPr>
                <w:iCs/>
                <w:sz w:val="22"/>
                <w:szCs w:val="22"/>
              </w:rPr>
              <w:t xml:space="preserve">Tại khoản 2 Điều 5 của Nghị quyết thí điểm </w:t>
            </w:r>
            <w:r w:rsidR="00CA7D77" w:rsidRPr="007F2BA7">
              <w:rPr>
                <w:iCs/>
                <w:sz w:val="22"/>
                <w:szCs w:val="22"/>
              </w:rPr>
              <w:t>quy định giao Chính phủ quy định chi tiết thi hành nên quy định tên như dự thảo Nghị định là phù hợp.</w:t>
            </w:r>
          </w:p>
        </w:tc>
      </w:tr>
      <w:tr w:rsidR="007F2BA7" w:rsidRPr="007F2BA7" w14:paraId="263464A1" w14:textId="77777777" w:rsidTr="00595394">
        <w:tc>
          <w:tcPr>
            <w:tcW w:w="5614" w:type="dxa"/>
            <w:shd w:val="clear" w:color="auto" w:fill="FFFFFF" w:themeFill="background1"/>
          </w:tcPr>
          <w:p w14:paraId="5A07AAD7" w14:textId="77777777" w:rsidR="007E1438" w:rsidRPr="007F2BA7" w:rsidRDefault="007E1438" w:rsidP="00404448">
            <w:pPr>
              <w:widowControl w:val="0"/>
              <w:autoSpaceDE w:val="0"/>
              <w:autoSpaceDN w:val="0"/>
              <w:adjustRightInd w:val="0"/>
              <w:spacing w:line="240" w:lineRule="auto"/>
              <w:ind w:firstLine="0"/>
              <w:outlineLvl w:val="1"/>
              <w:rPr>
                <w:b/>
                <w:bCs/>
                <w:sz w:val="22"/>
                <w:szCs w:val="22"/>
              </w:rPr>
            </w:pPr>
          </w:p>
        </w:tc>
        <w:tc>
          <w:tcPr>
            <w:tcW w:w="4332" w:type="dxa"/>
            <w:shd w:val="clear" w:color="auto" w:fill="auto"/>
          </w:tcPr>
          <w:p w14:paraId="18207623" w14:textId="3296ABB0" w:rsidR="007E1438" w:rsidRPr="007F2BA7" w:rsidRDefault="007E1438" w:rsidP="007E1438">
            <w:pPr>
              <w:widowControl w:val="0"/>
              <w:autoSpaceDE w:val="0"/>
              <w:autoSpaceDN w:val="0"/>
              <w:adjustRightInd w:val="0"/>
              <w:spacing w:line="240" w:lineRule="auto"/>
              <w:ind w:firstLine="0"/>
              <w:outlineLvl w:val="1"/>
              <w:rPr>
                <w:bCs/>
                <w:iCs/>
                <w:sz w:val="22"/>
                <w:szCs w:val="22"/>
              </w:rPr>
            </w:pPr>
            <w:r w:rsidRPr="007F2BA7">
              <w:rPr>
                <w:bCs/>
                <w:iCs/>
                <w:sz w:val="22"/>
                <w:szCs w:val="22"/>
              </w:rPr>
              <w:t xml:space="preserve">Tại Quyết định số 1610/QĐ-TTg ngày 19/12/2024 về việc bạn hành Danh mục và phân cộng cơ quan chủ trì soạn thảo văn bản quy định chi tiết thi hành các luật, nghị quyết được Quốc hội khóa XV thông qua tại Kỳ họp thứ 8, Thủ tướng Chính phủ đã giao Bộ Tài nguyên và Môi trường chủ trì soạn thảo Nghị định quy định chi tiết một số điều và biện pháp thi hành Nghị quyết của Quốc hội về thí điểm thực hiện dự án nhà ở thương mại thông qua thỏa thuận về nhận quyền sử dụng đất hoặc đang có quyền sử dụng đất. Tên dự thảo Nghị định tại Quyết định số 1610/QĐ-TTg ngày 19/12/2024 phù hợp với quy định của Luật Ban hành văn bản quy phạm pháp luật. Do đó, kiến nghị giữ nguyên tên dự thảo Nghị định như tại </w:t>
            </w:r>
            <w:r w:rsidR="009631E7" w:rsidRPr="007F2BA7">
              <w:rPr>
                <w:bCs/>
                <w:iCs/>
                <w:sz w:val="22"/>
                <w:szCs w:val="22"/>
              </w:rPr>
              <w:t>Quyết</w:t>
            </w:r>
            <w:r w:rsidRPr="007F2BA7">
              <w:rPr>
                <w:bCs/>
                <w:iCs/>
                <w:sz w:val="22"/>
                <w:szCs w:val="22"/>
              </w:rPr>
              <w:t xml:space="preserve"> định sô 1610/QĐ-TTg ngày 19/12/2024.</w:t>
            </w:r>
          </w:p>
          <w:p w14:paraId="00603BDD" w14:textId="77777777" w:rsidR="007E1438" w:rsidRPr="007F2BA7" w:rsidRDefault="007E1438" w:rsidP="007E1438">
            <w:pPr>
              <w:widowControl w:val="0"/>
              <w:autoSpaceDE w:val="0"/>
              <w:autoSpaceDN w:val="0"/>
              <w:adjustRightInd w:val="0"/>
              <w:spacing w:line="240" w:lineRule="auto"/>
              <w:ind w:firstLine="0"/>
              <w:outlineLvl w:val="1"/>
              <w:rPr>
                <w:b/>
                <w:i/>
                <w:sz w:val="22"/>
                <w:szCs w:val="22"/>
              </w:rPr>
            </w:pPr>
            <w:r w:rsidRPr="007F2BA7">
              <w:rPr>
                <w:b/>
                <w:i/>
                <w:sz w:val="22"/>
                <w:szCs w:val="22"/>
              </w:rPr>
              <w:t>(Bộ Kế hoạch và Đầu tư)</w:t>
            </w:r>
          </w:p>
          <w:p w14:paraId="7331CF5F" w14:textId="6B7C9AC2" w:rsidR="007E1438" w:rsidRPr="007F2BA7" w:rsidRDefault="007E1438" w:rsidP="007E1438">
            <w:pPr>
              <w:widowControl w:val="0"/>
              <w:autoSpaceDE w:val="0"/>
              <w:autoSpaceDN w:val="0"/>
              <w:adjustRightInd w:val="0"/>
              <w:spacing w:line="240" w:lineRule="auto"/>
              <w:ind w:firstLine="0"/>
              <w:outlineLvl w:val="1"/>
              <w:rPr>
                <w:b/>
                <w:i/>
                <w:sz w:val="22"/>
                <w:szCs w:val="22"/>
              </w:rPr>
            </w:pPr>
          </w:p>
        </w:tc>
        <w:tc>
          <w:tcPr>
            <w:tcW w:w="4332" w:type="dxa"/>
            <w:shd w:val="clear" w:color="auto" w:fill="FFFFFF" w:themeFill="background1"/>
          </w:tcPr>
          <w:p w14:paraId="58ED6479" w14:textId="05CBF8AB" w:rsidR="007E1438" w:rsidRPr="007F2BA7" w:rsidRDefault="00563F83" w:rsidP="00595394">
            <w:pPr>
              <w:widowControl w:val="0"/>
              <w:autoSpaceDE w:val="0"/>
              <w:autoSpaceDN w:val="0"/>
              <w:adjustRightInd w:val="0"/>
              <w:spacing w:line="240" w:lineRule="auto"/>
              <w:ind w:firstLine="0"/>
              <w:outlineLvl w:val="1"/>
              <w:rPr>
                <w:iCs/>
                <w:sz w:val="22"/>
                <w:szCs w:val="22"/>
              </w:rPr>
            </w:pPr>
            <w:r w:rsidRPr="007F2BA7">
              <w:rPr>
                <w:iCs/>
                <w:sz w:val="22"/>
                <w:szCs w:val="22"/>
              </w:rPr>
              <w:t>Về vấn đề này, cơ quan soạn thảo xin được báo cáo như sau: việc đổi tên dự thảo Nghị quyết để phù hợp với tinh thần phân cấp tại khoản 2 Điều 5 của Nghị quyết số 171/2024/QH15.</w:t>
            </w:r>
          </w:p>
        </w:tc>
      </w:tr>
      <w:tr w:rsidR="007F2BA7" w:rsidRPr="007F2BA7" w14:paraId="5001DAD3" w14:textId="77777777" w:rsidTr="00595394">
        <w:tc>
          <w:tcPr>
            <w:tcW w:w="5614" w:type="dxa"/>
            <w:shd w:val="clear" w:color="auto" w:fill="FFFFFF" w:themeFill="background1"/>
          </w:tcPr>
          <w:p w14:paraId="33D301AB" w14:textId="77777777" w:rsidR="00FE1B7A" w:rsidRPr="007F2BA7" w:rsidRDefault="00FE1B7A" w:rsidP="00404448">
            <w:pPr>
              <w:widowControl w:val="0"/>
              <w:autoSpaceDE w:val="0"/>
              <w:autoSpaceDN w:val="0"/>
              <w:adjustRightInd w:val="0"/>
              <w:spacing w:line="240" w:lineRule="auto"/>
              <w:ind w:firstLine="0"/>
              <w:outlineLvl w:val="1"/>
              <w:rPr>
                <w:b/>
                <w:bCs/>
                <w:sz w:val="22"/>
                <w:szCs w:val="22"/>
              </w:rPr>
            </w:pPr>
          </w:p>
        </w:tc>
        <w:tc>
          <w:tcPr>
            <w:tcW w:w="4332" w:type="dxa"/>
            <w:shd w:val="clear" w:color="auto" w:fill="auto"/>
          </w:tcPr>
          <w:p w14:paraId="67EC7E15" w14:textId="77777777" w:rsidR="00FE1B7A" w:rsidRPr="007F2BA7" w:rsidRDefault="00FE1B7A" w:rsidP="00FE1B7A">
            <w:pPr>
              <w:widowControl w:val="0"/>
              <w:autoSpaceDE w:val="0"/>
              <w:autoSpaceDN w:val="0"/>
              <w:adjustRightInd w:val="0"/>
              <w:spacing w:line="240" w:lineRule="auto"/>
              <w:ind w:firstLine="0"/>
              <w:outlineLvl w:val="1"/>
              <w:rPr>
                <w:bCs/>
                <w:i/>
                <w:sz w:val="22"/>
                <w:szCs w:val="22"/>
              </w:rPr>
            </w:pPr>
            <w:r w:rsidRPr="007F2BA7">
              <w:rPr>
                <w:bCs/>
                <w:iCs/>
                <w:sz w:val="22"/>
                <w:szCs w:val="22"/>
              </w:rPr>
              <w:t xml:space="preserve">Về tên gọi của dự thảo Nghị định: Tại khoản 2 Điều 5 Nghị quyết số 171/2024/QH15 ngày 30/11/2024 của Quốc hội quy định: </w:t>
            </w:r>
            <w:r w:rsidRPr="007F2BA7">
              <w:rPr>
                <w:bCs/>
                <w:i/>
                <w:sz w:val="22"/>
                <w:szCs w:val="22"/>
              </w:rPr>
              <w:t>“Chính phủ quy định chi tiết thi hành Nghị quyết này"</w:t>
            </w:r>
            <w:r w:rsidRPr="007F2BA7">
              <w:rPr>
                <w:bCs/>
                <w:iCs/>
                <w:sz w:val="22"/>
                <w:szCs w:val="22"/>
              </w:rPr>
              <w:t>. Tại Quyết định số 1610/QĐ-TTg ngày 19/12/2024 của Thủ tướng Chính phủ ban hành Danh mục và phân công cơ quan chủ trì soạn thảo văn bản quy định chi tiết thi hành các luật, nghị quyết được Quốc hội khóa XV thông qua tại Kỳ họp thứ 8 giao Bộ Tài nguyên và Môi trường chủ trì soạn thảo:</w:t>
            </w:r>
          </w:p>
          <w:p w14:paraId="76ADD8B9" w14:textId="1B5F3AEE" w:rsidR="00FE1B7A" w:rsidRPr="007F2BA7" w:rsidRDefault="00FE1B7A" w:rsidP="00FE1B7A">
            <w:pPr>
              <w:widowControl w:val="0"/>
              <w:autoSpaceDE w:val="0"/>
              <w:autoSpaceDN w:val="0"/>
              <w:adjustRightInd w:val="0"/>
              <w:spacing w:line="240" w:lineRule="auto"/>
              <w:ind w:firstLine="0"/>
              <w:outlineLvl w:val="1"/>
              <w:rPr>
                <w:bCs/>
                <w:i/>
                <w:sz w:val="22"/>
                <w:szCs w:val="22"/>
              </w:rPr>
            </w:pPr>
            <w:r w:rsidRPr="007F2BA7">
              <w:rPr>
                <w:bCs/>
                <w:i/>
                <w:sz w:val="22"/>
                <w:szCs w:val="22"/>
              </w:rPr>
              <w:t>"Nghị định quy định chi tiết một số điều và biên pháp thi hành Nghị quyết của Quốc hội về thí điểm thực hiện dự án nhà ở thương mại thông qua thỏa thuận về nhận quyền sử dụng đất hoặc đang có quyền sử dụng đất"</w:t>
            </w:r>
            <w:r w:rsidRPr="007F2BA7">
              <w:rPr>
                <w:bCs/>
                <w:iCs/>
                <w:sz w:val="22"/>
                <w:szCs w:val="22"/>
              </w:rPr>
              <w:t xml:space="preserve">. Trên cơ sở nhiệm </w:t>
            </w:r>
            <w:r w:rsidRPr="007F2BA7">
              <w:rPr>
                <w:bCs/>
                <w:iCs/>
                <w:sz w:val="22"/>
                <w:szCs w:val="22"/>
              </w:rPr>
              <w:lastRenderedPageBreak/>
              <w:t xml:space="preserve">vụ được giao tại Nghị quyết số 171/2024/QH15, cơ quan chủ trì soạn thảo đề xuất tên gọi: </w:t>
            </w:r>
          </w:p>
          <w:p w14:paraId="4D444465" w14:textId="2F534BF8" w:rsidR="00FE1B7A" w:rsidRPr="007F2BA7" w:rsidRDefault="00FE1B7A" w:rsidP="00FE1B7A">
            <w:pPr>
              <w:widowControl w:val="0"/>
              <w:autoSpaceDE w:val="0"/>
              <w:autoSpaceDN w:val="0"/>
              <w:adjustRightInd w:val="0"/>
              <w:spacing w:line="240" w:lineRule="auto"/>
              <w:ind w:firstLine="0"/>
              <w:outlineLvl w:val="1"/>
              <w:rPr>
                <w:bCs/>
                <w:iCs/>
                <w:sz w:val="22"/>
                <w:szCs w:val="22"/>
              </w:rPr>
            </w:pPr>
            <w:r w:rsidRPr="007F2BA7">
              <w:rPr>
                <w:bCs/>
                <w:i/>
                <w:sz w:val="22"/>
                <w:szCs w:val="22"/>
              </w:rPr>
              <w:t>"Nghị định quy định chi tiết thi hành Nghị quyết của Quốc hội về thí điểm thực hiện dự án nhà ở thương mại thông qua thỏa thuận về nhận quyền sử dụng đất hoặc đang có quyền sử dụng đất".</w:t>
            </w:r>
            <w:r w:rsidRPr="007F2BA7">
              <w:rPr>
                <w:bCs/>
                <w:iCs/>
                <w:sz w:val="22"/>
                <w:szCs w:val="22"/>
              </w:rPr>
              <w:t xml:space="preserve"> Trường hợp tên gọi của dự thảo Nghị định khác với tên nêu tại Quyết định số 1610/QĐ-TTg, đề nghị cơ quan chủ trì soạn thảo giải trình rõ trong Tờ trình Chính phủ, để báo cáo Chính phủ, Thủ tướng Chính phủ.</w:t>
            </w:r>
            <w:r w:rsidRPr="007F2BA7">
              <w:rPr>
                <w:b/>
                <w:i/>
                <w:sz w:val="22"/>
                <w:szCs w:val="22"/>
              </w:rPr>
              <w:t xml:space="preserve"> (Bộ Tư pháp)</w:t>
            </w:r>
          </w:p>
          <w:p w14:paraId="40F3C07B" w14:textId="3AC56042" w:rsidR="00FE1B7A" w:rsidRPr="007F2BA7" w:rsidRDefault="00FE1B7A" w:rsidP="00FE1B7A">
            <w:pPr>
              <w:widowControl w:val="0"/>
              <w:autoSpaceDE w:val="0"/>
              <w:autoSpaceDN w:val="0"/>
              <w:adjustRightInd w:val="0"/>
              <w:spacing w:line="240" w:lineRule="auto"/>
              <w:ind w:firstLine="0"/>
              <w:outlineLvl w:val="1"/>
              <w:rPr>
                <w:bCs/>
                <w:iCs/>
                <w:sz w:val="22"/>
                <w:szCs w:val="22"/>
              </w:rPr>
            </w:pPr>
          </w:p>
        </w:tc>
        <w:tc>
          <w:tcPr>
            <w:tcW w:w="4332" w:type="dxa"/>
            <w:shd w:val="clear" w:color="auto" w:fill="FFFFFF" w:themeFill="background1"/>
          </w:tcPr>
          <w:p w14:paraId="622C13D6" w14:textId="5ED365FE" w:rsidR="00FE1B7A" w:rsidRPr="007F2BA7" w:rsidRDefault="00563F83" w:rsidP="00595394">
            <w:pPr>
              <w:widowControl w:val="0"/>
              <w:autoSpaceDE w:val="0"/>
              <w:autoSpaceDN w:val="0"/>
              <w:adjustRightInd w:val="0"/>
              <w:spacing w:line="240" w:lineRule="auto"/>
              <w:ind w:firstLine="0"/>
              <w:outlineLvl w:val="1"/>
              <w:rPr>
                <w:iCs/>
                <w:sz w:val="22"/>
                <w:szCs w:val="22"/>
              </w:rPr>
            </w:pPr>
            <w:r w:rsidRPr="007F2BA7">
              <w:rPr>
                <w:iCs/>
                <w:sz w:val="22"/>
                <w:szCs w:val="22"/>
              </w:rPr>
              <w:lastRenderedPageBreak/>
              <w:t xml:space="preserve">Về vấn đề này, cơ quan soạn thảo xin được tiếp thu và chỉnh lý dự thảo Nghị định đảm bảo sự phù hợp.  </w:t>
            </w:r>
          </w:p>
        </w:tc>
      </w:tr>
      <w:tr w:rsidR="007F2BA7" w:rsidRPr="007F2BA7" w14:paraId="17FFB87A" w14:textId="77777777" w:rsidTr="005E7F4E">
        <w:tc>
          <w:tcPr>
            <w:tcW w:w="5614" w:type="dxa"/>
            <w:shd w:val="clear" w:color="auto" w:fill="auto"/>
          </w:tcPr>
          <w:p w14:paraId="605C9499" w14:textId="79EE2D1E" w:rsidR="008E32CA" w:rsidRPr="007F2BA7" w:rsidRDefault="008E32CA" w:rsidP="00404448">
            <w:pPr>
              <w:spacing w:before="120" w:after="120" w:line="380" w:lineRule="exact"/>
              <w:ind w:firstLine="0"/>
              <w:outlineLvl w:val="1"/>
              <w:rPr>
                <w:b/>
                <w:bCs/>
                <w:sz w:val="22"/>
                <w:szCs w:val="22"/>
              </w:rPr>
            </w:pPr>
            <w:r w:rsidRPr="007F2BA7">
              <w:rPr>
                <w:b/>
                <w:bCs/>
                <w:sz w:val="22"/>
                <w:szCs w:val="22"/>
              </w:rPr>
              <w:lastRenderedPageBreak/>
              <w:t>2. Về quy định thứ tự ưu tiên trong trường hợp nhiều nhà đầu tư cùng đề xuất thực hiện thí điểm trên cùng vị trí khu đất, thửa đất thuộc quy hoạch</w:t>
            </w:r>
          </w:p>
        </w:tc>
        <w:tc>
          <w:tcPr>
            <w:tcW w:w="4332" w:type="dxa"/>
            <w:shd w:val="clear" w:color="auto" w:fill="auto"/>
          </w:tcPr>
          <w:p w14:paraId="5ABD9AA1" w14:textId="77777777" w:rsidR="008E32CA" w:rsidRPr="007F2BA7" w:rsidRDefault="008E32CA" w:rsidP="00147BB6">
            <w:pPr>
              <w:widowControl w:val="0"/>
              <w:autoSpaceDE w:val="0"/>
              <w:autoSpaceDN w:val="0"/>
              <w:adjustRightInd w:val="0"/>
              <w:spacing w:line="240" w:lineRule="auto"/>
              <w:ind w:firstLine="0"/>
              <w:outlineLvl w:val="1"/>
              <w:rPr>
                <w:b/>
                <w:bCs/>
                <w:iCs/>
                <w:sz w:val="22"/>
                <w:szCs w:val="22"/>
              </w:rPr>
            </w:pPr>
          </w:p>
        </w:tc>
        <w:tc>
          <w:tcPr>
            <w:tcW w:w="4332" w:type="dxa"/>
            <w:shd w:val="clear" w:color="auto" w:fill="FFFFFF" w:themeFill="background1"/>
          </w:tcPr>
          <w:p w14:paraId="36E205A7" w14:textId="77777777" w:rsidR="008E32CA" w:rsidRPr="007F2BA7" w:rsidRDefault="008E32CA" w:rsidP="00147BB6">
            <w:pPr>
              <w:widowControl w:val="0"/>
              <w:autoSpaceDE w:val="0"/>
              <w:autoSpaceDN w:val="0"/>
              <w:adjustRightInd w:val="0"/>
              <w:spacing w:line="240" w:lineRule="auto"/>
              <w:ind w:firstLine="0"/>
              <w:outlineLvl w:val="1"/>
              <w:rPr>
                <w:b/>
                <w:bCs/>
                <w:iCs/>
                <w:sz w:val="22"/>
                <w:szCs w:val="22"/>
              </w:rPr>
            </w:pPr>
          </w:p>
        </w:tc>
      </w:tr>
      <w:tr w:rsidR="007F2BA7" w:rsidRPr="007F2BA7" w14:paraId="30ECA1D1" w14:textId="77777777" w:rsidTr="005E7F4E">
        <w:tc>
          <w:tcPr>
            <w:tcW w:w="5614" w:type="dxa"/>
            <w:shd w:val="clear" w:color="auto" w:fill="auto"/>
          </w:tcPr>
          <w:p w14:paraId="60FEB2E3" w14:textId="210ACC8E" w:rsidR="003556B0" w:rsidRPr="007F2BA7" w:rsidRDefault="003556B0" w:rsidP="00404448">
            <w:pPr>
              <w:widowControl w:val="0"/>
              <w:spacing w:before="120" w:after="120" w:line="380" w:lineRule="exact"/>
              <w:ind w:firstLine="0"/>
              <w:rPr>
                <w:bCs/>
                <w:spacing w:val="-4"/>
                <w:sz w:val="22"/>
                <w:szCs w:val="22"/>
              </w:rPr>
            </w:pPr>
            <w:r w:rsidRPr="007F2BA7">
              <w:rPr>
                <w:bCs/>
                <w:i/>
                <w:iCs/>
                <w:spacing w:val="-4"/>
                <w:sz w:val="22"/>
                <w:szCs w:val="22"/>
              </w:rPr>
              <w:t>Loại ý kiến thứ nhất cho rằng:</w:t>
            </w:r>
            <w:r w:rsidRPr="007F2BA7">
              <w:rPr>
                <w:bCs/>
                <w:spacing w:val="-4"/>
                <w:sz w:val="22"/>
                <w:szCs w:val="22"/>
              </w:rPr>
              <w:t xml:space="preserve"> cần có quy định về thứ tự ưu tiên để dễ xem xét lựa chọn, đảm bảo công khai minh bạch đặc biệt cần xem xét các tiêu chí ưu tiên như nhà đầu tư đang có quyền sử dụng đất (tỷ lệ nhất định), nhà đầu tư nộp hồ sơ trước.</w:t>
            </w:r>
          </w:p>
          <w:p w14:paraId="27725D48" w14:textId="333E3117" w:rsidR="003556B0" w:rsidRPr="007F2BA7" w:rsidRDefault="003556B0" w:rsidP="00147BB6">
            <w:pPr>
              <w:widowControl w:val="0"/>
              <w:spacing w:line="240" w:lineRule="auto"/>
              <w:ind w:firstLine="0"/>
              <w:rPr>
                <w:sz w:val="22"/>
                <w:szCs w:val="22"/>
              </w:rPr>
            </w:pPr>
          </w:p>
        </w:tc>
        <w:tc>
          <w:tcPr>
            <w:tcW w:w="4332" w:type="dxa"/>
            <w:shd w:val="clear" w:color="auto" w:fill="auto"/>
          </w:tcPr>
          <w:p w14:paraId="69715CBC" w14:textId="1C9178CB" w:rsidR="003556B0" w:rsidRPr="007F2BA7" w:rsidRDefault="009B528C" w:rsidP="00147BB6">
            <w:pPr>
              <w:widowControl w:val="0"/>
              <w:spacing w:line="240" w:lineRule="auto"/>
              <w:ind w:firstLine="0"/>
              <w:rPr>
                <w:sz w:val="22"/>
                <w:szCs w:val="22"/>
              </w:rPr>
            </w:pPr>
            <w:r w:rsidRPr="007F2BA7">
              <w:rPr>
                <w:sz w:val="22"/>
                <w:szCs w:val="22"/>
              </w:rPr>
              <w:t xml:space="preserve">Đề xuất theo ý kiến thứ nhất, cần bổ sung vào dự thảo Nghị định quy định cụ thể về thứ tự ưu tiên nhằm bảo đảm công khai minh bạch việc lựa chọn nhà đầu tư tham gia đầu tư xây dựng dự án nhà ở thương mại. </w:t>
            </w:r>
            <w:r w:rsidRPr="007F2BA7">
              <w:rPr>
                <w:b/>
                <w:i/>
                <w:sz w:val="22"/>
                <w:szCs w:val="22"/>
              </w:rPr>
              <w:t>(Bộ Xây dựng)</w:t>
            </w:r>
          </w:p>
        </w:tc>
        <w:tc>
          <w:tcPr>
            <w:tcW w:w="4332" w:type="dxa"/>
            <w:shd w:val="clear" w:color="auto" w:fill="FFFFFF" w:themeFill="background1"/>
          </w:tcPr>
          <w:p w14:paraId="3CFF805F" w14:textId="3EE11117" w:rsidR="003556B0" w:rsidRPr="007F2BA7" w:rsidRDefault="004D3A29" w:rsidP="005E7F4E">
            <w:pPr>
              <w:widowControl w:val="0"/>
              <w:spacing w:line="240" w:lineRule="auto"/>
              <w:ind w:firstLine="0"/>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205A0719" w14:textId="77777777" w:rsidTr="005E7F4E">
        <w:tc>
          <w:tcPr>
            <w:tcW w:w="5614" w:type="dxa"/>
            <w:shd w:val="clear" w:color="auto" w:fill="auto"/>
          </w:tcPr>
          <w:p w14:paraId="01089896" w14:textId="51495559" w:rsidR="003556B0" w:rsidRPr="007F2BA7" w:rsidRDefault="003556B0" w:rsidP="00404448">
            <w:pPr>
              <w:widowControl w:val="0"/>
              <w:spacing w:before="120" w:after="120" w:line="380" w:lineRule="exact"/>
              <w:ind w:firstLine="0"/>
              <w:rPr>
                <w:bCs/>
                <w:sz w:val="22"/>
                <w:szCs w:val="22"/>
              </w:rPr>
            </w:pPr>
            <w:r w:rsidRPr="007F2BA7">
              <w:rPr>
                <w:bCs/>
                <w:i/>
                <w:iCs/>
                <w:sz w:val="22"/>
                <w:szCs w:val="22"/>
              </w:rPr>
              <w:t xml:space="preserve"> Loại ý kiến thứ hai cho rằng:</w:t>
            </w:r>
            <w:r w:rsidRPr="007F2BA7">
              <w:rPr>
                <w:bCs/>
                <w:sz w:val="22"/>
                <w:szCs w:val="22"/>
              </w:rPr>
              <w:t xml:space="preserve"> nội dung này không được quy định tại Nghị quyết thí điểm. Do đó dự thảo Nghị định không nên quy định mà để Hội đồng nhân dân cấp tỉnh xem xét quyết định để phù hợp với thực tế tại địa phương.</w:t>
            </w:r>
          </w:p>
        </w:tc>
        <w:tc>
          <w:tcPr>
            <w:tcW w:w="4332" w:type="dxa"/>
            <w:shd w:val="clear" w:color="auto" w:fill="auto"/>
          </w:tcPr>
          <w:p w14:paraId="41D254CF" w14:textId="123D961F" w:rsidR="003556B0" w:rsidRPr="00B612A3" w:rsidRDefault="003556B0" w:rsidP="00147BB6">
            <w:pPr>
              <w:spacing w:before="60" w:after="60" w:line="288" w:lineRule="auto"/>
              <w:ind w:firstLine="0"/>
              <w:rPr>
                <w:b/>
                <w:bCs/>
                <w:i/>
                <w:sz w:val="22"/>
                <w:szCs w:val="22"/>
                <w:highlight w:val="yellow"/>
              </w:rPr>
            </w:pPr>
            <w:r w:rsidRPr="00B612A3">
              <w:rPr>
                <w:bCs/>
                <w:sz w:val="22"/>
                <w:szCs w:val="22"/>
                <w:highlight w:val="yellow"/>
              </w:rPr>
              <w:t xml:space="preserve">Đề nghị xem xét bổ sung nội dung giao cho Hội đồng nhân dân cấp tỉnh quy định về thứ tự ưu tiên xem xét lựa chọn dự án hoặc nhà đầu tư thực hiện dự án thí điểm để đảm bảo công khai minh bạch trong khi xét duyệt </w:t>
            </w:r>
            <w:r w:rsidRPr="00B612A3">
              <w:rPr>
                <w:b/>
                <w:bCs/>
                <w:i/>
                <w:sz w:val="22"/>
                <w:szCs w:val="22"/>
                <w:highlight w:val="yellow"/>
              </w:rPr>
              <w:t>(UBND tỉnh Đồng Nai)</w:t>
            </w:r>
          </w:p>
        </w:tc>
        <w:tc>
          <w:tcPr>
            <w:tcW w:w="4332" w:type="dxa"/>
            <w:shd w:val="clear" w:color="auto" w:fill="FFFFFF" w:themeFill="background1"/>
          </w:tcPr>
          <w:p w14:paraId="3D0C6A62" w14:textId="17ADA922" w:rsidR="003556B0" w:rsidRPr="007F2BA7" w:rsidRDefault="002E76DA" w:rsidP="00147BB6">
            <w:pPr>
              <w:widowControl w:val="0"/>
              <w:spacing w:line="240" w:lineRule="auto"/>
              <w:ind w:firstLine="0"/>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67321031" w14:textId="77777777" w:rsidTr="005E7F4E">
        <w:tc>
          <w:tcPr>
            <w:tcW w:w="5614" w:type="dxa"/>
            <w:shd w:val="clear" w:color="auto" w:fill="auto"/>
          </w:tcPr>
          <w:p w14:paraId="6BDA9577" w14:textId="77777777" w:rsidR="00281C7B" w:rsidRPr="007F2BA7" w:rsidRDefault="00281C7B" w:rsidP="00404448">
            <w:pPr>
              <w:widowControl w:val="0"/>
              <w:spacing w:before="120" w:after="120" w:line="380" w:lineRule="exact"/>
              <w:ind w:firstLine="0"/>
              <w:rPr>
                <w:bCs/>
                <w:i/>
                <w:iCs/>
                <w:sz w:val="22"/>
                <w:szCs w:val="22"/>
              </w:rPr>
            </w:pPr>
          </w:p>
        </w:tc>
        <w:tc>
          <w:tcPr>
            <w:tcW w:w="4332" w:type="dxa"/>
            <w:shd w:val="clear" w:color="auto" w:fill="auto"/>
          </w:tcPr>
          <w:p w14:paraId="3CD77482" w14:textId="5451BD21" w:rsidR="00281C7B" w:rsidRPr="00B612A3" w:rsidRDefault="00281C7B" w:rsidP="00281C7B">
            <w:pPr>
              <w:spacing w:before="60" w:after="60" w:line="288" w:lineRule="auto"/>
              <w:ind w:firstLine="0"/>
              <w:rPr>
                <w:bCs/>
                <w:sz w:val="22"/>
                <w:szCs w:val="22"/>
                <w:highlight w:val="yellow"/>
              </w:rPr>
            </w:pPr>
            <w:r w:rsidRPr="00B612A3">
              <w:rPr>
                <w:bCs/>
                <w:sz w:val="22"/>
                <w:szCs w:val="22"/>
                <w:highlight w:val="yellow"/>
              </w:rPr>
              <w:t xml:space="preserve">Theo dự thảo Tờ trình và dự thảo Nghị định, Danh mục khu đất dự kiến thực hiện thí điểm được xác định theo trình tự, thủ tục riêng trước khi xác định </w:t>
            </w:r>
            <w:r w:rsidR="00075907" w:rsidRPr="00B612A3">
              <w:rPr>
                <w:bCs/>
                <w:sz w:val="22"/>
                <w:szCs w:val="22"/>
                <w:highlight w:val="yellow"/>
              </w:rPr>
              <w:t>n</w:t>
            </w:r>
            <w:r w:rsidRPr="00B612A3">
              <w:rPr>
                <w:bCs/>
                <w:sz w:val="22"/>
                <w:szCs w:val="22"/>
                <w:highlight w:val="yellow"/>
              </w:rPr>
              <w:t>hà đầu tư thực hiện dự án thí điểm. Tổ chức kinh doanh bất động sản (nhà đầu tư) khi thực hiện dự án thí điểm được phân định theo 2 trường hợp: (i) đang có</w:t>
            </w:r>
            <w:r w:rsidRPr="00B612A3">
              <w:rPr>
                <w:highlight w:val="yellow"/>
              </w:rPr>
              <w:t xml:space="preserve"> </w:t>
            </w:r>
            <w:r w:rsidRPr="00B612A3">
              <w:rPr>
                <w:bCs/>
                <w:sz w:val="22"/>
                <w:szCs w:val="22"/>
                <w:highlight w:val="yellow"/>
              </w:rPr>
              <w:t xml:space="preserve">quyền sử dụng đất thuộc Danh mục khu đất thực hiện dự án thí điểm; (ii) Nhận quyền sử dụng đất thuộc Danh mục khu đất thực hiện dự án thí điểm. Theo quy định tại điểm c, điểm d khoản 1 Điều 4 Nghị quyết số 171/2024/QH15, dự án thí điểm phải không thuộc các dự án quy định tại khoản 4 Điều 67 của Luật Đất đai; đối với trường hợp quy định tại điểm a khoản 1 Điều 1 của Nghị quyết này, khu đất thực hiện dự án thí điểm phải không thuộc danh mục công trình, dự án phải thu hồi đất được Hội đồng nhân dân cấp tỉnh thông qua theo quy định tại khoản 5 Điều 72 của Luật Đất đai. Do đó, việc nhiều nhà đầu tư cùng đề xuất thực hiện thí </w:t>
            </w:r>
            <w:r w:rsidR="009631E7" w:rsidRPr="00B612A3">
              <w:rPr>
                <w:bCs/>
                <w:sz w:val="22"/>
                <w:szCs w:val="22"/>
                <w:highlight w:val="yellow"/>
              </w:rPr>
              <w:t>điểm</w:t>
            </w:r>
            <w:r w:rsidRPr="00B612A3">
              <w:rPr>
                <w:bCs/>
                <w:sz w:val="22"/>
                <w:szCs w:val="22"/>
                <w:highlight w:val="yellow"/>
              </w:rPr>
              <w:t xml:space="preserve"> trên cùng vị trí khu đất, thửa đất thuộc quy hoạch chỉ xuất hiện trong trường hợp các nhà đầu tư cùng đề nghị nhận quyền sử dụng đất thuộc Danh mục khu đất thực hiện dự án thí điểm.</w:t>
            </w:r>
          </w:p>
          <w:p w14:paraId="309D8308" w14:textId="24399DAA" w:rsidR="00281C7B" w:rsidRPr="00B612A3" w:rsidRDefault="00281C7B" w:rsidP="00281C7B">
            <w:pPr>
              <w:spacing w:before="60" w:after="60" w:line="288" w:lineRule="auto"/>
              <w:ind w:firstLine="0"/>
              <w:rPr>
                <w:bCs/>
                <w:sz w:val="22"/>
                <w:szCs w:val="22"/>
                <w:highlight w:val="yellow"/>
              </w:rPr>
            </w:pPr>
            <w:r w:rsidRPr="00B612A3">
              <w:rPr>
                <w:bCs/>
                <w:sz w:val="22"/>
                <w:szCs w:val="22"/>
                <w:highlight w:val="yellow"/>
              </w:rPr>
              <w:t xml:space="preserve">Theo quy định tại khoản 6 Điều 5 dự thảo Nghị định, tổ chức kinh doanh bất động sản lập dự án đầu tư và được nộp hồ sơ đề nghị chấp thuận chủ trương đầu tư thực hiện dự án thí điểm </w:t>
            </w:r>
            <w:r w:rsidRPr="00B612A3">
              <w:rPr>
                <w:b/>
                <w:i/>
                <w:iCs/>
                <w:sz w:val="22"/>
                <w:szCs w:val="22"/>
                <w:highlight w:val="yellow"/>
              </w:rPr>
              <w:lastRenderedPageBreak/>
              <w:t>ngay sau khi có văn bản chấp thuận</w:t>
            </w:r>
            <w:r w:rsidRPr="00B612A3">
              <w:rPr>
                <w:bCs/>
                <w:sz w:val="22"/>
                <w:szCs w:val="22"/>
                <w:highlight w:val="yellow"/>
              </w:rPr>
              <w:t xml:space="preserve"> của </w:t>
            </w:r>
            <w:r w:rsidR="005F7348" w:rsidRPr="00B612A3">
              <w:rPr>
                <w:bCs/>
                <w:sz w:val="22"/>
                <w:szCs w:val="22"/>
                <w:highlight w:val="yellow"/>
              </w:rPr>
              <w:t>Ủ</w:t>
            </w:r>
            <w:r w:rsidRPr="00B612A3">
              <w:rPr>
                <w:bCs/>
                <w:sz w:val="22"/>
                <w:szCs w:val="22"/>
                <w:highlight w:val="yellow"/>
              </w:rPr>
              <w:t xml:space="preserve">y ban nhân dân cấp tỉnh về việc thỏa thuận nhận quyền sử dụng đất hoặc sau khi nhà đầu tư hoàn thành việc </w:t>
            </w:r>
            <w:r w:rsidR="009631E7" w:rsidRPr="00B612A3">
              <w:rPr>
                <w:bCs/>
                <w:sz w:val="22"/>
                <w:szCs w:val="22"/>
                <w:highlight w:val="yellow"/>
              </w:rPr>
              <w:t>thỏa</w:t>
            </w:r>
            <w:r w:rsidRPr="00B612A3">
              <w:rPr>
                <w:bCs/>
                <w:sz w:val="22"/>
                <w:szCs w:val="22"/>
                <w:highlight w:val="yellow"/>
              </w:rPr>
              <w:t xml:space="preserve"> thuận. Theo đó, trường hợp nhiều nhà đầu tư cùng đề xuất thực hiện thí điểm trên cùng vị trí khu đất, thửa đất thuộc quy hoạch phải được xem xét từ giai đoạn Ủy ban nhân dân cấp tỉnh chấp thuận về việc thỏa thuận nhận quyền sử dụng đất. </w:t>
            </w:r>
            <w:r w:rsidRPr="00B612A3">
              <w:rPr>
                <w:b/>
                <w:i/>
                <w:iCs/>
                <w:sz w:val="22"/>
                <w:szCs w:val="22"/>
                <w:highlight w:val="yellow"/>
              </w:rPr>
              <w:t>(Bộ Kế hoạch và Đầu tư)</w:t>
            </w:r>
          </w:p>
          <w:p w14:paraId="3BA4D8C3" w14:textId="5590C535" w:rsidR="00281C7B" w:rsidRPr="00B612A3" w:rsidRDefault="00281C7B" w:rsidP="00281C7B">
            <w:pPr>
              <w:spacing w:before="60" w:after="60" w:line="288" w:lineRule="auto"/>
              <w:ind w:firstLine="0"/>
              <w:rPr>
                <w:bCs/>
                <w:sz w:val="22"/>
                <w:szCs w:val="22"/>
                <w:highlight w:val="yellow"/>
              </w:rPr>
            </w:pPr>
          </w:p>
        </w:tc>
        <w:tc>
          <w:tcPr>
            <w:tcW w:w="4332" w:type="dxa"/>
            <w:shd w:val="clear" w:color="auto" w:fill="FFFFFF" w:themeFill="background1"/>
          </w:tcPr>
          <w:p w14:paraId="3E1C8549" w14:textId="1306B27D" w:rsidR="00281C7B" w:rsidRPr="007F2BA7" w:rsidRDefault="00A14138" w:rsidP="00147BB6">
            <w:pPr>
              <w:widowControl w:val="0"/>
              <w:spacing w:line="240" w:lineRule="auto"/>
              <w:ind w:firstLine="0"/>
              <w:rPr>
                <w:sz w:val="22"/>
                <w:szCs w:val="22"/>
              </w:rPr>
            </w:pPr>
            <w:r w:rsidRPr="007F2BA7">
              <w:rPr>
                <w:sz w:val="22"/>
                <w:szCs w:val="22"/>
              </w:rPr>
              <w:lastRenderedPageBreak/>
              <w:t>Về vấn đề này, cơ quan soạn thảo xin được tiếp thu và chỉnh lý vào dự thảo Nghị định theo hướng:  bổ sung quy định về thứ tự ưu tiên tại của dự thảo Nghị định.</w:t>
            </w:r>
          </w:p>
        </w:tc>
      </w:tr>
    </w:tbl>
    <w:p w14:paraId="74527FF6" w14:textId="3D2E2C4E" w:rsidR="003A1984" w:rsidRPr="007F2BA7" w:rsidRDefault="003A1984" w:rsidP="00404448">
      <w:pPr>
        <w:widowControl w:val="0"/>
        <w:autoSpaceDE w:val="0"/>
        <w:autoSpaceDN w:val="0"/>
        <w:adjustRightInd w:val="0"/>
        <w:spacing w:line="240" w:lineRule="auto"/>
        <w:ind w:firstLine="0"/>
        <w:rPr>
          <w:sz w:val="22"/>
          <w:szCs w:val="22"/>
        </w:rPr>
      </w:pPr>
    </w:p>
    <w:tbl>
      <w:tblPr>
        <w:tblStyle w:val="TableGrid"/>
        <w:tblW w:w="0" w:type="auto"/>
        <w:shd w:val="clear" w:color="auto" w:fill="FFFFFF" w:themeFill="background1"/>
        <w:tblLook w:val="04A0" w:firstRow="1" w:lastRow="0" w:firstColumn="1" w:lastColumn="0" w:noHBand="0" w:noVBand="1"/>
      </w:tblPr>
      <w:tblGrid>
        <w:gridCol w:w="5614"/>
        <w:gridCol w:w="4332"/>
        <w:gridCol w:w="4332"/>
      </w:tblGrid>
      <w:tr w:rsidR="007F2BA7" w:rsidRPr="007F2BA7" w14:paraId="6A0A2CB7" w14:textId="77777777" w:rsidTr="00E15799">
        <w:tc>
          <w:tcPr>
            <w:tcW w:w="5614" w:type="dxa"/>
            <w:shd w:val="clear" w:color="auto" w:fill="FFFFFF" w:themeFill="background1"/>
          </w:tcPr>
          <w:p w14:paraId="3763D89C" w14:textId="609CAE18" w:rsidR="00F3672A" w:rsidRPr="007F2BA7" w:rsidRDefault="00F3672A" w:rsidP="00147BB6">
            <w:pPr>
              <w:widowControl w:val="0"/>
              <w:autoSpaceDE w:val="0"/>
              <w:autoSpaceDN w:val="0"/>
              <w:adjustRightInd w:val="0"/>
              <w:spacing w:line="240" w:lineRule="auto"/>
              <w:ind w:firstLine="0"/>
              <w:outlineLvl w:val="1"/>
              <w:rPr>
                <w:b/>
                <w:bCs/>
                <w:iCs/>
                <w:sz w:val="22"/>
                <w:szCs w:val="22"/>
              </w:rPr>
            </w:pPr>
            <w:r w:rsidRPr="007F2BA7">
              <w:rPr>
                <w:b/>
                <w:bCs/>
                <w:iCs/>
                <w:sz w:val="22"/>
                <w:szCs w:val="22"/>
              </w:rPr>
              <w:t>Ý KIẾN KHÁC</w:t>
            </w:r>
          </w:p>
        </w:tc>
        <w:tc>
          <w:tcPr>
            <w:tcW w:w="4332" w:type="dxa"/>
            <w:shd w:val="clear" w:color="auto" w:fill="FFFFFF" w:themeFill="background1"/>
          </w:tcPr>
          <w:p w14:paraId="0C79B6A3" w14:textId="77777777" w:rsidR="00F3672A" w:rsidRPr="007F2BA7" w:rsidRDefault="00F3672A" w:rsidP="00147BB6">
            <w:pPr>
              <w:widowControl w:val="0"/>
              <w:autoSpaceDE w:val="0"/>
              <w:autoSpaceDN w:val="0"/>
              <w:adjustRightInd w:val="0"/>
              <w:spacing w:line="240" w:lineRule="auto"/>
              <w:ind w:firstLine="0"/>
              <w:outlineLvl w:val="1"/>
              <w:rPr>
                <w:b/>
                <w:bCs/>
                <w:iCs/>
                <w:sz w:val="22"/>
                <w:szCs w:val="22"/>
              </w:rPr>
            </w:pPr>
          </w:p>
        </w:tc>
        <w:tc>
          <w:tcPr>
            <w:tcW w:w="4332" w:type="dxa"/>
            <w:shd w:val="clear" w:color="auto" w:fill="FFFFFF" w:themeFill="background1"/>
          </w:tcPr>
          <w:p w14:paraId="34603626" w14:textId="77777777" w:rsidR="00F3672A" w:rsidRPr="007F2BA7" w:rsidRDefault="00F3672A" w:rsidP="00D63FAC">
            <w:pPr>
              <w:widowControl w:val="0"/>
              <w:autoSpaceDE w:val="0"/>
              <w:autoSpaceDN w:val="0"/>
              <w:adjustRightInd w:val="0"/>
              <w:spacing w:line="240" w:lineRule="auto"/>
              <w:ind w:firstLine="0"/>
              <w:outlineLvl w:val="1"/>
              <w:rPr>
                <w:b/>
                <w:bCs/>
                <w:iCs/>
                <w:sz w:val="22"/>
                <w:szCs w:val="22"/>
              </w:rPr>
            </w:pPr>
          </w:p>
        </w:tc>
      </w:tr>
      <w:tr w:rsidR="007F2BA7" w:rsidRPr="007F2BA7" w14:paraId="58442F88" w14:textId="77777777" w:rsidTr="00E15799">
        <w:tc>
          <w:tcPr>
            <w:tcW w:w="5614" w:type="dxa"/>
            <w:shd w:val="clear" w:color="auto" w:fill="FFFFFF" w:themeFill="background1"/>
          </w:tcPr>
          <w:p w14:paraId="23624B50" w14:textId="7329FFDD" w:rsidR="00F3672A" w:rsidRPr="007F2BA7" w:rsidRDefault="00F3672A" w:rsidP="00404448">
            <w:pPr>
              <w:widowControl w:val="0"/>
              <w:spacing w:line="240" w:lineRule="auto"/>
              <w:ind w:firstLine="0"/>
              <w:rPr>
                <w:sz w:val="22"/>
                <w:szCs w:val="22"/>
              </w:rPr>
            </w:pPr>
          </w:p>
        </w:tc>
        <w:tc>
          <w:tcPr>
            <w:tcW w:w="4332" w:type="dxa"/>
            <w:shd w:val="clear" w:color="auto" w:fill="FFFFFF" w:themeFill="background1"/>
          </w:tcPr>
          <w:p w14:paraId="0CF005F2" w14:textId="2247F912" w:rsidR="00F3672A" w:rsidRPr="007F2BA7" w:rsidRDefault="00F3672A" w:rsidP="00147BB6">
            <w:pPr>
              <w:widowControl w:val="0"/>
              <w:spacing w:line="240" w:lineRule="auto"/>
              <w:ind w:firstLine="0"/>
              <w:rPr>
                <w:b/>
                <w:i/>
                <w:sz w:val="22"/>
                <w:szCs w:val="22"/>
              </w:rPr>
            </w:pPr>
            <w:r w:rsidRPr="007F2BA7">
              <w:rPr>
                <w:sz w:val="22"/>
                <w:szCs w:val="22"/>
              </w:rPr>
              <w:t xml:space="preserve">Khoản 1 Điều 8 Luật Ban hành văn bản quy phạm pháp luật quy định: </w:t>
            </w:r>
            <w:r w:rsidRPr="007F2BA7">
              <w:rPr>
                <w:i/>
                <w:sz w:val="22"/>
                <w:szCs w:val="22"/>
              </w:rPr>
              <w:t>“Ngôn ngữ sử dụng trong văn bản quy phạm pháp luật phải chính xác, phổ thông, cách diễn đạt phải rõ ràng, dễ hiểu”</w:t>
            </w:r>
            <w:r w:rsidRPr="007F2BA7">
              <w:rPr>
                <w:sz w:val="22"/>
                <w:szCs w:val="22"/>
              </w:rPr>
              <w:t>, do đó, đề nghị cơ quan soạn thảo xem xét không quy định bằng hình thức ghi chú các nội dung trong Dự thảo Nghị định.</w:t>
            </w:r>
            <w:r w:rsidR="00C97069" w:rsidRPr="007F2BA7">
              <w:rPr>
                <w:sz w:val="22"/>
                <w:szCs w:val="22"/>
              </w:rPr>
              <w:t xml:space="preserve"> </w:t>
            </w:r>
            <w:r w:rsidR="00C97069" w:rsidRPr="007F2BA7">
              <w:rPr>
                <w:b/>
                <w:i/>
                <w:sz w:val="22"/>
                <w:szCs w:val="22"/>
              </w:rPr>
              <w:t>(UBND TP Huế)</w:t>
            </w:r>
          </w:p>
        </w:tc>
        <w:tc>
          <w:tcPr>
            <w:tcW w:w="4332" w:type="dxa"/>
            <w:shd w:val="clear" w:color="auto" w:fill="FFFFFF" w:themeFill="background1"/>
          </w:tcPr>
          <w:p w14:paraId="6F20CC22" w14:textId="79980A45" w:rsidR="0096241C" w:rsidRPr="007F2BA7" w:rsidRDefault="0096241C" w:rsidP="00147BB6">
            <w:pPr>
              <w:widowControl w:val="0"/>
              <w:spacing w:line="240" w:lineRule="auto"/>
              <w:ind w:firstLine="0"/>
              <w:rPr>
                <w:sz w:val="22"/>
                <w:szCs w:val="22"/>
              </w:rPr>
            </w:pPr>
            <w:r w:rsidRPr="007F2BA7">
              <w:rPr>
                <w:sz w:val="22"/>
                <w:szCs w:val="22"/>
              </w:rPr>
              <w:t>Về vấn đề này, cơ quan soạn thảo xin được báo cáo như sau: Nội dung ghi chú là để giải thích cho cơ quan góp ý kiến dễ hiểu hơn. Khi dự thảo Nghị định được trình chính thứ</w:t>
            </w:r>
            <w:r w:rsidR="002C37FC" w:rsidRPr="007F2BA7">
              <w:rPr>
                <w:sz w:val="22"/>
                <w:szCs w:val="22"/>
              </w:rPr>
              <w:t>c</w:t>
            </w:r>
            <w:r w:rsidRPr="007F2BA7">
              <w:rPr>
                <w:sz w:val="22"/>
                <w:szCs w:val="22"/>
              </w:rPr>
              <w:t xml:space="preserve"> sẽ bỏ nội dung chú thích.</w:t>
            </w:r>
          </w:p>
        </w:tc>
      </w:tr>
      <w:tr w:rsidR="007F2BA7" w:rsidRPr="007F2BA7" w14:paraId="03A764F1" w14:textId="77777777" w:rsidTr="00E15799">
        <w:tc>
          <w:tcPr>
            <w:tcW w:w="5614" w:type="dxa"/>
            <w:shd w:val="clear" w:color="auto" w:fill="FFFFFF" w:themeFill="background1"/>
          </w:tcPr>
          <w:p w14:paraId="16BF0500" w14:textId="77777777" w:rsidR="00914482" w:rsidRPr="007F2BA7" w:rsidRDefault="00914482" w:rsidP="00404448">
            <w:pPr>
              <w:widowControl w:val="0"/>
              <w:spacing w:line="240" w:lineRule="auto"/>
              <w:ind w:firstLine="0"/>
              <w:rPr>
                <w:sz w:val="22"/>
                <w:szCs w:val="22"/>
              </w:rPr>
            </w:pPr>
          </w:p>
        </w:tc>
        <w:tc>
          <w:tcPr>
            <w:tcW w:w="4332" w:type="dxa"/>
            <w:shd w:val="clear" w:color="auto" w:fill="FFFFFF" w:themeFill="background1"/>
          </w:tcPr>
          <w:p w14:paraId="3F9B4543" w14:textId="77777777" w:rsidR="00914482" w:rsidRPr="007F2BA7" w:rsidRDefault="00914482" w:rsidP="00147BB6">
            <w:pPr>
              <w:widowControl w:val="0"/>
              <w:spacing w:line="240" w:lineRule="auto"/>
              <w:ind w:firstLine="0"/>
              <w:rPr>
                <w:sz w:val="22"/>
                <w:szCs w:val="22"/>
              </w:rPr>
            </w:pPr>
            <w:r w:rsidRPr="007F2BA7">
              <w:rPr>
                <w:sz w:val="22"/>
                <w:szCs w:val="22"/>
              </w:rPr>
              <w:t>Nên bổ sung quan điểm lồng ghép với các chiến lược phát triển kinh tế - xã hội, bảo vệ môi trường, phát triển bền vững, đảm bảo quốc phòng an ninh của đất nước; lồng ghép các nhiệm vụ và giải pháp thực hiện Luật Đất đai 2024 số 31/2024/QH15 với các chương trình, đề án liên quan đã được Thủ tướng Chính phủ phê duyệt và đang triển khai thực hiện; lồng ghép phù hợp với chiến lược phát triển của các ngành có liên quan, nhằm sử dụng tiết kiệm nguồn lực nâng cao hiệu quả thực hiện.</w:t>
            </w:r>
          </w:p>
          <w:p w14:paraId="3597B717" w14:textId="77777777" w:rsidR="00914482" w:rsidRPr="007F2BA7" w:rsidRDefault="00914482" w:rsidP="00147BB6">
            <w:pPr>
              <w:widowControl w:val="0"/>
              <w:spacing w:line="240" w:lineRule="auto"/>
              <w:ind w:firstLine="0"/>
              <w:rPr>
                <w:b/>
                <w:i/>
                <w:sz w:val="22"/>
                <w:szCs w:val="22"/>
              </w:rPr>
            </w:pPr>
            <w:r w:rsidRPr="007F2BA7">
              <w:rPr>
                <w:b/>
                <w:i/>
                <w:sz w:val="22"/>
                <w:szCs w:val="22"/>
              </w:rPr>
              <w:lastRenderedPageBreak/>
              <w:t>(Bộ Khoa học và Công nghệ)</w:t>
            </w:r>
          </w:p>
          <w:p w14:paraId="392F94BC" w14:textId="7362EFD5" w:rsidR="00914482" w:rsidRPr="007F2BA7" w:rsidRDefault="00914482" w:rsidP="00147BB6">
            <w:pPr>
              <w:widowControl w:val="0"/>
              <w:spacing w:line="240" w:lineRule="auto"/>
              <w:ind w:firstLine="0"/>
              <w:rPr>
                <w:b/>
                <w:i/>
                <w:sz w:val="22"/>
                <w:szCs w:val="22"/>
              </w:rPr>
            </w:pPr>
          </w:p>
        </w:tc>
        <w:tc>
          <w:tcPr>
            <w:tcW w:w="4332" w:type="dxa"/>
            <w:shd w:val="clear" w:color="auto" w:fill="FFFFFF" w:themeFill="background1"/>
          </w:tcPr>
          <w:p w14:paraId="7169D1ED" w14:textId="34A39302" w:rsidR="00914482" w:rsidRPr="007F2BA7" w:rsidRDefault="0080768E" w:rsidP="00D63FAC">
            <w:pPr>
              <w:widowControl w:val="0"/>
              <w:spacing w:line="240" w:lineRule="auto"/>
              <w:ind w:firstLine="0"/>
              <w:rPr>
                <w:sz w:val="22"/>
                <w:szCs w:val="22"/>
              </w:rPr>
            </w:pPr>
            <w:r w:rsidRPr="007F2BA7">
              <w:rPr>
                <w:sz w:val="22"/>
                <w:szCs w:val="22"/>
              </w:rPr>
              <w:lastRenderedPageBreak/>
              <w:t xml:space="preserve">Về vấn đề này, cơ quan soạn thảo xin được báo cáo như sau: nội dung góp ý của Bộ Khoa học </w:t>
            </w:r>
            <w:r w:rsidR="00300DB5" w:rsidRPr="007F2BA7">
              <w:rPr>
                <w:sz w:val="22"/>
                <w:szCs w:val="22"/>
              </w:rPr>
              <w:t xml:space="preserve">và </w:t>
            </w:r>
            <w:r w:rsidRPr="007F2BA7">
              <w:rPr>
                <w:sz w:val="22"/>
                <w:szCs w:val="22"/>
              </w:rPr>
              <w:t xml:space="preserve">Công nghệ </w:t>
            </w:r>
            <w:r w:rsidR="002D3593" w:rsidRPr="007F2BA7">
              <w:rPr>
                <w:sz w:val="22"/>
                <w:szCs w:val="22"/>
              </w:rPr>
              <w:t xml:space="preserve">không thuộc phạm vi điều chỉnh của dự thảo Nghị định, </w:t>
            </w:r>
            <w:r w:rsidRPr="007F2BA7">
              <w:rPr>
                <w:sz w:val="22"/>
                <w:szCs w:val="22"/>
              </w:rPr>
              <w:t xml:space="preserve">sẽ được nghiên cứu tiếp thu </w:t>
            </w:r>
            <w:r w:rsidR="002D3593" w:rsidRPr="007F2BA7">
              <w:rPr>
                <w:sz w:val="22"/>
                <w:szCs w:val="22"/>
              </w:rPr>
              <w:t xml:space="preserve">tại các văn bản </w:t>
            </w:r>
            <w:r w:rsidR="00300DB5" w:rsidRPr="007F2BA7">
              <w:rPr>
                <w:sz w:val="22"/>
                <w:szCs w:val="22"/>
              </w:rPr>
              <w:t xml:space="preserve">chỉ </w:t>
            </w:r>
            <w:r w:rsidR="002D3593" w:rsidRPr="007F2BA7">
              <w:rPr>
                <w:sz w:val="22"/>
                <w:szCs w:val="22"/>
              </w:rPr>
              <w:t xml:space="preserve">đạo về tổ chức thi hành Luật Đất đai. </w:t>
            </w:r>
          </w:p>
        </w:tc>
      </w:tr>
      <w:tr w:rsidR="007F2BA7" w:rsidRPr="007F2BA7" w14:paraId="3BBD783E" w14:textId="77777777" w:rsidTr="00E15799">
        <w:tc>
          <w:tcPr>
            <w:tcW w:w="5614" w:type="dxa"/>
            <w:shd w:val="clear" w:color="auto" w:fill="FFFFFF" w:themeFill="background1"/>
          </w:tcPr>
          <w:p w14:paraId="5D4D936A" w14:textId="77777777" w:rsidR="00006122" w:rsidRPr="007F2BA7" w:rsidRDefault="00006122" w:rsidP="00404448">
            <w:pPr>
              <w:widowControl w:val="0"/>
              <w:spacing w:line="240" w:lineRule="auto"/>
              <w:ind w:firstLine="0"/>
              <w:rPr>
                <w:sz w:val="22"/>
                <w:szCs w:val="22"/>
              </w:rPr>
            </w:pPr>
          </w:p>
        </w:tc>
        <w:tc>
          <w:tcPr>
            <w:tcW w:w="4332" w:type="dxa"/>
            <w:shd w:val="clear" w:color="auto" w:fill="FFFFFF" w:themeFill="background1"/>
          </w:tcPr>
          <w:p w14:paraId="51ED7C9D" w14:textId="70BC328C" w:rsidR="008D772D" w:rsidRPr="007F2BA7" w:rsidRDefault="008D772D" w:rsidP="00147BB6">
            <w:pPr>
              <w:widowControl w:val="0"/>
              <w:spacing w:line="240" w:lineRule="auto"/>
              <w:ind w:firstLine="0"/>
              <w:rPr>
                <w:sz w:val="22"/>
                <w:szCs w:val="22"/>
              </w:rPr>
            </w:pPr>
            <w:r w:rsidRPr="007F2BA7">
              <w:rPr>
                <w:sz w:val="22"/>
                <w:szCs w:val="22"/>
              </w:rPr>
              <w:t xml:space="preserve">Đề nghị Bộ Tài nguyên và Môi trường xem xét bổ sung quy định chi tiết về việc chuyển mục đích đối với các trường hợp dự án nhà ở thương mại thông qua thỏa thuận về nhận quyền sử dụng đất hoặc đang có quyền sử dụng đất đối với các trường hợp có sử dụng đất trồng lúa, đất rừng phòng hộ, đất rừng đặc dụng và đất rừng sản xuất và các nội dung liên quan đến kế hoạch sử dụng đất hàng năm cấp huyện. Lý do, một trong các điều kiện cho phép chuyển mục đích chuyển mục đích sử dụng đất để thực hiện dự án đầu tư xây dựng nhà ở thương mại theo điểm c khoản 3 Điều 122 Luật Đất đai 2024 là phù hợp với quy hoạch, kế hoạch sử dụng đất. Mặt khác, theo quy định tại khoản 4 Điều 3 dự thảo Nghị định </w:t>
            </w:r>
            <w:r w:rsidRPr="007F2BA7">
              <w:rPr>
                <w:i/>
                <w:sz w:val="22"/>
                <w:szCs w:val="22"/>
              </w:rPr>
              <w:t>“Hội đồng nhân dân cấp tỉnh xem xét thông qua Danh mục khu đất dự kiến thực hiện dự án thí điểm đồng thời với việc thông qua Danh mục công trình, dự án phải thu hồi đất theo quy định tại khoản 5 Điều 72 Luật Đất đai; trong đó có xác định diện tích các loại đất thuộc dự án thí điểm phải chuyển mục đích sử dụng đất mà có diện tích đất trồng lúa, đất rừng đặc dụng, đất rừng phòng hộ,  đất rừng sản xuất theo quy hoạch, kế hoạch sử dụng đất, kế hoạch sử dụng đất hằng năm cấp huyện”</w:t>
            </w:r>
            <w:r w:rsidRPr="007F2BA7">
              <w:rPr>
                <w:sz w:val="22"/>
                <w:szCs w:val="22"/>
              </w:rPr>
              <w:t xml:space="preserve">. Như vậy, cần làm rõ đối với các dự án thí điểm nhà ở thương mại thông qua thỏa thuận về nhận quyền sử dụng đất hoặc đang có quyền sử dụng đất, UBND tỉnh có trình Hội đồng nhân dân tỉnh thông qua danh mục các dự án phải chuyển phải chuyển mục đích sử dụng đất mà có diện tích đất trồng lúa, đất rừng đặc dụng, đất rừng </w:t>
            </w:r>
            <w:r w:rsidRPr="007F2BA7">
              <w:rPr>
                <w:sz w:val="22"/>
                <w:szCs w:val="22"/>
              </w:rPr>
              <w:lastRenderedPageBreak/>
              <w:t>phòng hộ, đất rừng sản xuất trước khi</w:t>
            </w:r>
          </w:p>
          <w:p w14:paraId="7BFB8A2F" w14:textId="6A5EFC9B" w:rsidR="00006122" w:rsidRPr="007F2BA7" w:rsidRDefault="008D772D" w:rsidP="00147BB6">
            <w:pPr>
              <w:widowControl w:val="0"/>
              <w:spacing w:line="240" w:lineRule="auto"/>
              <w:ind w:firstLine="0"/>
              <w:rPr>
                <w:sz w:val="22"/>
                <w:szCs w:val="22"/>
              </w:rPr>
            </w:pPr>
            <w:r w:rsidRPr="007F2BA7">
              <w:rPr>
                <w:sz w:val="22"/>
                <w:szCs w:val="22"/>
              </w:rPr>
              <w:t xml:space="preserve">phê duyệt Kế hoạch sử dụng đất hàng năm cấp huyện hay không. Đồng thời quy định cụ thể trình tự thực hiện việc chuyển mục đích đối với trường hợp này. </w:t>
            </w:r>
            <w:r w:rsidRPr="007F2BA7">
              <w:rPr>
                <w:b/>
                <w:i/>
                <w:sz w:val="22"/>
                <w:szCs w:val="22"/>
              </w:rPr>
              <w:t>(Sở Tài nguyên và Môi trường tỉnh Cao Bằng)</w:t>
            </w:r>
          </w:p>
          <w:p w14:paraId="041D2EAA" w14:textId="01AD9A0D" w:rsidR="008D772D" w:rsidRPr="007F2BA7" w:rsidRDefault="008D772D" w:rsidP="00147BB6">
            <w:pPr>
              <w:widowControl w:val="0"/>
              <w:spacing w:line="240" w:lineRule="auto"/>
              <w:ind w:firstLine="0"/>
              <w:rPr>
                <w:sz w:val="22"/>
                <w:szCs w:val="22"/>
              </w:rPr>
            </w:pPr>
          </w:p>
        </w:tc>
        <w:tc>
          <w:tcPr>
            <w:tcW w:w="4332" w:type="dxa"/>
            <w:shd w:val="clear" w:color="auto" w:fill="FFFFFF" w:themeFill="background1"/>
          </w:tcPr>
          <w:p w14:paraId="6E93EB79" w14:textId="2326D1EC" w:rsidR="00006122" w:rsidRPr="009F588C" w:rsidRDefault="00C34A37" w:rsidP="00D63FAC">
            <w:pPr>
              <w:widowControl w:val="0"/>
              <w:spacing w:line="240" w:lineRule="auto"/>
              <w:ind w:firstLine="0"/>
              <w:rPr>
                <w:sz w:val="22"/>
                <w:szCs w:val="22"/>
                <w:lang w:val="en-US"/>
              </w:rPr>
            </w:pPr>
            <w:r w:rsidRPr="007F2BA7">
              <w:rPr>
                <w:sz w:val="22"/>
                <w:szCs w:val="22"/>
              </w:rPr>
              <w:lastRenderedPageBreak/>
              <w:t xml:space="preserve">Về vấn đề này, cơ quan soạn thảo xin được báo cáo như sau: </w:t>
            </w:r>
            <w:r w:rsidR="002B52F8">
              <w:rPr>
                <w:sz w:val="22"/>
                <w:szCs w:val="22"/>
                <w:lang w:val="en-US"/>
              </w:rPr>
              <w:t xml:space="preserve">nội dung này đã được quy định </w:t>
            </w:r>
            <w:r w:rsidR="0004784B" w:rsidRPr="007F2BA7">
              <w:rPr>
                <w:sz w:val="22"/>
                <w:szCs w:val="22"/>
              </w:rPr>
              <w:t>tại dự thảo Nghị định</w:t>
            </w:r>
            <w:r w:rsidR="002B52F8">
              <w:rPr>
                <w:sz w:val="22"/>
                <w:szCs w:val="22"/>
                <w:lang w:val="en-US"/>
              </w:rPr>
              <w:t>.</w:t>
            </w:r>
          </w:p>
        </w:tc>
      </w:tr>
      <w:tr w:rsidR="007F2BA7" w:rsidRPr="007F2BA7" w14:paraId="78B421B9" w14:textId="77777777" w:rsidTr="00E15799">
        <w:tc>
          <w:tcPr>
            <w:tcW w:w="5614" w:type="dxa"/>
            <w:shd w:val="clear" w:color="auto" w:fill="FFFFFF" w:themeFill="background1"/>
          </w:tcPr>
          <w:p w14:paraId="3F5C9401" w14:textId="77777777" w:rsidR="00C20203" w:rsidRPr="007F2BA7" w:rsidRDefault="00C20203" w:rsidP="00404448">
            <w:pPr>
              <w:widowControl w:val="0"/>
              <w:spacing w:line="240" w:lineRule="auto"/>
              <w:ind w:firstLine="0"/>
              <w:rPr>
                <w:sz w:val="22"/>
                <w:szCs w:val="22"/>
              </w:rPr>
            </w:pPr>
          </w:p>
        </w:tc>
        <w:tc>
          <w:tcPr>
            <w:tcW w:w="4332" w:type="dxa"/>
            <w:shd w:val="clear" w:color="auto" w:fill="FFFFFF" w:themeFill="background1"/>
          </w:tcPr>
          <w:p w14:paraId="21305A70" w14:textId="2CE8B90E" w:rsidR="00C20203" w:rsidRPr="007F2BA7" w:rsidRDefault="00C20203" w:rsidP="00147BB6">
            <w:pPr>
              <w:widowControl w:val="0"/>
              <w:spacing w:line="240" w:lineRule="auto"/>
              <w:ind w:firstLine="0"/>
              <w:rPr>
                <w:sz w:val="22"/>
                <w:szCs w:val="22"/>
              </w:rPr>
            </w:pPr>
            <w:r w:rsidRPr="007F2BA7">
              <w:rPr>
                <w:sz w:val="22"/>
                <w:szCs w:val="22"/>
              </w:rPr>
              <w:t>Ban soạn thảo nghiên cứu bổ sung cụ thể hiệu lực Văn bản chấp thuận của Ủy ban nhân dân cấp tỉnh về việc thỏa thuận nhận quyền sử dụng đất để thực hiện dự án thí điểm nhưng không quá thời gian thực hiện Nghị quyết thí điểm.</w:t>
            </w:r>
          </w:p>
          <w:p w14:paraId="5FD2FFCA" w14:textId="1CEA94A6" w:rsidR="00C20203" w:rsidRPr="007F2BA7" w:rsidRDefault="00C20203" w:rsidP="00147BB6">
            <w:pPr>
              <w:widowControl w:val="0"/>
              <w:spacing w:line="240" w:lineRule="auto"/>
              <w:ind w:firstLine="0"/>
              <w:rPr>
                <w:sz w:val="22"/>
                <w:szCs w:val="22"/>
              </w:rPr>
            </w:pPr>
            <w:r w:rsidRPr="007F2BA7">
              <w:rPr>
                <w:sz w:val="22"/>
                <w:szCs w:val="22"/>
              </w:rPr>
              <w:t xml:space="preserve">Lý do: Nhằm tránh phát sinh trường hợp thời gian thực hiện thỏa thuận nhận quyền sử dụng đất quá dài (trên 03 năm) gây lãng phí hoặc quá ngắn (dưới 06 tháng) không đảm bảo cho việc thỏa thuận và tổ chức thực hiện dự án. </w:t>
            </w:r>
            <w:r w:rsidRPr="007F2BA7">
              <w:rPr>
                <w:b/>
                <w:i/>
                <w:sz w:val="22"/>
                <w:szCs w:val="22"/>
              </w:rPr>
              <w:t>(UBND tỉnh Trà Vinh)</w:t>
            </w:r>
          </w:p>
          <w:p w14:paraId="5DA6D343" w14:textId="78368D2D" w:rsidR="00C20203" w:rsidRPr="007F2BA7" w:rsidRDefault="00C20203" w:rsidP="00147BB6">
            <w:pPr>
              <w:widowControl w:val="0"/>
              <w:spacing w:line="240" w:lineRule="auto"/>
              <w:ind w:firstLine="0"/>
              <w:rPr>
                <w:sz w:val="22"/>
                <w:szCs w:val="22"/>
              </w:rPr>
            </w:pPr>
          </w:p>
        </w:tc>
        <w:tc>
          <w:tcPr>
            <w:tcW w:w="4332" w:type="dxa"/>
            <w:shd w:val="clear" w:color="auto" w:fill="FFFFFF" w:themeFill="background1"/>
          </w:tcPr>
          <w:p w14:paraId="64039691" w14:textId="0120FD39" w:rsidR="00C20203" w:rsidRPr="007F2BA7" w:rsidRDefault="00E72D56" w:rsidP="00D63FAC">
            <w:pPr>
              <w:widowControl w:val="0"/>
              <w:spacing w:line="240" w:lineRule="auto"/>
              <w:ind w:firstLine="0"/>
              <w:rPr>
                <w:sz w:val="22"/>
                <w:szCs w:val="22"/>
              </w:rPr>
            </w:pPr>
            <w:r w:rsidRPr="007F2BA7">
              <w:rPr>
                <w:sz w:val="22"/>
                <w:szCs w:val="22"/>
              </w:rPr>
              <w:t>Về vấn đề này, cơ quan soạn thảo xin được báo cáo như sau: nội dung này đã được quy định tại</w:t>
            </w:r>
            <w:r w:rsidR="00C31BC2" w:rsidRPr="007F2BA7">
              <w:rPr>
                <w:sz w:val="22"/>
                <w:szCs w:val="22"/>
              </w:rPr>
              <w:t xml:space="preserve"> dự thảo Nghị định</w:t>
            </w:r>
            <w:r w:rsidR="007C1A12">
              <w:rPr>
                <w:sz w:val="22"/>
                <w:szCs w:val="22"/>
                <w:lang w:val="en-US"/>
              </w:rPr>
              <w:t xml:space="preserve">. </w:t>
            </w:r>
          </w:p>
        </w:tc>
      </w:tr>
      <w:tr w:rsidR="007F2BA7" w:rsidRPr="007F2BA7" w14:paraId="03083C84" w14:textId="77777777" w:rsidTr="00E15799">
        <w:tc>
          <w:tcPr>
            <w:tcW w:w="5614" w:type="dxa"/>
            <w:shd w:val="clear" w:color="auto" w:fill="FFFFFF" w:themeFill="background1"/>
          </w:tcPr>
          <w:p w14:paraId="069F98F4" w14:textId="77777777" w:rsidR="001C4931" w:rsidRPr="007F2BA7" w:rsidRDefault="001C4931" w:rsidP="00404448">
            <w:pPr>
              <w:widowControl w:val="0"/>
              <w:spacing w:line="240" w:lineRule="auto"/>
              <w:ind w:firstLine="0"/>
              <w:rPr>
                <w:sz w:val="22"/>
                <w:szCs w:val="22"/>
              </w:rPr>
            </w:pPr>
          </w:p>
        </w:tc>
        <w:tc>
          <w:tcPr>
            <w:tcW w:w="4332" w:type="dxa"/>
            <w:shd w:val="clear" w:color="auto" w:fill="FFFFFF" w:themeFill="background1"/>
          </w:tcPr>
          <w:p w14:paraId="00F4D3C4" w14:textId="77777777" w:rsidR="001C4931" w:rsidRPr="007F2BA7" w:rsidRDefault="001C4931" w:rsidP="00147BB6">
            <w:pPr>
              <w:widowControl w:val="0"/>
              <w:spacing w:line="240" w:lineRule="auto"/>
              <w:ind w:firstLine="0"/>
              <w:rPr>
                <w:b/>
                <w:i/>
                <w:sz w:val="22"/>
                <w:szCs w:val="22"/>
              </w:rPr>
            </w:pPr>
            <w:r w:rsidRPr="007F2BA7">
              <w:rPr>
                <w:sz w:val="22"/>
                <w:szCs w:val="22"/>
              </w:rPr>
              <w:t xml:space="preserve">Đề nghị Dự thảo Nghị định ban hành mẫu Tờ trình và Mẫu Danh mục khu đất dự kiến thực hiện dự án thí điểm để thuận tiện trong quá trình thực hiện, trong đó về nội dung của Danh mục khu đất dự kiến rà soát lại nội dung có tên chủ đầu tư hay không có tên chủ đầu tư thực hiện dự án. </w:t>
            </w:r>
            <w:r w:rsidRPr="007F2BA7">
              <w:rPr>
                <w:b/>
                <w:i/>
                <w:sz w:val="22"/>
                <w:szCs w:val="22"/>
              </w:rPr>
              <w:t>(UBND tỉnh Bến Tre)</w:t>
            </w:r>
          </w:p>
          <w:p w14:paraId="33BB8449" w14:textId="65477232" w:rsidR="001C4931" w:rsidRPr="007F2BA7" w:rsidRDefault="001C4931" w:rsidP="00147BB6">
            <w:pPr>
              <w:widowControl w:val="0"/>
              <w:spacing w:line="240" w:lineRule="auto"/>
              <w:ind w:firstLine="0"/>
              <w:rPr>
                <w:sz w:val="22"/>
                <w:szCs w:val="22"/>
              </w:rPr>
            </w:pPr>
          </w:p>
        </w:tc>
        <w:tc>
          <w:tcPr>
            <w:tcW w:w="4332" w:type="dxa"/>
            <w:shd w:val="clear" w:color="auto" w:fill="FFFFFF" w:themeFill="background1"/>
          </w:tcPr>
          <w:p w14:paraId="3BCEAE79" w14:textId="3EC00EFB" w:rsidR="001C4931" w:rsidRPr="007F2BA7" w:rsidRDefault="004E3560" w:rsidP="00D63FAC">
            <w:pPr>
              <w:widowControl w:val="0"/>
              <w:spacing w:line="240" w:lineRule="auto"/>
              <w:ind w:firstLine="0"/>
              <w:rPr>
                <w:sz w:val="22"/>
                <w:szCs w:val="22"/>
              </w:rPr>
            </w:pPr>
            <w:r w:rsidRPr="007F2BA7">
              <w:rPr>
                <w:sz w:val="22"/>
                <w:szCs w:val="22"/>
              </w:rPr>
              <w:t>Về vấn đề này, cơ quan soạn thảo xin được báo cáo như sau: để đảm bảo tính linh hoạt chủ động cho địa phương trong tổ chức thực hiện và phù hợp với chủ trương phân cấp, phân quyền hiện nay, dự thảo Nghị định chỉ quy định một số nội dung có tính chất hướng dẫn nguyên tắc, các nội dung cụ thể sẽ do địa phương xem xét tổ chức thực hiện đảm bảo phù hợp với quy định của pháp luật.</w:t>
            </w:r>
          </w:p>
        </w:tc>
      </w:tr>
      <w:tr w:rsidR="007F2BA7" w:rsidRPr="007F2BA7" w14:paraId="20D3DACA" w14:textId="77777777" w:rsidTr="00E15799">
        <w:tc>
          <w:tcPr>
            <w:tcW w:w="5614" w:type="dxa"/>
            <w:shd w:val="clear" w:color="auto" w:fill="FFFFFF" w:themeFill="background1"/>
          </w:tcPr>
          <w:p w14:paraId="0BAFF24B" w14:textId="77777777" w:rsidR="004B317F" w:rsidRPr="007F2BA7" w:rsidRDefault="004B317F" w:rsidP="00404448">
            <w:pPr>
              <w:widowControl w:val="0"/>
              <w:spacing w:line="240" w:lineRule="auto"/>
              <w:ind w:firstLine="0"/>
              <w:rPr>
                <w:sz w:val="22"/>
                <w:szCs w:val="22"/>
              </w:rPr>
            </w:pPr>
          </w:p>
        </w:tc>
        <w:tc>
          <w:tcPr>
            <w:tcW w:w="4332" w:type="dxa"/>
            <w:shd w:val="clear" w:color="auto" w:fill="FFFFFF" w:themeFill="background1"/>
          </w:tcPr>
          <w:p w14:paraId="63A1CE6C" w14:textId="660D01DA" w:rsidR="004B317F" w:rsidRPr="007F2BA7" w:rsidRDefault="004B317F" w:rsidP="00147BB6">
            <w:pPr>
              <w:widowControl w:val="0"/>
              <w:spacing w:line="240" w:lineRule="auto"/>
              <w:ind w:firstLine="0"/>
              <w:rPr>
                <w:sz w:val="22"/>
                <w:szCs w:val="22"/>
              </w:rPr>
            </w:pPr>
            <w:r w:rsidRPr="007F2BA7">
              <w:rPr>
                <w:sz w:val="22"/>
                <w:szCs w:val="22"/>
              </w:rPr>
              <w:t xml:space="preserve">Đề nghị Cơ quan soạn thảo nghiên cứu, xem xét bổ sung quy định </w:t>
            </w:r>
            <w:r w:rsidRPr="007F2BA7">
              <w:rPr>
                <w:i/>
                <w:sz w:val="22"/>
                <w:szCs w:val="22"/>
              </w:rPr>
              <w:t>“các doanh nghiệp phải tự xử lý, giải quyết tài sản gắn liền với đất, chi phí đầu tư vào đất còn lại (nếu có)"</w:t>
            </w:r>
            <w:r w:rsidRPr="007F2BA7">
              <w:rPr>
                <w:sz w:val="22"/>
                <w:szCs w:val="22"/>
              </w:rPr>
              <w:t xml:space="preserve">. Vì đây là trường hợp chuyển mục đích sử dụng đất từ đất nông nghiệp hoặc đất phi nông nghiệp không phải là đất ở sang đất ở; không thuộc trường </w:t>
            </w:r>
            <w:r w:rsidRPr="007F2BA7">
              <w:rPr>
                <w:sz w:val="22"/>
                <w:szCs w:val="22"/>
              </w:rPr>
              <w:lastRenderedPageBreak/>
              <w:t xml:space="preserve">hợp Nhà nước thu hồi đất nên không thực hiện việc bồi thường, hỗ trợ. </w:t>
            </w:r>
            <w:r w:rsidRPr="007F2BA7">
              <w:rPr>
                <w:b/>
                <w:i/>
                <w:sz w:val="22"/>
                <w:szCs w:val="22"/>
              </w:rPr>
              <w:t>(Sở Tài nguyên và Môi trường tỉnh Hải Dương)</w:t>
            </w:r>
          </w:p>
          <w:p w14:paraId="77EEDF11" w14:textId="62A80A58" w:rsidR="004B317F" w:rsidRPr="007F2BA7" w:rsidRDefault="004B317F" w:rsidP="00147BB6">
            <w:pPr>
              <w:widowControl w:val="0"/>
              <w:spacing w:line="240" w:lineRule="auto"/>
              <w:ind w:firstLine="0"/>
              <w:rPr>
                <w:sz w:val="22"/>
                <w:szCs w:val="22"/>
              </w:rPr>
            </w:pPr>
          </w:p>
        </w:tc>
        <w:tc>
          <w:tcPr>
            <w:tcW w:w="4332" w:type="dxa"/>
            <w:shd w:val="clear" w:color="auto" w:fill="FFFFFF" w:themeFill="background1"/>
          </w:tcPr>
          <w:p w14:paraId="21F07561" w14:textId="32B8EF78" w:rsidR="004B317F" w:rsidRPr="007F2BA7" w:rsidRDefault="00E850FA" w:rsidP="00D63FAC">
            <w:pPr>
              <w:widowControl w:val="0"/>
              <w:spacing w:line="240" w:lineRule="auto"/>
              <w:ind w:firstLine="0"/>
              <w:rPr>
                <w:sz w:val="22"/>
                <w:szCs w:val="22"/>
              </w:rPr>
            </w:pPr>
            <w:r w:rsidRPr="007F2BA7">
              <w:rPr>
                <w:sz w:val="22"/>
                <w:szCs w:val="22"/>
              </w:rPr>
              <w:lastRenderedPageBreak/>
              <w:t xml:space="preserve">Về vấn đề này, cơ quan soạn thảo xin được báo cáo như sau: </w:t>
            </w:r>
            <w:r w:rsidR="00C221D1" w:rsidRPr="007F2BA7">
              <w:rPr>
                <w:sz w:val="22"/>
                <w:szCs w:val="22"/>
              </w:rPr>
              <w:t>chỉ có 2 trường hợp được thực hiện dự án thí điểm đó là trường hợp đang có đất và trường hợp thỏa thuận nhận chuyển quyền sử dụng đất, các trường hợp này chủ đầu tư sẽ phải thỏa thuận về xử lý tài sản trên đất với chủ sở hữu tài sản.</w:t>
            </w:r>
          </w:p>
        </w:tc>
      </w:tr>
      <w:tr w:rsidR="007F2BA7" w:rsidRPr="007F2BA7" w14:paraId="0A7C7ECB" w14:textId="77777777" w:rsidTr="00E15799">
        <w:tc>
          <w:tcPr>
            <w:tcW w:w="5614" w:type="dxa"/>
            <w:shd w:val="clear" w:color="auto" w:fill="FFFFFF" w:themeFill="background1"/>
          </w:tcPr>
          <w:p w14:paraId="757C1FEA" w14:textId="77777777" w:rsidR="00E3390B" w:rsidRPr="007F2BA7" w:rsidRDefault="00E3390B" w:rsidP="00404448">
            <w:pPr>
              <w:widowControl w:val="0"/>
              <w:spacing w:line="240" w:lineRule="auto"/>
              <w:ind w:firstLine="0"/>
              <w:rPr>
                <w:sz w:val="22"/>
                <w:szCs w:val="22"/>
              </w:rPr>
            </w:pPr>
          </w:p>
        </w:tc>
        <w:tc>
          <w:tcPr>
            <w:tcW w:w="4332" w:type="dxa"/>
            <w:shd w:val="clear" w:color="auto" w:fill="FFFFFF" w:themeFill="background1"/>
          </w:tcPr>
          <w:p w14:paraId="35E15748" w14:textId="092C8C01" w:rsidR="00E3390B" w:rsidRPr="007F2BA7" w:rsidRDefault="00E3390B" w:rsidP="00147BB6">
            <w:pPr>
              <w:widowControl w:val="0"/>
              <w:spacing w:line="240" w:lineRule="auto"/>
              <w:ind w:firstLine="0"/>
              <w:rPr>
                <w:sz w:val="22"/>
                <w:szCs w:val="22"/>
              </w:rPr>
            </w:pPr>
            <w:r w:rsidRPr="007F2BA7">
              <w:rPr>
                <w:sz w:val="22"/>
                <w:szCs w:val="22"/>
              </w:rPr>
              <w:t xml:space="preserve">Đề nghị quy định rõ thêm các trường hợp, dự án được thực hiện thí điểm theo khoản 1 Điều 1 Nghị quyết số 171/2024/QH15 ngày 30/11/2024 của Quốc hội để thống nhất thực hiện trên toàn quốc (như trường hợp doanh nghiệp đang có đất sản xuất kinh doanh phải di dời theo quy hoạch có được nhận quyền sử dụng đất ở để đủ điều kiện thực hiện dự án nhà ở không, ...) </w:t>
            </w:r>
            <w:r w:rsidRPr="007F2BA7">
              <w:rPr>
                <w:b/>
                <w:i/>
                <w:sz w:val="22"/>
                <w:szCs w:val="22"/>
              </w:rPr>
              <w:t xml:space="preserve">(Sở Tài nguyên và Môi trường tỉnh </w:t>
            </w:r>
            <w:r w:rsidR="00025224" w:rsidRPr="007F2BA7">
              <w:rPr>
                <w:b/>
                <w:i/>
                <w:sz w:val="22"/>
                <w:szCs w:val="22"/>
              </w:rPr>
              <w:t>Phú Thọ</w:t>
            </w:r>
            <w:r w:rsidRPr="007F2BA7">
              <w:rPr>
                <w:b/>
                <w:i/>
                <w:sz w:val="22"/>
                <w:szCs w:val="22"/>
              </w:rPr>
              <w:t>)</w:t>
            </w:r>
          </w:p>
        </w:tc>
        <w:tc>
          <w:tcPr>
            <w:tcW w:w="4332" w:type="dxa"/>
            <w:shd w:val="clear" w:color="auto" w:fill="FFFFFF" w:themeFill="background1"/>
          </w:tcPr>
          <w:p w14:paraId="20DE47FD" w14:textId="699F1FFD" w:rsidR="00E3390B" w:rsidRPr="007F2BA7" w:rsidRDefault="00A112A5" w:rsidP="00147BB6">
            <w:pPr>
              <w:widowControl w:val="0"/>
              <w:spacing w:line="240" w:lineRule="auto"/>
              <w:ind w:firstLine="0"/>
              <w:rPr>
                <w:sz w:val="22"/>
                <w:szCs w:val="22"/>
              </w:rPr>
            </w:pPr>
            <w:r w:rsidRPr="007F2BA7">
              <w:rPr>
                <w:sz w:val="22"/>
                <w:szCs w:val="22"/>
              </w:rPr>
              <w:t>Về vấn đề này, cơ quan soạn thảo xin được báo cáo như sau: đối với các trường hợp doanh nghiệp phải di dời cơ sở sản xuất kinh doanh thì thuộc trường hợp đang có đất và thực hiện theo quy định tại dự thảo Nghị định.</w:t>
            </w:r>
          </w:p>
        </w:tc>
      </w:tr>
      <w:tr w:rsidR="007F2BA7" w:rsidRPr="007F2BA7" w14:paraId="76597094" w14:textId="77777777" w:rsidTr="00E15799">
        <w:tc>
          <w:tcPr>
            <w:tcW w:w="5614" w:type="dxa"/>
            <w:shd w:val="clear" w:color="auto" w:fill="FFFFFF" w:themeFill="background1"/>
          </w:tcPr>
          <w:p w14:paraId="53688BD3" w14:textId="77777777" w:rsidR="00DE0A36" w:rsidRPr="007F2BA7" w:rsidRDefault="00DE0A36" w:rsidP="00404448">
            <w:pPr>
              <w:widowControl w:val="0"/>
              <w:spacing w:line="240" w:lineRule="auto"/>
              <w:ind w:firstLine="0"/>
              <w:rPr>
                <w:sz w:val="22"/>
                <w:szCs w:val="22"/>
              </w:rPr>
            </w:pPr>
          </w:p>
        </w:tc>
        <w:tc>
          <w:tcPr>
            <w:tcW w:w="4332" w:type="dxa"/>
            <w:shd w:val="clear" w:color="auto" w:fill="FFFFFF" w:themeFill="background1"/>
          </w:tcPr>
          <w:p w14:paraId="470948B4" w14:textId="426AEF14" w:rsidR="00DE0A36" w:rsidRPr="007F2BA7" w:rsidRDefault="00DE0A36" w:rsidP="00147BB6">
            <w:pPr>
              <w:widowControl w:val="0"/>
              <w:spacing w:line="240" w:lineRule="auto"/>
              <w:ind w:firstLine="0"/>
              <w:rPr>
                <w:sz w:val="22"/>
                <w:szCs w:val="22"/>
              </w:rPr>
            </w:pPr>
            <w:r w:rsidRPr="007F2BA7">
              <w:rPr>
                <w:sz w:val="22"/>
                <w:szCs w:val="22"/>
              </w:rPr>
              <w:t xml:space="preserve">Theo quy định tại Khoản 1 Điều 1 (về phạm vi điều chỉnh của Nghị quyết) Nghị Quyết 171/2004/QH51 ngày 30/11/2024 của Quốc hội quy định thí điểm thực hiện dự án nhà ở thương mại thông qua </w:t>
            </w:r>
            <w:r w:rsidR="009631E7" w:rsidRPr="007F2BA7">
              <w:rPr>
                <w:sz w:val="22"/>
                <w:szCs w:val="22"/>
              </w:rPr>
              <w:t>thỏa</w:t>
            </w:r>
            <w:r w:rsidRPr="007F2BA7">
              <w:rPr>
                <w:sz w:val="22"/>
                <w:szCs w:val="22"/>
              </w:rPr>
              <w:t xml:space="preserve"> thuận về nhận quyền sử dụng đất hoặc đang có quyền sử dụng đất: </w:t>
            </w:r>
          </w:p>
          <w:p w14:paraId="58A24C42" w14:textId="31F8CA6C" w:rsidR="00DE0A36" w:rsidRPr="007F2BA7" w:rsidRDefault="00DE0A36" w:rsidP="00147BB6">
            <w:pPr>
              <w:widowControl w:val="0"/>
              <w:spacing w:line="240" w:lineRule="auto"/>
              <w:ind w:firstLine="0"/>
              <w:rPr>
                <w:b/>
                <w:i/>
                <w:sz w:val="22"/>
                <w:szCs w:val="22"/>
              </w:rPr>
            </w:pPr>
            <w:r w:rsidRPr="007F2BA7">
              <w:rPr>
                <w:sz w:val="22"/>
                <w:szCs w:val="22"/>
              </w:rPr>
              <w:t xml:space="preserve">Đề nghị Chính phủ quy định rõ đối với trường hợp </w:t>
            </w:r>
            <w:r w:rsidRPr="007F2BA7">
              <w:rPr>
                <w:i/>
                <w:sz w:val="22"/>
                <w:szCs w:val="22"/>
              </w:rPr>
              <w:t>“đang có quyền sử dụng đất”</w:t>
            </w:r>
            <w:r w:rsidRPr="007F2BA7">
              <w:rPr>
                <w:sz w:val="22"/>
                <w:szCs w:val="22"/>
              </w:rPr>
              <w:t xml:space="preserve"> có áp dụng đối với các trường hợp: Đất có nguồn gốc được Nhà nước cho thuê đất trả tiền hàng năm; Đất có nguồn gốc của Doanh nghiệp Nhà nước cổ phần </w:t>
            </w:r>
            <w:r w:rsidR="009631E7" w:rsidRPr="007F2BA7">
              <w:rPr>
                <w:sz w:val="22"/>
                <w:szCs w:val="22"/>
              </w:rPr>
              <w:t>hóa</w:t>
            </w:r>
            <w:r w:rsidRPr="007F2BA7">
              <w:rPr>
                <w:sz w:val="22"/>
                <w:szCs w:val="22"/>
              </w:rPr>
              <w:t xml:space="preserve">; Đất nông lâm trường có nguồn gốc do các nông, lâm trường, các tổ chức Nhà nước, Công ty cao su quản lý, sử dụng. </w:t>
            </w:r>
            <w:r w:rsidRPr="007F2BA7">
              <w:rPr>
                <w:b/>
                <w:i/>
                <w:sz w:val="22"/>
                <w:szCs w:val="22"/>
              </w:rPr>
              <w:t>(UBND tỉnh Đồng Nai)</w:t>
            </w:r>
          </w:p>
          <w:p w14:paraId="6CC8FA7C" w14:textId="38D1832E" w:rsidR="00D53620" w:rsidRPr="007F2BA7" w:rsidRDefault="00D53620" w:rsidP="00147BB6">
            <w:pPr>
              <w:widowControl w:val="0"/>
              <w:spacing w:line="240" w:lineRule="auto"/>
              <w:ind w:firstLine="0"/>
              <w:rPr>
                <w:sz w:val="22"/>
                <w:szCs w:val="22"/>
              </w:rPr>
            </w:pPr>
          </w:p>
        </w:tc>
        <w:tc>
          <w:tcPr>
            <w:tcW w:w="4332" w:type="dxa"/>
            <w:shd w:val="clear" w:color="auto" w:fill="FFFFFF" w:themeFill="background1"/>
          </w:tcPr>
          <w:p w14:paraId="6170637E" w14:textId="77777777" w:rsidR="00DE0A36" w:rsidRPr="007F2BA7" w:rsidRDefault="00E15799" w:rsidP="00D63FAC">
            <w:pPr>
              <w:widowControl w:val="0"/>
              <w:spacing w:line="240" w:lineRule="auto"/>
              <w:ind w:firstLine="0"/>
              <w:rPr>
                <w:sz w:val="22"/>
                <w:szCs w:val="22"/>
              </w:rPr>
            </w:pPr>
            <w:r w:rsidRPr="007F2BA7">
              <w:rPr>
                <w:sz w:val="22"/>
                <w:szCs w:val="22"/>
              </w:rPr>
              <w:t xml:space="preserve">Về vấn đề này, cơ quan soạn thảo xin được báo cáo như sau: </w:t>
            </w:r>
          </w:p>
          <w:p w14:paraId="40767CA8" w14:textId="77777777" w:rsidR="00E15799" w:rsidRPr="007F2BA7" w:rsidRDefault="004B0E0E">
            <w:pPr>
              <w:widowControl w:val="0"/>
              <w:spacing w:line="240" w:lineRule="auto"/>
              <w:ind w:firstLine="0"/>
              <w:rPr>
                <w:sz w:val="22"/>
                <w:szCs w:val="22"/>
              </w:rPr>
            </w:pPr>
            <w:r w:rsidRPr="007F2BA7">
              <w:rPr>
                <w:sz w:val="22"/>
                <w:szCs w:val="22"/>
              </w:rPr>
              <w:t>Tại khoản 1 Điều 1 của Nghị quyết số 171/2024/QH15 đã quy định:</w:t>
            </w:r>
          </w:p>
          <w:p w14:paraId="1D202925" w14:textId="7277907B" w:rsidR="004B0E0E" w:rsidRPr="007F2BA7" w:rsidRDefault="004B0E0E">
            <w:pPr>
              <w:widowControl w:val="0"/>
              <w:spacing w:line="240" w:lineRule="auto"/>
              <w:ind w:firstLine="0"/>
              <w:rPr>
                <w:b/>
                <w:bCs/>
                <w:i/>
                <w:iCs/>
                <w:sz w:val="22"/>
                <w:szCs w:val="22"/>
              </w:rPr>
            </w:pPr>
            <w:r w:rsidRPr="007F2BA7">
              <w:rPr>
                <w:i/>
                <w:iCs/>
                <w:sz w:val="22"/>
                <w:szCs w:val="22"/>
              </w:rPr>
              <w:t>“</w:t>
            </w:r>
            <w:r w:rsidRPr="007F2BA7">
              <w:rPr>
                <w:b/>
                <w:bCs/>
                <w:i/>
                <w:iCs/>
                <w:sz w:val="22"/>
                <w:szCs w:val="22"/>
              </w:rPr>
              <w:t>Điều 1. Phạm vi điều chỉnh</w:t>
            </w:r>
          </w:p>
          <w:p w14:paraId="75D73453" w14:textId="77777777" w:rsidR="004B0E0E" w:rsidRPr="007F2BA7" w:rsidRDefault="004B0E0E">
            <w:pPr>
              <w:widowControl w:val="0"/>
              <w:spacing w:line="240" w:lineRule="auto"/>
              <w:ind w:firstLine="0"/>
              <w:rPr>
                <w:i/>
                <w:iCs/>
                <w:sz w:val="22"/>
                <w:szCs w:val="22"/>
              </w:rPr>
            </w:pPr>
            <w:r w:rsidRPr="007F2BA7">
              <w:rPr>
                <w:i/>
                <w:iCs/>
                <w:sz w:val="22"/>
                <w:szCs w:val="22"/>
              </w:rPr>
              <w:t>1. Nghị quyết này quy định thí điểm thực hiện dự án nhà ở thương mại thông qua thỏa thuận về nhận quyền sử dụng đất hoặc đang có quyền sử dụng đất (sau đây gọi là dự án thí điểm) trên phạm vi toàn quốc đối với các trường hợp sau đây:</w:t>
            </w:r>
          </w:p>
          <w:p w14:paraId="5BFF43B8" w14:textId="77777777" w:rsidR="004B0E0E" w:rsidRPr="007F2BA7" w:rsidRDefault="004B0E0E">
            <w:pPr>
              <w:widowControl w:val="0"/>
              <w:spacing w:line="240" w:lineRule="auto"/>
              <w:ind w:firstLine="0"/>
              <w:rPr>
                <w:i/>
                <w:iCs/>
                <w:sz w:val="22"/>
                <w:szCs w:val="22"/>
              </w:rPr>
            </w:pPr>
            <w:r w:rsidRPr="007F2BA7">
              <w:rPr>
                <w:i/>
                <w:iCs/>
                <w:sz w:val="22"/>
                <w:szCs w:val="22"/>
              </w:rPr>
              <w:t xml:space="preserve">a) Dự án của tổ chức kinh doanh bất động sản nhận quyền sử dụng đất; </w:t>
            </w:r>
          </w:p>
          <w:p w14:paraId="6AD5D583" w14:textId="77777777" w:rsidR="004B0E0E" w:rsidRPr="007F2BA7" w:rsidRDefault="004B0E0E">
            <w:pPr>
              <w:widowControl w:val="0"/>
              <w:spacing w:line="240" w:lineRule="auto"/>
              <w:ind w:firstLine="0"/>
              <w:rPr>
                <w:i/>
                <w:iCs/>
                <w:sz w:val="22"/>
                <w:szCs w:val="22"/>
              </w:rPr>
            </w:pPr>
            <w:r w:rsidRPr="007F2BA7">
              <w:rPr>
                <w:i/>
                <w:iCs/>
                <w:sz w:val="22"/>
                <w:szCs w:val="22"/>
              </w:rPr>
              <w:t>b) Dự án của tổ chức kinh doanh bất động sản đang có quyền sử dụng đất;</w:t>
            </w:r>
          </w:p>
          <w:p w14:paraId="286D0378" w14:textId="77777777" w:rsidR="004B0E0E" w:rsidRPr="007F2BA7" w:rsidRDefault="004B0E0E">
            <w:pPr>
              <w:widowControl w:val="0"/>
              <w:spacing w:line="240" w:lineRule="auto"/>
              <w:ind w:firstLine="0"/>
              <w:rPr>
                <w:i/>
                <w:iCs/>
                <w:sz w:val="22"/>
                <w:szCs w:val="22"/>
              </w:rPr>
            </w:pPr>
            <w:r w:rsidRPr="007F2BA7">
              <w:rPr>
                <w:i/>
                <w:iCs/>
                <w:sz w:val="22"/>
                <w:szCs w:val="22"/>
              </w:rPr>
              <w:t>c) Dự án của tổ chức kinh doanh bất động sản đang có quyền sử dụng đất và nhận quyền sử dụng đất;</w:t>
            </w:r>
          </w:p>
          <w:p w14:paraId="2AC182A3" w14:textId="77777777" w:rsidR="004B0E0E" w:rsidRPr="007F2BA7" w:rsidRDefault="004B0E0E">
            <w:pPr>
              <w:widowControl w:val="0"/>
              <w:spacing w:line="240" w:lineRule="auto"/>
              <w:ind w:firstLine="0"/>
              <w:rPr>
                <w:i/>
                <w:iCs/>
                <w:sz w:val="22"/>
                <w:szCs w:val="22"/>
              </w:rPr>
            </w:pPr>
            <w:r w:rsidRPr="007F2BA7">
              <w:rPr>
                <w:i/>
                <w:iCs/>
                <w:sz w:val="22"/>
                <w:szCs w:val="22"/>
              </w:rPr>
              <w:t xml:space="preserve">d) Dự án của tổ chức kinh doanh bất động sản được các tổ chức đang sử dụng đất thành lập để thực hiện dự án nhà ở thương mại trên diện </w:t>
            </w:r>
            <w:r w:rsidRPr="007F2BA7">
              <w:rPr>
                <w:i/>
                <w:iCs/>
                <w:sz w:val="22"/>
                <w:szCs w:val="22"/>
              </w:rPr>
              <w:lastRenderedPageBreak/>
              <w:t>tích của cơ sở sản xuất, kinh doanh phải di dời do ô nhiễm môi trường, cơ sở phải di dời theo quy hoạch xây dựng, quy hoạch đô thị.”</w:t>
            </w:r>
          </w:p>
          <w:p w14:paraId="270529EF" w14:textId="77777777" w:rsidR="004B0E0E" w:rsidRPr="007F2BA7" w:rsidRDefault="00D367EF">
            <w:pPr>
              <w:widowControl w:val="0"/>
              <w:spacing w:line="240" w:lineRule="auto"/>
              <w:ind w:firstLine="0"/>
              <w:rPr>
                <w:sz w:val="22"/>
                <w:szCs w:val="22"/>
              </w:rPr>
            </w:pPr>
            <w:r w:rsidRPr="007F2BA7">
              <w:rPr>
                <w:sz w:val="22"/>
                <w:szCs w:val="22"/>
              </w:rPr>
              <w:t xml:space="preserve">Tại </w:t>
            </w:r>
            <w:r w:rsidR="004F2581" w:rsidRPr="007F2BA7">
              <w:rPr>
                <w:sz w:val="22"/>
                <w:szCs w:val="22"/>
              </w:rPr>
              <w:t>Điều 4 Luật Đất đai năm 2024 quy định:</w:t>
            </w:r>
          </w:p>
          <w:p w14:paraId="33F84361" w14:textId="223CFEE3" w:rsidR="004F2581" w:rsidRPr="007F2BA7" w:rsidRDefault="004F2581">
            <w:pPr>
              <w:widowControl w:val="0"/>
              <w:spacing w:line="240" w:lineRule="auto"/>
              <w:ind w:firstLine="0"/>
              <w:rPr>
                <w:b/>
                <w:bCs/>
                <w:i/>
                <w:iCs/>
                <w:sz w:val="22"/>
                <w:szCs w:val="22"/>
              </w:rPr>
            </w:pPr>
            <w:r w:rsidRPr="007F2BA7">
              <w:rPr>
                <w:b/>
                <w:bCs/>
                <w:i/>
                <w:iCs/>
                <w:sz w:val="22"/>
                <w:szCs w:val="22"/>
              </w:rPr>
              <w:t>“Điều 4. Người sử dụng đất</w:t>
            </w:r>
          </w:p>
          <w:p w14:paraId="67501E8B" w14:textId="77777777" w:rsidR="004F2581" w:rsidRPr="007F2BA7" w:rsidRDefault="004F2581">
            <w:pPr>
              <w:widowControl w:val="0"/>
              <w:spacing w:line="240" w:lineRule="auto"/>
              <w:ind w:firstLine="0"/>
              <w:rPr>
                <w:i/>
                <w:iCs/>
                <w:sz w:val="22"/>
                <w:szCs w:val="22"/>
              </w:rPr>
            </w:pPr>
            <w:r w:rsidRPr="007F2BA7">
              <w:rPr>
                <w:i/>
                <w:iCs/>
                <w:sz w:val="22"/>
                <w:szCs w:val="22"/>
              </w:rPr>
              <w:t>Người sử dụng đất được Nhà nước giao đất, cho thuê đất, công nhận quyền sử dụng đất; đang sử dụng đất ổn định, đủ điều kiện cấp Giấy chứng nhận quyền sử dụng đất, quyền sở hữu tài sản gắn liền với đất mà chưa được Nhà nước cấp Giấy chứng nhận quyền sử dụng đất, Giấy chứng nhận quyền sở hữu nhà ở và quyền sử dụng đất ở, Giấy chứng nhận quyền sử dụng đất, quyền sở hữu nhà ở và tài sản khác gắn liền với đất, Giấy chứng nhận quyền sử dụng đất, quyền sở hữu tài sản gắn liền với đất; nhận quyền sử dụng đất; thuê lại đất theo quy định của Luật này, bao gồm:”</w:t>
            </w:r>
          </w:p>
          <w:p w14:paraId="753E6945" w14:textId="1D5C6B3A" w:rsidR="004F2581" w:rsidRPr="007F2BA7" w:rsidRDefault="004F2581">
            <w:pPr>
              <w:widowControl w:val="0"/>
              <w:spacing w:line="240" w:lineRule="auto"/>
              <w:ind w:firstLine="0"/>
              <w:rPr>
                <w:sz w:val="22"/>
                <w:szCs w:val="22"/>
              </w:rPr>
            </w:pPr>
            <w:r w:rsidRPr="007F2BA7">
              <w:rPr>
                <w:sz w:val="22"/>
                <w:szCs w:val="22"/>
              </w:rPr>
              <w:t>Do đó, các trường hợp Ủy ban nhân dân tỉnh Đồng Nai nêu được xem là người đang có quyền sử dụng đất.</w:t>
            </w:r>
          </w:p>
        </w:tc>
      </w:tr>
      <w:tr w:rsidR="007F2BA7" w:rsidRPr="007F2BA7" w14:paraId="0F6A6933" w14:textId="77777777" w:rsidTr="00E15799">
        <w:tc>
          <w:tcPr>
            <w:tcW w:w="5614" w:type="dxa"/>
            <w:shd w:val="clear" w:color="auto" w:fill="FFFFFF" w:themeFill="background1"/>
          </w:tcPr>
          <w:p w14:paraId="38D64A5A" w14:textId="77777777" w:rsidR="00F724A8" w:rsidRPr="007F2BA7" w:rsidRDefault="00F724A8" w:rsidP="00404448">
            <w:pPr>
              <w:widowControl w:val="0"/>
              <w:spacing w:line="240" w:lineRule="auto"/>
              <w:ind w:firstLine="0"/>
              <w:rPr>
                <w:sz w:val="22"/>
                <w:szCs w:val="22"/>
              </w:rPr>
            </w:pPr>
          </w:p>
        </w:tc>
        <w:tc>
          <w:tcPr>
            <w:tcW w:w="4332" w:type="dxa"/>
            <w:shd w:val="clear" w:color="auto" w:fill="FFFFFF" w:themeFill="background1"/>
          </w:tcPr>
          <w:p w14:paraId="794D7F30" w14:textId="63C3A590" w:rsidR="00D53620" w:rsidRPr="007F2BA7" w:rsidRDefault="00D53620" w:rsidP="00147BB6">
            <w:pPr>
              <w:widowControl w:val="0"/>
              <w:spacing w:line="240" w:lineRule="auto"/>
              <w:ind w:firstLine="0"/>
              <w:rPr>
                <w:i/>
                <w:sz w:val="22"/>
                <w:szCs w:val="22"/>
              </w:rPr>
            </w:pPr>
            <w:r w:rsidRPr="007F2BA7">
              <w:rPr>
                <w:sz w:val="22"/>
                <w:szCs w:val="22"/>
              </w:rPr>
              <w:t xml:space="preserve">Theo quy định tại khoản 3 Điều 3 Nghị quyết 171/2004/QH51 ngày 30/11/2024 của Quốc hội quy định về điều kiện đối với tổ chức kinh doanh bất động sản được thực hiện dự án thí điểm được nhận chuyển quyền sử dụng đất, chuyển mục đích sử dụng đất đối với một, một số hoặc các loại đất sau đây để thực hiện dự án thí điểm </w:t>
            </w:r>
            <w:r w:rsidRPr="007F2BA7">
              <w:rPr>
                <w:i/>
                <w:sz w:val="22"/>
                <w:szCs w:val="22"/>
              </w:rPr>
              <w:t xml:space="preserve">“a) Đất nông nghiệp; b) Đất phi nông nghiệp không phải là đất ở; c) Đất ở và đất khác trong cùng thửa đất đối với trường hợp </w:t>
            </w:r>
            <w:r w:rsidR="009631E7" w:rsidRPr="007F2BA7">
              <w:rPr>
                <w:i/>
                <w:sz w:val="22"/>
                <w:szCs w:val="22"/>
              </w:rPr>
              <w:t>thỏa</w:t>
            </w:r>
            <w:r w:rsidRPr="007F2BA7">
              <w:rPr>
                <w:i/>
                <w:sz w:val="22"/>
                <w:szCs w:val="22"/>
              </w:rPr>
              <w:t xml:space="preserve"> thuận về nhận quyền sử dụng đất”.</w:t>
            </w:r>
          </w:p>
          <w:p w14:paraId="2D155996" w14:textId="77777777" w:rsidR="00D53620" w:rsidRPr="007F2BA7" w:rsidRDefault="00D53620" w:rsidP="00147BB6">
            <w:pPr>
              <w:widowControl w:val="0"/>
              <w:spacing w:line="240" w:lineRule="auto"/>
              <w:ind w:firstLine="0"/>
              <w:rPr>
                <w:sz w:val="22"/>
                <w:szCs w:val="22"/>
              </w:rPr>
            </w:pPr>
            <w:r w:rsidRPr="007F2BA7">
              <w:rPr>
                <w:sz w:val="22"/>
                <w:szCs w:val="22"/>
              </w:rPr>
              <w:t xml:space="preserve">Theo quy định trên, việc thỏa thuận nhận chuyển nhượng quyền sử dụng đất để thực hiện dự án nhà ở thương mại được áp dụng với thửa </w:t>
            </w:r>
            <w:r w:rsidRPr="007F2BA7">
              <w:rPr>
                <w:sz w:val="22"/>
                <w:szCs w:val="22"/>
              </w:rPr>
              <w:lastRenderedPageBreak/>
              <w:t>đất có loại đất là đất ở và đất khác; còn đất nông nghiệp; đất phi nông nghiệp không phải là đất ở chưa quy định việc thỏa thuận về nhận quyền sử dụng đất để thực hiện dự án nhà ở thương mại.</w:t>
            </w:r>
          </w:p>
          <w:p w14:paraId="49785708" w14:textId="06E52BC9" w:rsidR="00F724A8" w:rsidRPr="007F2BA7" w:rsidRDefault="00D53620" w:rsidP="00D63FAC">
            <w:pPr>
              <w:widowControl w:val="0"/>
              <w:spacing w:line="240" w:lineRule="auto"/>
              <w:ind w:firstLine="0"/>
              <w:rPr>
                <w:b/>
                <w:i/>
                <w:sz w:val="22"/>
                <w:szCs w:val="22"/>
              </w:rPr>
            </w:pPr>
            <w:r w:rsidRPr="007F2BA7">
              <w:rPr>
                <w:sz w:val="22"/>
                <w:szCs w:val="22"/>
              </w:rPr>
              <w:t xml:space="preserve">Qua trao đổi tại cuộc họp, theo ý kiến của đơn vị chủ trì, các loại đất: Đất nông nghiệp, đất phi nông nghiệp không phải là đất ở đều thuộc loại đất được phép nhận chuyển nhượng quyền sử dụng đất để thực hiện dự án nhà ở thương mại. Do vậy, để có cơ sở thực hiện, không gây hiểu lầm về quy định, không phát sinh các vướng mắc khi triển khai thực hiện Nghị Quyết 171/2004/QH51 ngày 30/11/2024 của Quốc hội, kính đề nghị Bộ Tài nguyên và Môi trường tham mưu Chính phủ quy định rõ việc thỏa thuận về nhận quyền sử dụng đất để thực hiện dự án Nhà ở thương mại có được áp dụng đối với mọi loại đất như: đất nông nghiệp (điểm a); đất phi nông nghiệp không phải là đất ở (điểm b) hay không. </w:t>
            </w:r>
            <w:r w:rsidRPr="007F2BA7">
              <w:rPr>
                <w:b/>
                <w:i/>
                <w:sz w:val="22"/>
                <w:szCs w:val="22"/>
              </w:rPr>
              <w:t>(UBND tỉnh Đồng Nai)</w:t>
            </w:r>
          </w:p>
          <w:p w14:paraId="0FEF40EE" w14:textId="18F9FD55" w:rsidR="00D53620" w:rsidRPr="007F2BA7" w:rsidRDefault="00D53620" w:rsidP="00D63FAC">
            <w:pPr>
              <w:widowControl w:val="0"/>
              <w:spacing w:line="240" w:lineRule="auto"/>
              <w:ind w:firstLine="0"/>
              <w:rPr>
                <w:sz w:val="22"/>
                <w:szCs w:val="22"/>
              </w:rPr>
            </w:pPr>
          </w:p>
        </w:tc>
        <w:tc>
          <w:tcPr>
            <w:tcW w:w="4332" w:type="dxa"/>
            <w:shd w:val="clear" w:color="auto" w:fill="FFFFFF" w:themeFill="background1"/>
          </w:tcPr>
          <w:p w14:paraId="5FFD3393" w14:textId="77777777" w:rsidR="00F724A8" w:rsidRPr="007F2BA7" w:rsidRDefault="0082578C" w:rsidP="00D63FAC">
            <w:pPr>
              <w:widowControl w:val="0"/>
              <w:spacing w:line="240" w:lineRule="auto"/>
              <w:ind w:firstLine="0"/>
              <w:rPr>
                <w:sz w:val="22"/>
                <w:szCs w:val="22"/>
              </w:rPr>
            </w:pPr>
            <w:r w:rsidRPr="007F2BA7">
              <w:rPr>
                <w:sz w:val="22"/>
                <w:szCs w:val="22"/>
              </w:rPr>
              <w:lastRenderedPageBreak/>
              <w:t xml:space="preserve">Về vấn đề này, cơ quan soạn thảo xin được báo cáo như sau: </w:t>
            </w:r>
          </w:p>
          <w:p w14:paraId="170759EF" w14:textId="77777777" w:rsidR="0082578C" w:rsidRPr="007F2BA7" w:rsidRDefault="00FD1C1C">
            <w:pPr>
              <w:widowControl w:val="0"/>
              <w:spacing w:line="240" w:lineRule="auto"/>
              <w:ind w:firstLine="0"/>
              <w:rPr>
                <w:sz w:val="22"/>
                <w:szCs w:val="22"/>
              </w:rPr>
            </w:pPr>
            <w:r w:rsidRPr="007F2BA7">
              <w:rPr>
                <w:sz w:val="22"/>
                <w:szCs w:val="22"/>
              </w:rPr>
              <w:t>Tại khoản 3 Điều 3 Nghị quyết thí điểm quy định:</w:t>
            </w:r>
          </w:p>
          <w:p w14:paraId="63116CB3" w14:textId="0BA93D30" w:rsidR="00FD1C1C" w:rsidRPr="007F2BA7" w:rsidRDefault="00FD1C1C">
            <w:pPr>
              <w:widowControl w:val="0"/>
              <w:spacing w:line="240" w:lineRule="auto"/>
              <w:ind w:firstLine="0"/>
              <w:rPr>
                <w:i/>
                <w:iCs/>
                <w:sz w:val="22"/>
                <w:szCs w:val="22"/>
                <w:u w:val="single"/>
              </w:rPr>
            </w:pPr>
            <w:r w:rsidRPr="007F2BA7">
              <w:rPr>
                <w:i/>
                <w:iCs/>
                <w:sz w:val="22"/>
                <w:szCs w:val="22"/>
              </w:rPr>
              <w:t xml:space="preserve">“3. Tổ chức kinh doanh bất động sản thực hiện dự án thí điểm đáp ứng các điều kiện quy định tại khoản 1 và khoản 2 Điều này được </w:t>
            </w:r>
            <w:r w:rsidRPr="007F2BA7">
              <w:rPr>
                <w:i/>
                <w:iCs/>
                <w:sz w:val="22"/>
                <w:szCs w:val="22"/>
                <w:u w:val="single"/>
              </w:rPr>
              <w:t>nhận chuyển quyền sử dụng đất</w:t>
            </w:r>
            <w:r w:rsidRPr="007F2BA7">
              <w:rPr>
                <w:i/>
                <w:iCs/>
                <w:sz w:val="22"/>
                <w:szCs w:val="22"/>
              </w:rPr>
              <w:t xml:space="preserve">, chuyển mục đích sử dụng đất đối với một, </w:t>
            </w:r>
            <w:r w:rsidRPr="007F2BA7">
              <w:rPr>
                <w:i/>
                <w:iCs/>
                <w:sz w:val="22"/>
                <w:szCs w:val="22"/>
                <w:u w:val="single"/>
              </w:rPr>
              <w:t>một số hoặc các loại đất sau đây để thực hiện dự án thí điểm:</w:t>
            </w:r>
          </w:p>
          <w:p w14:paraId="2E83EAAB" w14:textId="77777777" w:rsidR="00FD1C1C" w:rsidRPr="007F2BA7" w:rsidRDefault="00FD1C1C">
            <w:pPr>
              <w:widowControl w:val="0"/>
              <w:spacing w:line="240" w:lineRule="auto"/>
              <w:ind w:firstLine="0"/>
              <w:rPr>
                <w:i/>
                <w:iCs/>
                <w:sz w:val="22"/>
                <w:szCs w:val="22"/>
              </w:rPr>
            </w:pPr>
            <w:r w:rsidRPr="007F2BA7">
              <w:rPr>
                <w:i/>
                <w:iCs/>
                <w:sz w:val="22"/>
                <w:szCs w:val="22"/>
              </w:rPr>
              <w:t>a) Đất nông nghiệp;</w:t>
            </w:r>
          </w:p>
          <w:p w14:paraId="15CE5B38" w14:textId="77777777" w:rsidR="00FD1C1C" w:rsidRPr="007F2BA7" w:rsidRDefault="00FD1C1C">
            <w:pPr>
              <w:widowControl w:val="0"/>
              <w:spacing w:line="240" w:lineRule="auto"/>
              <w:ind w:firstLine="0"/>
              <w:rPr>
                <w:i/>
                <w:iCs/>
                <w:sz w:val="22"/>
                <w:szCs w:val="22"/>
              </w:rPr>
            </w:pPr>
            <w:r w:rsidRPr="007F2BA7">
              <w:rPr>
                <w:i/>
                <w:iCs/>
                <w:sz w:val="22"/>
                <w:szCs w:val="22"/>
              </w:rPr>
              <w:t>b) Đất phi nông nghiệp không phải đất ở;</w:t>
            </w:r>
          </w:p>
          <w:p w14:paraId="5047EC90" w14:textId="77777777" w:rsidR="00FD1C1C" w:rsidRPr="007F2BA7" w:rsidRDefault="00FD1C1C">
            <w:pPr>
              <w:widowControl w:val="0"/>
              <w:spacing w:line="240" w:lineRule="auto"/>
              <w:ind w:firstLine="0"/>
              <w:rPr>
                <w:i/>
                <w:iCs/>
                <w:sz w:val="22"/>
                <w:szCs w:val="22"/>
              </w:rPr>
            </w:pPr>
            <w:r w:rsidRPr="007F2BA7">
              <w:rPr>
                <w:i/>
                <w:iCs/>
                <w:sz w:val="22"/>
                <w:szCs w:val="22"/>
              </w:rPr>
              <w:t xml:space="preserve">c) Đất ở và đất khác trong cùng thửa đất đối với trường hợp thỏa thuận về nhận quyền sử </w:t>
            </w:r>
            <w:r w:rsidRPr="007F2BA7">
              <w:rPr>
                <w:i/>
                <w:iCs/>
                <w:sz w:val="22"/>
                <w:szCs w:val="22"/>
              </w:rPr>
              <w:lastRenderedPageBreak/>
              <w:t>dụng đất.”</w:t>
            </w:r>
          </w:p>
          <w:p w14:paraId="689AA2F4" w14:textId="55C5BC9C" w:rsidR="0003449D" w:rsidRPr="007F2BA7" w:rsidRDefault="0003449D">
            <w:pPr>
              <w:widowControl w:val="0"/>
              <w:spacing w:line="240" w:lineRule="auto"/>
              <w:ind w:firstLine="0"/>
              <w:rPr>
                <w:sz w:val="22"/>
                <w:szCs w:val="22"/>
              </w:rPr>
            </w:pPr>
            <w:r w:rsidRPr="007F2BA7">
              <w:rPr>
                <w:sz w:val="22"/>
                <w:szCs w:val="22"/>
              </w:rPr>
              <w:t>Như vậy, quy định của Nghị quyết số 171/2024/QH15 đã rõ các loại đất được nhận chuyển nhượng.</w:t>
            </w:r>
          </w:p>
        </w:tc>
      </w:tr>
      <w:tr w:rsidR="007F2BA7" w:rsidRPr="007F2BA7" w14:paraId="373B4A93" w14:textId="77777777" w:rsidTr="00E15799">
        <w:tc>
          <w:tcPr>
            <w:tcW w:w="5614" w:type="dxa"/>
            <w:shd w:val="clear" w:color="auto" w:fill="FFFFFF" w:themeFill="background1"/>
          </w:tcPr>
          <w:p w14:paraId="6B002299" w14:textId="77777777" w:rsidR="00FA66F5" w:rsidRPr="007F2BA7" w:rsidRDefault="00FA66F5" w:rsidP="00404448">
            <w:pPr>
              <w:widowControl w:val="0"/>
              <w:spacing w:line="240" w:lineRule="auto"/>
              <w:ind w:firstLine="0"/>
              <w:rPr>
                <w:sz w:val="22"/>
                <w:szCs w:val="22"/>
              </w:rPr>
            </w:pPr>
          </w:p>
        </w:tc>
        <w:tc>
          <w:tcPr>
            <w:tcW w:w="4332" w:type="dxa"/>
            <w:shd w:val="clear" w:color="auto" w:fill="FFFFFF" w:themeFill="background1"/>
          </w:tcPr>
          <w:p w14:paraId="3DFF344B" w14:textId="4CD5E4C5" w:rsidR="00E15B96" w:rsidRPr="007F2BA7" w:rsidRDefault="00E15B96" w:rsidP="00147BB6">
            <w:pPr>
              <w:widowControl w:val="0"/>
              <w:spacing w:line="240" w:lineRule="auto"/>
              <w:ind w:firstLine="0"/>
              <w:rPr>
                <w:b/>
                <w:i/>
                <w:sz w:val="22"/>
                <w:szCs w:val="22"/>
              </w:rPr>
            </w:pPr>
            <w:r w:rsidRPr="007F2BA7">
              <w:rPr>
                <w:sz w:val="22"/>
                <w:szCs w:val="22"/>
              </w:rPr>
              <w:t>Về Dự thảo Tờ trình Chính phủ: Nên chỉnh sửa, bổ sung thuyết minh rõ các khoản, điểm cần quy định chi tiết của Nghị quyết số 171/2024/QH15 về thí điểm thực hiện dự án nhà ở thương mại thông qua thỏa thuận về nhận quyền sử dụng đất hoặc đang có quyền sử dụng đất (Nghị quyết số 171/2024/QH15) trong Dự thảo Nghị định</w:t>
            </w:r>
            <w:r w:rsidRPr="007F2BA7">
              <w:rPr>
                <w:b/>
                <w:i/>
                <w:sz w:val="22"/>
                <w:szCs w:val="22"/>
              </w:rPr>
              <w:t>(Bộ Giao thông vận tải)</w:t>
            </w:r>
          </w:p>
          <w:p w14:paraId="7F3C4515" w14:textId="745A0F05" w:rsidR="005E7F4E" w:rsidRPr="007F2BA7" w:rsidRDefault="005E7F4E" w:rsidP="00147BB6">
            <w:pPr>
              <w:widowControl w:val="0"/>
              <w:spacing w:line="240" w:lineRule="auto"/>
              <w:ind w:firstLine="0"/>
              <w:rPr>
                <w:b/>
                <w:i/>
                <w:sz w:val="22"/>
                <w:szCs w:val="22"/>
              </w:rPr>
            </w:pPr>
          </w:p>
        </w:tc>
        <w:tc>
          <w:tcPr>
            <w:tcW w:w="4332" w:type="dxa"/>
            <w:shd w:val="clear" w:color="auto" w:fill="FFFFFF" w:themeFill="background1"/>
          </w:tcPr>
          <w:p w14:paraId="42D180B5" w14:textId="77777777" w:rsidR="00FA66F5" w:rsidRPr="007F2BA7" w:rsidRDefault="0048133F" w:rsidP="005E7F4E">
            <w:pPr>
              <w:widowControl w:val="0"/>
              <w:spacing w:line="240" w:lineRule="auto"/>
              <w:ind w:firstLine="0"/>
              <w:rPr>
                <w:sz w:val="22"/>
                <w:szCs w:val="22"/>
              </w:rPr>
            </w:pPr>
            <w:r w:rsidRPr="007F2BA7">
              <w:rPr>
                <w:sz w:val="22"/>
                <w:szCs w:val="22"/>
              </w:rPr>
              <w:t xml:space="preserve">Về vấn đề này, cơ quan soạn thảo xin được báo cáo như sau: dự thảo Nghị định được ban hành để thực hiện khoản 2 Điều 5 của Nghị quyết số 171/2024/QH15, cụ thể: </w:t>
            </w:r>
          </w:p>
          <w:p w14:paraId="25760011" w14:textId="77777777" w:rsidR="009D5C86" w:rsidRPr="007F2BA7" w:rsidRDefault="009D5C86" w:rsidP="00D63FAC">
            <w:pPr>
              <w:widowControl w:val="0"/>
              <w:spacing w:line="240" w:lineRule="auto"/>
              <w:ind w:firstLine="0"/>
              <w:rPr>
                <w:i/>
                <w:iCs/>
                <w:sz w:val="22"/>
                <w:szCs w:val="22"/>
              </w:rPr>
            </w:pPr>
            <w:r w:rsidRPr="007F2BA7">
              <w:rPr>
                <w:i/>
                <w:iCs/>
                <w:sz w:val="22"/>
                <w:szCs w:val="22"/>
              </w:rPr>
              <w:t>“2. Chính phủ quy định chi tiết thi hành Nghị quyết này.”</w:t>
            </w:r>
          </w:p>
          <w:p w14:paraId="4633406C" w14:textId="22ABF074" w:rsidR="009D5C86" w:rsidRPr="007F2BA7" w:rsidRDefault="009D5C86">
            <w:pPr>
              <w:widowControl w:val="0"/>
              <w:spacing w:line="240" w:lineRule="auto"/>
              <w:ind w:firstLine="0"/>
              <w:rPr>
                <w:sz w:val="22"/>
                <w:szCs w:val="22"/>
              </w:rPr>
            </w:pPr>
            <w:r w:rsidRPr="007F2BA7">
              <w:rPr>
                <w:sz w:val="22"/>
                <w:szCs w:val="22"/>
              </w:rPr>
              <w:t xml:space="preserve">Do đó, dự thảo Nghị định </w:t>
            </w:r>
            <w:r w:rsidR="003B2141" w:rsidRPr="007F2BA7">
              <w:rPr>
                <w:sz w:val="22"/>
                <w:szCs w:val="22"/>
              </w:rPr>
              <w:t>quy định chi tiết thi hành đối với toàn bộ Nghị quyết thí điểm.</w:t>
            </w:r>
            <w:r w:rsidRPr="007F2BA7">
              <w:rPr>
                <w:sz w:val="22"/>
                <w:szCs w:val="22"/>
              </w:rPr>
              <w:t xml:space="preserve"> </w:t>
            </w:r>
          </w:p>
        </w:tc>
      </w:tr>
      <w:tr w:rsidR="007F2BA7" w:rsidRPr="007F2BA7" w14:paraId="4F05551D" w14:textId="77777777" w:rsidTr="00E15799">
        <w:tc>
          <w:tcPr>
            <w:tcW w:w="5614" w:type="dxa"/>
            <w:shd w:val="clear" w:color="auto" w:fill="FFFFFF" w:themeFill="background1"/>
          </w:tcPr>
          <w:p w14:paraId="02553B61" w14:textId="77777777" w:rsidR="0047447C" w:rsidRPr="007F2BA7" w:rsidRDefault="0047447C" w:rsidP="00404448">
            <w:pPr>
              <w:widowControl w:val="0"/>
              <w:spacing w:line="240" w:lineRule="auto"/>
              <w:ind w:firstLine="0"/>
              <w:rPr>
                <w:sz w:val="22"/>
                <w:szCs w:val="22"/>
              </w:rPr>
            </w:pPr>
          </w:p>
        </w:tc>
        <w:tc>
          <w:tcPr>
            <w:tcW w:w="4332" w:type="dxa"/>
            <w:shd w:val="clear" w:color="auto" w:fill="FFFFFF" w:themeFill="background1"/>
          </w:tcPr>
          <w:p w14:paraId="0FDEE0FB" w14:textId="330BA255" w:rsidR="0047447C" w:rsidRPr="007F2BA7" w:rsidRDefault="0047447C" w:rsidP="00147BB6">
            <w:pPr>
              <w:widowControl w:val="0"/>
              <w:spacing w:line="240" w:lineRule="auto"/>
              <w:ind w:firstLine="0"/>
              <w:rPr>
                <w:sz w:val="22"/>
                <w:szCs w:val="22"/>
              </w:rPr>
            </w:pPr>
            <w:r w:rsidRPr="007F2BA7">
              <w:rPr>
                <w:sz w:val="22"/>
                <w:szCs w:val="22"/>
              </w:rPr>
              <w:t xml:space="preserve">Đề nghị Bộ Tài nguyên và Môi trường xem xét hướng dẫn điều kiện nhận chuyển nhượng quyền sử dụng đất đối với các loại đất khi dự án thực thỏa thuận về nhận quyền sử dụng đất </w:t>
            </w:r>
            <w:r w:rsidRPr="007F2BA7">
              <w:rPr>
                <w:sz w:val="22"/>
                <w:szCs w:val="22"/>
              </w:rPr>
              <w:lastRenderedPageBreak/>
              <w:t>trong Dự thảo Nghị định quy định chi tiết thi hành Nghị quyết của Quốc hội về thí điểm thực hiện dự án nhà ở thương mại thông qua thỏa thuận về nhận quyền sử dụng đất hoặc đang có quyền sử dụng đất để tránh vướng mắc, mâu thuẫn khi thực hiện với các quy định của pháp luật đất đai năm 2024 (các Điều 45,46,47,48 Luật đất đai năm 2024 ... )</w:t>
            </w:r>
            <w:r w:rsidRPr="007F2BA7">
              <w:rPr>
                <w:b/>
                <w:i/>
                <w:sz w:val="22"/>
                <w:szCs w:val="22"/>
              </w:rPr>
              <w:t xml:space="preserve"> (Sở TNMT tỉnh Quảng Ninh)</w:t>
            </w:r>
          </w:p>
          <w:p w14:paraId="1AD398D6" w14:textId="376D6819" w:rsidR="0047447C" w:rsidRPr="007F2BA7" w:rsidRDefault="0047447C" w:rsidP="00147BB6">
            <w:pPr>
              <w:widowControl w:val="0"/>
              <w:spacing w:line="240" w:lineRule="auto"/>
              <w:ind w:firstLine="0"/>
              <w:rPr>
                <w:sz w:val="22"/>
                <w:szCs w:val="22"/>
              </w:rPr>
            </w:pPr>
          </w:p>
        </w:tc>
        <w:tc>
          <w:tcPr>
            <w:tcW w:w="4332" w:type="dxa"/>
            <w:shd w:val="clear" w:color="auto" w:fill="FFFFFF" w:themeFill="background1"/>
          </w:tcPr>
          <w:p w14:paraId="429AFDBF" w14:textId="2EBCCC12" w:rsidR="0047447C" w:rsidRPr="007F2BA7" w:rsidRDefault="003B2141" w:rsidP="00D63FAC">
            <w:pPr>
              <w:widowControl w:val="0"/>
              <w:spacing w:line="240" w:lineRule="auto"/>
              <w:ind w:firstLine="0"/>
              <w:rPr>
                <w:sz w:val="22"/>
                <w:szCs w:val="22"/>
              </w:rPr>
            </w:pPr>
            <w:r w:rsidRPr="007F2BA7">
              <w:rPr>
                <w:sz w:val="22"/>
                <w:szCs w:val="22"/>
              </w:rPr>
              <w:lastRenderedPageBreak/>
              <w:t>Về vấn đề này, cơ quan soạn thảo xin được báo cáo như sau: dự thảo Nghị định c</w:t>
            </w:r>
            <w:r w:rsidR="00482643" w:rsidRPr="007F2BA7">
              <w:rPr>
                <w:sz w:val="22"/>
                <w:szCs w:val="22"/>
              </w:rPr>
              <w:t xml:space="preserve">hỉ quy định các nội dung còn chưa rõ, đối với các nội dung đã có trong quy định của Luật Đất đai năm </w:t>
            </w:r>
            <w:r w:rsidR="00482643" w:rsidRPr="007F2BA7">
              <w:rPr>
                <w:sz w:val="22"/>
                <w:szCs w:val="22"/>
              </w:rPr>
              <w:lastRenderedPageBreak/>
              <w:t>2024 mà thống nhất với nội dung của Nghị quyết thí điểm thì thực hiện dẫn chiếu để cải cách thủ tục hành chính.</w:t>
            </w:r>
          </w:p>
        </w:tc>
      </w:tr>
      <w:tr w:rsidR="007F2BA7" w:rsidRPr="007F2BA7" w14:paraId="4111E851" w14:textId="77777777" w:rsidTr="00E15799">
        <w:tc>
          <w:tcPr>
            <w:tcW w:w="5614" w:type="dxa"/>
            <w:shd w:val="clear" w:color="auto" w:fill="FFFFFF" w:themeFill="background1"/>
          </w:tcPr>
          <w:p w14:paraId="60F1D2F8" w14:textId="77777777" w:rsidR="0068513E" w:rsidRPr="007F2BA7" w:rsidRDefault="0068513E" w:rsidP="00404448">
            <w:pPr>
              <w:widowControl w:val="0"/>
              <w:spacing w:line="240" w:lineRule="auto"/>
              <w:ind w:firstLine="0"/>
              <w:rPr>
                <w:sz w:val="22"/>
                <w:szCs w:val="22"/>
              </w:rPr>
            </w:pPr>
          </w:p>
        </w:tc>
        <w:tc>
          <w:tcPr>
            <w:tcW w:w="4332" w:type="dxa"/>
            <w:shd w:val="clear" w:color="auto" w:fill="FFFFFF" w:themeFill="background1"/>
          </w:tcPr>
          <w:p w14:paraId="0396F4DD" w14:textId="771EE141" w:rsidR="0068513E" w:rsidRPr="007F2BA7" w:rsidRDefault="0068513E" w:rsidP="00147BB6">
            <w:pPr>
              <w:widowControl w:val="0"/>
              <w:spacing w:line="240" w:lineRule="auto"/>
              <w:ind w:firstLine="0"/>
              <w:rPr>
                <w:b/>
                <w:i/>
                <w:sz w:val="22"/>
                <w:szCs w:val="22"/>
              </w:rPr>
            </w:pPr>
            <w:r w:rsidRPr="007F2BA7">
              <w:rPr>
                <w:sz w:val="22"/>
                <w:szCs w:val="22"/>
              </w:rPr>
              <w:t xml:space="preserve">Tại Nghị quyết số 171/2024/QH15 ngày 30/11/2024 của Quốc hội và dự thảo Nghị định đều không quy định về trình tự, thủ tục ưu tiên đối với trường hợp nhiều nhà đầu tư cùng đề xuất thực hiện thí điểm dự án </w:t>
            </w:r>
            <w:r w:rsidR="009631E7" w:rsidRPr="007F2BA7">
              <w:rPr>
                <w:sz w:val="22"/>
                <w:szCs w:val="22"/>
              </w:rPr>
              <w:t>thỏa</w:t>
            </w:r>
            <w:r w:rsidRPr="007F2BA7">
              <w:rPr>
                <w:sz w:val="22"/>
                <w:szCs w:val="22"/>
              </w:rPr>
              <w:t xml:space="preserve"> thuận về nhận quyền sử dụng đất trên cùng vị trí khu đất, thửa đất thuộc quy hoạch, đáp ứng các điều kiện, tiêu chí lựa chọn. Như vậy, sẽ phát sinh khó khăn, vướng mắc trong quá trình tổ chức thực hiện, đề nghị cơ quan chủ trì soạn thảo xem xét bổ sung quy định rõ để xử lý đối với trường hợp nêu trên. </w:t>
            </w:r>
            <w:r w:rsidRPr="007F2BA7">
              <w:rPr>
                <w:b/>
                <w:i/>
                <w:sz w:val="22"/>
                <w:szCs w:val="22"/>
              </w:rPr>
              <w:t>(UBND tỉnh Lạng Sơn)</w:t>
            </w:r>
          </w:p>
          <w:p w14:paraId="76F55892" w14:textId="77777777" w:rsidR="0068513E" w:rsidRPr="007F2BA7" w:rsidRDefault="0068513E" w:rsidP="00147BB6">
            <w:pPr>
              <w:widowControl w:val="0"/>
              <w:spacing w:line="240" w:lineRule="auto"/>
              <w:ind w:firstLine="0"/>
              <w:rPr>
                <w:sz w:val="22"/>
                <w:szCs w:val="22"/>
              </w:rPr>
            </w:pPr>
          </w:p>
          <w:p w14:paraId="38376144" w14:textId="44581E80" w:rsidR="00A14138" w:rsidRPr="007F2BA7" w:rsidRDefault="00A14138" w:rsidP="00147BB6">
            <w:pPr>
              <w:widowControl w:val="0"/>
              <w:spacing w:line="240" w:lineRule="auto"/>
              <w:ind w:firstLine="0"/>
              <w:rPr>
                <w:sz w:val="22"/>
                <w:szCs w:val="22"/>
              </w:rPr>
            </w:pPr>
          </w:p>
        </w:tc>
        <w:tc>
          <w:tcPr>
            <w:tcW w:w="4332" w:type="dxa"/>
            <w:shd w:val="clear" w:color="auto" w:fill="FFFFFF" w:themeFill="background1"/>
          </w:tcPr>
          <w:p w14:paraId="3F9B3A21" w14:textId="01BC7045" w:rsidR="0068513E" w:rsidRPr="009F588C" w:rsidRDefault="001C2524" w:rsidP="00147BB6">
            <w:pPr>
              <w:widowControl w:val="0"/>
              <w:spacing w:line="240" w:lineRule="auto"/>
              <w:ind w:firstLine="0"/>
              <w:rPr>
                <w:sz w:val="22"/>
                <w:szCs w:val="22"/>
                <w:lang w:val="en-US"/>
              </w:rPr>
            </w:pPr>
            <w:r w:rsidRPr="007F2BA7">
              <w:rPr>
                <w:sz w:val="22"/>
                <w:szCs w:val="22"/>
              </w:rPr>
              <w:t xml:space="preserve">Về vấn đề này, cơ quan soạn thảo xin được </w:t>
            </w:r>
            <w:r w:rsidR="00871442">
              <w:rPr>
                <w:sz w:val="22"/>
                <w:szCs w:val="22"/>
                <w:lang w:val="en-US"/>
              </w:rPr>
              <w:t xml:space="preserve"> tiếp thu và </w:t>
            </w:r>
            <w:r w:rsidR="00871442" w:rsidRPr="007F2BA7">
              <w:rPr>
                <w:sz w:val="22"/>
                <w:szCs w:val="22"/>
              </w:rPr>
              <w:t>và chỉnh lý dự thảo Nghị định đảm bảo sự phù hợp.</w:t>
            </w:r>
            <w:r w:rsidR="00871442">
              <w:rPr>
                <w:sz w:val="22"/>
                <w:szCs w:val="22"/>
                <w:lang w:val="en-US"/>
              </w:rPr>
              <w:t xml:space="preserve"> </w:t>
            </w:r>
          </w:p>
        </w:tc>
      </w:tr>
      <w:tr w:rsidR="007F2BA7" w:rsidRPr="007F2BA7" w14:paraId="2F69AF01" w14:textId="77777777" w:rsidTr="00E15799">
        <w:tc>
          <w:tcPr>
            <w:tcW w:w="5614" w:type="dxa"/>
            <w:shd w:val="clear" w:color="auto" w:fill="FFFFFF" w:themeFill="background1"/>
          </w:tcPr>
          <w:p w14:paraId="6D2977F1" w14:textId="77777777" w:rsidR="000C3563" w:rsidRPr="007F2BA7" w:rsidRDefault="000C3563" w:rsidP="00404448">
            <w:pPr>
              <w:widowControl w:val="0"/>
              <w:spacing w:line="240" w:lineRule="auto"/>
              <w:ind w:firstLine="0"/>
              <w:rPr>
                <w:sz w:val="22"/>
                <w:szCs w:val="22"/>
              </w:rPr>
            </w:pPr>
          </w:p>
        </w:tc>
        <w:tc>
          <w:tcPr>
            <w:tcW w:w="4332" w:type="dxa"/>
            <w:shd w:val="clear" w:color="auto" w:fill="FFFFFF" w:themeFill="background1"/>
          </w:tcPr>
          <w:p w14:paraId="1A417050" w14:textId="665C8CBC" w:rsidR="000C3563" w:rsidRPr="007F2BA7" w:rsidRDefault="000C3563" w:rsidP="00147BB6">
            <w:pPr>
              <w:widowControl w:val="0"/>
              <w:spacing w:line="240" w:lineRule="auto"/>
              <w:ind w:firstLine="0"/>
              <w:rPr>
                <w:b/>
                <w:i/>
                <w:sz w:val="22"/>
                <w:szCs w:val="22"/>
              </w:rPr>
            </w:pPr>
            <w:r w:rsidRPr="007F2BA7">
              <w:rPr>
                <w:sz w:val="22"/>
                <w:szCs w:val="22"/>
              </w:rPr>
              <w:t xml:space="preserve">Tại khoản 3 Điều 1 Nghị quyết số 171/2024/QH15 ngày 30/11/2024 của Quốc hội, có quy định: </w:t>
            </w:r>
            <w:r w:rsidRPr="007F2BA7">
              <w:rPr>
                <w:i/>
                <w:sz w:val="22"/>
                <w:szCs w:val="22"/>
              </w:rPr>
              <w:t xml:space="preserve">“3. .. Trường hợp trong phạm vi khu đất, thửa đất thực hiện thí điểm có diện tích đất do cơ quan, tổ chức của Nhà nước quản lý nhưng không tách được thành dự án độc lập thì diện tích đất do cơ quan, tổ chức của Nhà nước quản lý được đưa và tổng diện tích đất để lập dự án và được Nhà nước thu hồi để giao, cho thuê cho nhà đầu tư thực hiện dự án không phải thông qua hình thức đấu giá </w:t>
            </w:r>
            <w:r w:rsidRPr="007F2BA7">
              <w:rPr>
                <w:i/>
                <w:sz w:val="22"/>
                <w:szCs w:val="22"/>
              </w:rPr>
              <w:lastRenderedPageBreak/>
              <w:t>quyền sử dụng đất, không phải đấu thầu lựa chọn nhà đầu tư thực hiện dự án có sử dụng đất"</w:t>
            </w:r>
            <w:r w:rsidRPr="007F2BA7">
              <w:rPr>
                <w:sz w:val="22"/>
                <w:szCs w:val="22"/>
              </w:rPr>
              <w:t xml:space="preserve">. Dự thảo Nghị định quy đinh chi tiết chưa quy định rõ về cách xác định đơn giá giao đất, cho thuê đất và loại đất để tính tiền sử dụng đất khi giao cho Nhà đầu tư. Đề nghị Bộ Tài nguyên và Môi trường quy định rõ để không vướng mắc trong quá trình tổ chức thực hiện. </w:t>
            </w:r>
            <w:r w:rsidRPr="007F2BA7">
              <w:rPr>
                <w:b/>
                <w:i/>
                <w:sz w:val="22"/>
                <w:szCs w:val="22"/>
              </w:rPr>
              <w:t>(UBND tỉnh Lạng Sơn)</w:t>
            </w:r>
          </w:p>
          <w:p w14:paraId="6AEB5BD3" w14:textId="721BD640" w:rsidR="000C3563" w:rsidRPr="007F2BA7" w:rsidRDefault="000C3563" w:rsidP="00147BB6">
            <w:pPr>
              <w:widowControl w:val="0"/>
              <w:spacing w:line="240" w:lineRule="auto"/>
              <w:ind w:firstLine="0"/>
              <w:rPr>
                <w:sz w:val="22"/>
                <w:szCs w:val="22"/>
              </w:rPr>
            </w:pPr>
          </w:p>
        </w:tc>
        <w:tc>
          <w:tcPr>
            <w:tcW w:w="4332" w:type="dxa"/>
            <w:shd w:val="clear" w:color="auto" w:fill="FFFFFF" w:themeFill="background1"/>
          </w:tcPr>
          <w:p w14:paraId="622E907B" w14:textId="18D7EE54" w:rsidR="000C3563" w:rsidRPr="007F2BA7" w:rsidRDefault="004D0A7F" w:rsidP="00D63FAC">
            <w:pPr>
              <w:widowControl w:val="0"/>
              <w:spacing w:line="240" w:lineRule="auto"/>
              <w:ind w:firstLine="0"/>
              <w:rPr>
                <w:sz w:val="22"/>
                <w:szCs w:val="22"/>
              </w:rPr>
            </w:pPr>
            <w:r w:rsidRPr="007F2BA7">
              <w:rPr>
                <w:sz w:val="22"/>
                <w:szCs w:val="22"/>
              </w:rPr>
              <w:lastRenderedPageBreak/>
              <w:t>Về vấn đề này, cơ quan soạn thảo xin được báo cáo như sau: dự thảo Nghị định chỉ quy định các nội dung còn chưa rõ, đối với các nội dung đã có trong quy định của Luật Đất đai năm 2024 mà thống nhất với nội dung của Nghị quyết thí điểm thì thực hiện dẫn chiếu để cải cách thủ tục hành chính.</w:t>
            </w:r>
          </w:p>
        </w:tc>
      </w:tr>
      <w:tr w:rsidR="007F2BA7" w:rsidRPr="007F2BA7" w14:paraId="730CE252" w14:textId="77777777" w:rsidTr="005E7F4E">
        <w:tc>
          <w:tcPr>
            <w:tcW w:w="5614" w:type="dxa"/>
            <w:shd w:val="clear" w:color="auto" w:fill="FFFFFF" w:themeFill="background1"/>
          </w:tcPr>
          <w:p w14:paraId="728A5960" w14:textId="77777777" w:rsidR="009D0F97" w:rsidRPr="007F2BA7" w:rsidRDefault="009D0F97" w:rsidP="00404448">
            <w:pPr>
              <w:widowControl w:val="0"/>
              <w:spacing w:line="240" w:lineRule="auto"/>
              <w:ind w:firstLine="0"/>
              <w:rPr>
                <w:sz w:val="22"/>
                <w:szCs w:val="22"/>
              </w:rPr>
            </w:pPr>
          </w:p>
        </w:tc>
        <w:tc>
          <w:tcPr>
            <w:tcW w:w="4332" w:type="dxa"/>
            <w:shd w:val="clear" w:color="auto" w:fill="auto"/>
          </w:tcPr>
          <w:p w14:paraId="391ABF6F" w14:textId="240C6E3D" w:rsidR="009D0F97" w:rsidRPr="007F2BA7" w:rsidRDefault="009D0F97" w:rsidP="00147BB6">
            <w:pPr>
              <w:widowControl w:val="0"/>
              <w:spacing w:line="240" w:lineRule="auto"/>
              <w:ind w:firstLine="0"/>
              <w:rPr>
                <w:sz w:val="22"/>
                <w:szCs w:val="22"/>
              </w:rPr>
            </w:pPr>
            <w:r w:rsidRPr="007F2BA7">
              <w:rPr>
                <w:sz w:val="22"/>
                <w:szCs w:val="22"/>
              </w:rPr>
              <w:t>Cơ quan soạn thảo cần thiết nghiên cứu có chế tài xử lý hiệu quả để phòng, tránh trường hợp nhà đầu tư lợi dụng kẽ hở của pháp luật để mua gom, thâu tóm quyền sử dụng đất (mục đích sản xuất nông nghiệp, phi nông nghiệp ... của người dân) tại các địa phương đang trong quá trình đô thị hoa, để chờ phù hợp với quy hoạch ... , mục đích thực hiện dự án nhà ở thương mại mà không phải thực hiện qua việc “Giao đất, cho thuê đất thông qua đấu giá quyền sử dụng đất”, “Giao đất, cho thuê đất thông qua đấu thầu lựa chọn nhà đầu tư thực hiện dự án đầu tư có sử dụng đất" quy định tại Điều 125, Điều 126 của Luật Đất đai năm 2024, nguy cơ dẫn đến tham nhũng, tiêu cực, thất thu ngân sách nhà nước.</w:t>
            </w:r>
          </w:p>
          <w:p w14:paraId="49CA10F9" w14:textId="22FB773C" w:rsidR="009D0F97" w:rsidRPr="007F2BA7" w:rsidRDefault="009D0F97" w:rsidP="005E7F4E">
            <w:pPr>
              <w:widowControl w:val="0"/>
              <w:spacing w:line="240" w:lineRule="auto"/>
              <w:ind w:firstLine="0"/>
              <w:rPr>
                <w:b/>
                <w:i/>
                <w:sz w:val="22"/>
                <w:szCs w:val="22"/>
              </w:rPr>
            </w:pPr>
            <w:r w:rsidRPr="007F2BA7">
              <w:rPr>
                <w:sz w:val="22"/>
                <w:szCs w:val="22"/>
              </w:rPr>
              <w:t xml:space="preserve">- Nghiên cứu để quy định lựa chọn nhà đầu tư trong trường hợp có nhiều nhà đầu tư cùng đáp ứng tiêu chí, điều kiện quy định tại khoản 4 Điều 3 dự thảo Nghị định để đảm bảo công bằng, bình đẳng trong việc tiếp cận dự án của các nhà đầu tư; quy định để phòng, tránh trường hợp nhà đầu tư cạnh tranh không lành mạnh trong việc </w:t>
            </w:r>
            <w:r w:rsidR="009631E7" w:rsidRPr="007F2BA7">
              <w:rPr>
                <w:sz w:val="22"/>
                <w:szCs w:val="22"/>
              </w:rPr>
              <w:t>thỏa</w:t>
            </w:r>
            <w:r w:rsidRPr="007F2BA7">
              <w:rPr>
                <w:sz w:val="22"/>
                <w:szCs w:val="22"/>
              </w:rPr>
              <w:t xml:space="preserve"> thuận quyền sử dụng đất dẫn đến đẩy giá </w:t>
            </w:r>
            <w:r w:rsidR="009631E7" w:rsidRPr="007F2BA7">
              <w:rPr>
                <w:sz w:val="22"/>
                <w:szCs w:val="22"/>
              </w:rPr>
              <w:t>thỏa</w:t>
            </w:r>
            <w:r w:rsidRPr="007F2BA7">
              <w:rPr>
                <w:sz w:val="22"/>
                <w:szCs w:val="22"/>
              </w:rPr>
              <w:t xml:space="preserve"> thuận lên cao so với giá thị trường (nhất là quyền sử dụng đất nông </w:t>
            </w:r>
            <w:r w:rsidRPr="007F2BA7">
              <w:rPr>
                <w:sz w:val="22"/>
                <w:szCs w:val="22"/>
              </w:rPr>
              <w:lastRenderedPageBreak/>
              <w:t xml:space="preserve">nghiệp, phi nông nghiệp ... ), gây khó khăn cho nhà nước khi thu hồi đất tại khu vực lân cận (khi tiến hành thu hồi đất để phát triển kinh tế, xã hội ... ). </w:t>
            </w:r>
            <w:r w:rsidRPr="007F2BA7">
              <w:rPr>
                <w:b/>
                <w:i/>
                <w:sz w:val="22"/>
                <w:szCs w:val="22"/>
              </w:rPr>
              <w:t>(Thanh tra Chính phủ)</w:t>
            </w:r>
          </w:p>
          <w:p w14:paraId="4093BC46" w14:textId="197F7577" w:rsidR="009D0F97" w:rsidRPr="007F2BA7" w:rsidRDefault="009D0F97" w:rsidP="00D63FAC">
            <w:pPr>
              <w:widowControl w:val="0"/>
              <w:spacing w:line="240" w:lineRule="auto"/>
              <w:ind w:firstLine="0"/>
              <w:rPr>
                <w:sz w:val="22"/>
                <w:szCs w:val="22"/>
              </w:rPr>
            </w:pPr>
          </w:p>
        </w:tc>
        <w:tc>
          <w:tcPr>
            <w:tcW w:w="4332" w:type="dxa"/>
            <w:shd w:val="clear" w:color="auto" w:fill="FFFFFF" w:themeFill="background1"/>
          </w:tcPr>
          <w:p w14:paraId="217009EF" w14:textId="77777777" w:rsidR="009D0F97" w:rsidRPr="007F2BA7" w:rsidRDefault="00D651CF" w:rsidP="00D63FAC">
            <w:pPr>
              <w:widowControl w:val="0"/>
              <w:spacing w:line="240" w:lineRule="auto"/>
              <w:ind w:firstLine="0"/>
              <w:rPr>
                <w:sz w:val="22"/>
                <w:szCs w:val="22"/>
              </w:rPr>
            </w:pPr>
            <w:r w:rsidRPr="007F2BA7">
              <w:rPr>
                <w:sz w:val="22"/>
                <w:szCs w:val="22"/>
              </w:rPr>
              <w:lastRenderedPageBreak/>
              <w:t xml:space="preserve">Về vấn đề này, cơ quan soạn thảo xin được báo cáo như sau: việc thực hiện dự án thí điểm  </w:t>
            </w:r>
            <w:r w:rsidR="00887A79" w:rsidRPr="007F2BA7">
              <w:rPr>
                <w:sz w:val="22"/>
                <w:szCs w:val="22"/>
              </w:rPr>
              <w:t xml:space="preserve">được thực hiện thông qua sử dụng đất để thực hiện dự án phát triển kinh tế - xã hội thông qua thỏa thuận về nhận quyền sử dụng đất hoặc đang có quyền sử dụng đất hoặc nhà đầu tư đang có quyền sử dụng đất nên không thuộc trường hợp đấu giá quyền sử dụng đất, đấu thầu lựa chọn nhà đầu tư thực hiện dự án có sử dụng đất theo quy định của pháp luật về đầu tư, pháp luật về đất đai. </w:t>
            </w:r>
          </w:p>
          <w:p w14:paraId="62F426B4" w14:textId="77777777" w:rsidR="00641BB1" w:rsidRPr="007F2BA7" w:rsidRDefault="00641BB1">
            <w:pPr>
              <w:widowControl w:val="0"/>
              <w:spacing w:line="240" w:lineRule="auto"/>
              <w:ind w:firstLine="0"/>
              <w:rPr>
                <w:sz w:val="22"/>
                <w:szCs w:val="22"/>
              </w:rPr>
            </w:pPr>
          </w:p>
          <w:p w14:paraId="14BB1147" w14:textId="77777777" w:rsidR="00641BB1" w:rsidRPr="007F2BA7" w:rsidRDefault="00641BB1">
            <w:pPr>
              <w:widowControl w:val="0"/>
              <w:spacing w:line="240" w:lineRule="auto"/>
              <w:ind w:firstLine="0"/>
              <w:rPr>
                <w:sz w:val="22"/>
                <w:szCs w:val="22"/>
              </w:rPr>
            </w:pPr>
          </w:p>
          <w:p w14:paraId="6A7E5088" w14:textId="77777777" w:rsidR="00182C8C" w:rsidRPr="007F2BA7" w:rsidRDefault="00182C8C">
            <w:pPr>
              <w:widowControl w:val="0"/>
              <w:spacing w:line="240" w:lineRule="auto"/>
              <w:ind w:firstLine="0"/>
              <w:rPr>
                <w:sz w:val="22"/>
                <w:szCs w:val="22"/>
              </w:rPr>
            </w:pPr>
          </w:p>
          <w:p w14:paraId="3887810F" w14:textId="77777777" w:rsidR="00182C8C" w:rsidRPr="007F2BA7" w:rsidRDefault="00182C8C">
            <w:pPr>
              <w:widowControl w:val="0"/>
              <w:spacing w:line="240" w:lineRule="auto"/>
              <w:ind w:firstLine="0"/>
              <w:rPr>
                <w:sz w:val="22"/>
                <w:szCs w:val="22"/>
              </w:rPr>
            </w:pPr>
          </w:p>
          <w:p w14:paraId="26F075CE" w14:textId="77777777" w:rsidR="00182C8C" w:rsidRPr="007F2BA7" w:rsidRDefault="00182C8C">
            <w:pPr>
              <w:widowControl w:val="0"/>
              <w:spacing w:line="240" w:lineRule="auto"/>
              <w:ind w:firstLine="0"/>
              <w:rPr>
                <w:sz w:val="22"/>
                <w:szCs w:val="22"/>
              </w:rPr>
            </w:pPr>
          </w:p>
          <w:p w14:paraId="0E357978" w14:textId="77777777" w:rsidR="00182C8C" w:rsidRPr="007F2BA7" w:rsidRDefault="00182C8C">
            <w:pPr>
              <w:widowControl w:val="0"/>
              <w:spacing w:line="240" w:lineRule="auto"/>
              <w:ind w:firstLine="0"/>
              <w:rPr>
                <w:sz w:val="22"/>
                <w:szCs w:val="22"/>
              </w:rPr>
            </w:pPr>
          </w:p>
          <w:p w14:paraId="7EAAA1C4" w14:textId="4B86D20F" w:rsidR="00641BB1" w:rsidRPr="007F2BA7" w:rsidRDefault="00641BB1">
            <w:pPr>
              <w:widowControl w:val="0"/>
              <w:spacing w:line="240" w:lineRule="auto"/>
              <w:ind w:firstLine="0"/>
              <w:rPr>
                <w:sz w:val="22"/>
                <w:szCs w:val="22"/>
              </w:rPr>
            </w:pPr>
            <w:r w:rsidRPr="007F2BA7">
              <w:rPr>
                <w:sz w:val="22"/>
                <w:szCs w:val="22"/>
              </w:rPr>
              <w:t>Về nghiên cứu quy định lựa chọn nhà đầu tư trong trường hợp nhiều nhà đầu tư đáp ứng tiêu chí, Cơ quan soạn thảo xin tiếp thu để bổ sung quy định về thứ tự ưu tiên trong lựa chọn dự án thí điểm.</w:t>
            </w:r>
          </w:p>
        </w:tc>
      </w:tr>
      <w:tr w:rsidR="007F2BA7" w:rsidRPr="007F2BA7" w14:paraId="01186715" w14:textId="77777777" w:rsidTr="005E7F4E">
        <w:tc>
          <w:tcPr>
            <w:tcW w:w="5614" w:type="dxa"/>
            <w:shd w:val="clear" w:color="auto" w:fill="FFFFFF" w:themeFill="background1"/>
          </w:tcPr>
          <w:p w14:paraId="60F7CB2D" w14:textId="77777777" w:rsidR="00773EAA" w:rsidRPr="007F2BA7" w:rsidRDefault="00773EAA" w:rsidP="00404448">
            <w:pPr>
              <w:widowControl w:val="0"/>
              <w:spacing w:line="240" w:lineRule="auto"/>
              <w:ind w:firstLine="0"/>
              <w:rPr>
                <w:sz w:val="22"/>
                <w:szCs w:val="22"/>
              </w:rPr>
            </w:pPr>
          </w:p>
        </w:tc>
        <w:tc>
          <w:tcPr>
            <w:tcW w:w="4332" w:type="dxa"/>
            <w:shd w:val="clear" w:color="auto" w:fill="auto"/>
          </w:tcPr>
          <w:p w14:paraId="531671A3" w14:textId="241A0168" w:rsidR="00773EAA" w:rsidRPr="007F2BA7" w:rsidRDefault="00773EAA" w:rsidP="005E7F4E">
            <w:pPr>
              <w:widowControl w:val="0"/>
              <w:spacing w:line="240" w:lineRule="auto"/>
              <w:ind w:firstLine="0"/>
              <w:rPr>
                <w:b/>
                <w:i/>
                <w:sz w:val="22"/>
                <w:szCs w:val="22"/>
              </w:rPr>
            </w:pPr>
            <w:r w:rsidRPr="007F2BA7">
              <w:rPr>
                <w:sz w:val="22"/>
                <w:szCs w:val="22"/>
              </w:rPr>
              <w:t>Đề nghị bổ sung thêm quy định, cơ chế thí điểm dành cho dự án có phạm vi thực hiện nằm trên địa bàn của hai tỉnh, dự án giáp ranh có phạm vi ảnh hưởng ngoài địa bàn quản lý của một tỉnh.</w:t>
            </w:r>
            <w:r w:rsidR="009631E7" w:rsidRPr="007F2BA7">
              <w:rPr>
                <w:sz w:val="22"/>
                <w:szCs w:val="22"/>
                <w:lang w:val="en-US"/>
              </w:rPr>
              <w:t xml:space="preserve"> </w:t>
            </w:r>
            <w:r w:rsidRPr="007F2BA7">
              <w:rPr>
                <w:sz w:val="22"/>
                <w:szCs w:val="22"/>
              </w:rPr>
              <w:t xml:space="preserve">Đề nghị bổ sung quy định chuyển tiếp cho dự án đã và đang thực hiện thí điểm theo Nghị quyết số 171/2024/QH15 ngày 30/11/2024 của Quốc hội. </w:t>
            </w:r>
            <w:r w:rsidRPr="007F2BA7">
              <w:rPr>
                <w:b/>
                <w:i/>
                <w:sz w:val="22"/>
                <w:szCs w:val="22"/>
              </w:rPr>
              <w:t>(UBND tỉnh Điện Biên)</w:t>
            </w:r>
          </w:p>
          <w:p w14:paraId="1D3A5A43" w14:textId="5F797F53" w:rsidR="00773EAA" w:rsidRPr="007F2BA7" w:rsidRDefault="00773EAA" w:rsidP="00D63FAC">
            <w:pPr>
              <w:widowControl w:val="0"/>
              <w:spacing w:line="240" w:lineRule="auto"/>
              <w:ind w:firstLine="0"/>
              <w:rPr>
                <w:sz w:val="22"/>
                <w:szCs w:val="22"/>
              </w:rPr>
            </w:pPr>
          </w:p>
        </w:tc>
        <w:tc>
          <w:tcPr>
            <w:tcW w:w="4332" w:type="dxa"/>
            <w:shd w:val="clear" w:color="auto" w:fill="FFFFFF" w:themeFill="background1"/>
          </w:tcPr>
          <w:p w14:paraId="62A578CE" w14:textId="10921834" w:rsidR="00773EAA" w:rsidRPr="007F2BA7" w:rsidRDefault="00D651CF" w:rsidP="00D63FAC">
            <w:pPr>
              <w:widowControl w:val="0"/>
              <w:spacing w:line="240" w:lineRule="auto"/>
              <w:ind w:firstLine="0"/>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1B43C908" w14:textId="77777777" w:rsidTr="005E7F4E">
        <w:tc>
          <w:tcPr>
            <w:tcW w:w="5614" w:type="dxa"/>
            <w:shd w:val="clear" w:color="auto" w:fill="FFFFFF" w:themeFill="background1"/>
          </w:tcPr>
          <w:p w14:paraId="56EC977A" w14:textId="77777777" w:rsidR="00465F2C" w:rsidRPr="007F2BA7" w:rsidRDefault="00465F2C" w:rsidP="00404448">
            <w:pPr>
              <w:widowControl w:val="0"/>
              <w:spacing w:line="240" w:lineRule="auto"/>
              <w:ind w:firstLine="0"/>
              <w:rPr>
                <w:sz w:val="22"/>
                <w:szCs w:val="22"/>
              </w:rPr>
            </w:pPr>
          </w:p>
        </w:tc>
        <w:tc>
          <w:tcPr>
            <w:tcW w:w="4332" w:type="dxa"/>
            <w:shd w:val="clear" w:color="auto" w:fill="auto"/>
          </w:tcPr>
          <w:p w14:paraId="1CE78DDF" w14:textId="73FC6541" w:rsidR="00465F2C" w:rsidRPr="007F2BA7" w:rsidRDefault="00465F2C" w:rsidP="00147BB6">
            <w:pPr>
              <w:widowControl w:val="0"/>
              <w:spacing w:line="240" w:lineRule="auto"/>
              <w:ind w:firstLine="0"/>
              <w:rPr>
                <w:sz w:val="22"/>
                <w:szCs w:val="22"/>
              </w:rPr>
            </w:pPr>
            <w:r w:rsidRPr="007F2BA7">
              <w:rPr>
                <w:sz w:val="22"/>
                <w:szCs w:val="22"/>
              </w:rPr>
              <w:t xml:space="preserve">Tại gạch đầu dòng thứ 2 mục II (trang 4) Tờ trình Chính phủ có nêu: </w:t>
            </w:r>
            <w:r w:rsidRPr="007F2BA7">
              <w:rPr>
                <w:i/>
                <w:sz w:val="22"/>
                <w:szCs w:val="22"/>
              </w:rPr>
              <w:t>“Quan điểm xây dựng Nghị định bảo đảm sự phù hợp, đồng bộ và thống nhất với Luật Đất đai năm 2024 và hệ thống các văn bản quy phạm pháp luật khác có liên quan";</w:t>
            </w:r>
            <w:r w:rsidRPr="007F2BA7">
              <w:rPr>
                <w:sz w:val="22"/>
                <w:szCs w:val="22"/>
              </w:rPr>
              <w:t xml:space="preserve"> do đó, đề nghị Bộ Tài nguyên và Môi trường rà soát nội dung dự thảo Nghị định để đảm bảo thống nhất với quy định tại Nghị quyết số 171/2024/QH15 ngày 30/11/2024 của Quốc hội và quy định tại pháp luật về đất đai, pháp luật về nhà ở, pháp luật về quản lý, sử dụng tài sản công (ví dụ: thẩm quyền, trình tự, thủ tục điều chuyển quyền sử dụng đất, tài sản gắn liền với đất cho doanh nghiệp quân đội, công an ... ) và các pháp luật khác có liên quan. </w:t>
            </w:r>
            <w:r w:rsidRPr="007F2BA7">
              <w:rPr>
                <w:b/>
                <w:i/>
                <w:sz w:val="22"/>
                <w:szCs w:val="22"/>
              </w:rPr>
              <w:t>(Bộ Tài chính)</w:t>
            </w:r>
          </w:p>
          <w:p w14:paraId="4D7C131D" w14:textId="0A19DAB2" w:rsidR="00465F2C" w:rsidRPr="007F2BA7" w:rsidRDefault="00465F2C" w:rsidP="00147BB6">
            <w:pPr>
              <w:widowControl w:val="0"/>
              <w:spacing w:line="240" w:lineRule="auto"/>
              <w:ind w:firstLine="0"/>
              <w:rPr>
                <w:sz w:val="22"/>
                <w:szCs w:val="22"/>
              </w:rPr>
            </w:pPr>
          </w:p>
        </w:tc>
        <w:tc>
          <w:tcPr>
            <w:tcW w:w="4332" w:type="dxa"/>
            <w:shd w:val="clear" w:color="auto" w:fill="FFFFFF" w:themeFill="background1"/>
          </w:tcPr>
          <w:p w14:paraId="2BF619AD" w14:textId="55FCE530" w:rsidR="00465F2C" w:rsidRPr="007F2BA7" w:rsidRDefault="005769A0" w:rsidP="005E7F4E">
            <w:pPr>
              <w:widowControl w:val="0"/>
              <w:spacing w:line="240" w:lineRule="auto"/>
              <w:ind w:firstLine="0"/>
              <w:rPr>
                <w:sz w:val="22"/>
                <w:szCs w:val="22"/>
              </w:rPr>
            </w:pPr>
            <w:r w:rsidRPr="007F2BA7">
              <w:rPr>
                <w:sz w:val="22"/>
                <w:szCs w:val="22"/>
              </w:rPr>
              <w:t xml:space="preserve">Về vấn đề này, cơ quan soạn thảo xin được tiếp thu và rà soát chỉnh lý dự thảo Nghị định đảm bảo sự phù hợp.  </w:t>
            </w:r>
          </w:p>
        </w:tc>
      </w:tr>
      <w:tr w:rsidR="007F2BA7" w:rsidRPr="007F2BA7" w14:paraId="5E5FBB1A" w14:textId="77777777" w:rsidTr="005E7F4E">
        <w:tc>
          <w:tcPr>
            <w:tcW w:w="5614" w:type="dxa"/>
            <w:shd w:val="clear" w:color="auto" w:fill="FFFFFF" w:themeFill="background1"/>
          </w:tcPr>
          <w:p w14:paraId="4846B1C2" w14:textId="77777777" w:rsidR="00284CC2" w:rsidRPr="007F2BA7" w:rsidRDefault="00284CC2" w:rsidP="00404448">
            <w:pPr>
              <w:widowControl w:val="0"/>
              <w:spacing w:line="240" w:lineRule="auto"/>
              <w:ind w:firstLine="0"/>
              <w:rPr>
                <w:sz w:val="22"/>
                <w:szCs w:val="22"/>
              </w:rPr>
            </w:pPr>
          </w:p>
        </w:tc>
        <w:tc>
          <w:tcPr>
            <w:tcW w:w="4332" w:type="dxa"/>
            <w:shd w:val="clear" w:color="auto" w:fill="auto"/>
          </w:tcPr>
          <w:p w14:paraId="55BAD18F" w14:textId="2B81DCC5" w:rsidR="00284CC2" w:rsidRPr="007F2BA7" w:rsidRDefault="00284CC2" w:rsidP="00147BB6">
            <w:pPr>
              <w:widowControl w:val="0"/>
              <w:spacing w:line="240" w:lineRule="auto"/>
              <w:ind w:firstLine="0"/>
              <w:rPr>
                <w:sz w:val="22"/>
                <w:szCs w:val="22"/>
              </w:rPr>
            </w:pPr>
            <w:r w:rsidRPr="007F2BA7">
              <w:rPr>
                <w:sz w:val="22"/>
                <w:szCs w:val="22"/>
              </w:rPr>
              <w:t xml:space="preserve">Đề nghị bổ sung trong dự thảo Nghị định quy định về tiêu chí xác định thứ tự ưu tiên lựa chọn trong trường hợp có nhiều nhà đầu tư cùng đề xuất thực hiện thí điểm trên cùng vị trí khu đất, </w:t>
            </w:r>
            <w:r w:rsidRPr="007F2BA7">
              <w:rPr>
                <w:sz w:val="22"/>
                <w:szCs w:val="22"/>
              </w:rPr>
              <w:lastRenderedPageBreak/>
              <w:t xml:space="preserve">thửa đất thuộc quy hoạch nhằm bảo đảm công khai minh bạch việc lựa chọn nhà đầu tư tham gia đầu tư xây dựng dự án nhà ở thương mại như nội dung góp ý cho dự thảo Tờ trình nêu tại mục 2 của văn bản này. </w:t>
            </w:r>
            <w:r w:rsidRPr="007F2BA7">
              <w:rPr>
                <w:b/>
                <w:i/>
                <w:sz w:val="22"/>
                <w:szCs w:val="22"/>
              </w:rPr>
              <w:t>(Bộ Xây dựng)</w:t>
            </w:r>
          </w:p>
          <w:p w14:paraId="5B1E29CE" w14:textId="12FED840" w:rsidR="00284CC2" w:rsidRPr="007F2BA7" w:rsidRDefault="00284CC2" w:rsidP="00147BB6">
            <w:pPr>
              <w:widowControl w:val="0"/>
              <w:spacing w:line="240" w:lineRule="auto"/>
              <w:ind w:firstLine="0"/>
              <w:rPr>
                <w:sz w:val="22"/>
                <w:szCs w:val="22"/>
              </w:rPr>
            </w:pPr>
          </w:p>
        </w:tc>
        <w:tc>
          <w:tcPr>
            <w:tcW w:w="4332" w:type="dxa"/>
            <w:shd w:val="clear" w:color="auto" w:fill="FFFFFF" w:themeFill="background1"/>
          </w:tcPr>
          <w:p w14:paraId="2F36A4DF" w14:textId="3F4176ED" w:rsidR="00284CC2" w:rsidRPr="007F2BA7" w:rsidRDefault="005769A0" w:rsidP="005E7F4E">
            <w:pPr>
              <w:widowControl w:val="0"/>
              <w:spacing w:line="240" w:lineRule="auto"/>
              <w:ind w:firstLine="0"/>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r w:rsidR="007F2BA7" w:rsidRPr="007F2BA7" w14:paraId="534B5A05" w14:textId="77777777" w:rsidTr="005E7F4E">
        <w:tc>
          <w:tcPr>
            <w:tcW w:w="5614" w:type="dxa"/>
            <w:shd w:val="clear" w:color="auto" w:fill="FFFFFF" w:themeFill="background1"/>
          </w:tcPr>
          <w:p w14:paraId="745B5517" w14:textId="77777777" w:rsidR="00944B13" w:rsidRPr="007F2BA7" w:rsidRDefault="00944B13" w:rsidP="00404448">
            <w:pPr>
              <w:widowControl w:val="0"/>
              <w:spacing w:line="240" w:lineRule="auto"/>
              <w:ind w:firstLine="0"/>
              <w:rPr>
                <w:sz w:val="22"/>
                <w:szCs w:val="22"/>
              </w:rPr>
            </w:pPr>
          </w:p>
        </w:tc>
        <w:tc>
          <w:tcPr>
            <w:tcW w:w="4332" w:type="dxa"/>
            <w:shd w:val="clear" w:color="auto" w:fill="auto"/>
          </w:tcPr>
          <w:p w14:paraId="7EBCEF33" w14:textId="41F7F9DF" w:rsidR="00C34AD4" w:rsidRPr="007F2BA7" w:rsidRDefault="00C34AD4" w:rsidP="00147BB6">
            <w:pPr>
              <w:widowControl w:val="0"/>
              <w:spacing w:line="240" w:lineRule="auto"/>
              <w:ind w:firstLine="0"/>
              <w:rPr>
                <w:i/>
                <w:sz w:val="22"/>
                <w:szCs w:val="22"/>
              </w:rPr>
            </w:pPr>
            <w:r w:rsidRPr="007F2BA7">
              <w:rPr>
                <w:sz w:val="22"/>
                <w:szCs w:val="22"/>
              </w:rPr>
              <w:t xml:space="preserve">Tại khoản 3 Điều 4 của Nghị quyết số 171/2024/QH15 có quy định: </w:t>
            </w:r>
            <w:r w:rsidRPr="007F2BA7">
              <w:rPr>
                <w:i/>
                <w:sz w:val="22"/>
                <w:szCs w:val="22"/>
              </w:rPr>
              <w:t>“Đối với diện tích đất quốc phòng, đất an ninh đã được quy hoạch đưa ra khỏi đất quốc phòng, đất an ninh đáp ứng điều kiện quy định tại khoản 2 Điều 3 của Nghị quyết này mà chưa bàn giao về cho địa phương quản lý thì ưu tiên giao Bộ Quốc phòng, Bộ Công an tổ chức thực hiện dự án thí điểm để ưu tiên bán, cho thuê, cho thuê mua đối với cán bộ, chiến sĩ thuộc lực lượng vũ trang theo quy định của pháp luật."</w:t>
            </w:r>
          </w:p>
          <w:p w14:paraId="7C405C6D" w14:textId="476F7409" w:rsidR="00944B13" w:rsidRPr="007F2BA7" w:rsidRDefault="00C34AD4" w:rsidP="00147BB6">
            <w:pPr>
              <w:widowControl w:val="0"/>
              <w:spacing w:line="240" w:lineRule="auto"/>
              <w:ind w:firstLine="0"/>
              <w:rPr>
                <w:sz w:val="22"/>
                <w:szCs w:val="22"/>
              </w:rPr>
            </w:pPr>
            <w:r w:rsidRPr="007F2BA7">
              <w:rPr>
                <w:sz w:val="22"/>
                <w:szCs w:val="22"/>
              </w:rPr>
              <w:t xml:space="preserve">Tuy nhiên, trong dự thảo Nghị định chưa có quy định hướng dẫn cụ thể về nội dung ưu tiên giao Bộ Quốc phòng, Bộ Công an tổ chức thực hiện dự án thí điểm quy định tại khoản 3 Điều 4 Nghị quyết thí điểm; trường hợp Bộ Quốc phòng, Bộ Công an không có nhu cầu thực hiện dự án thí điểm thì được thực hiện như thế nào? Vì vậy, đề nghị bổ sung tại dự thảo Nghị định quy định hướng dẫn cụ thể đối các nội dung này để bảo đảm đầy đủ cơ sở pháp lý triển khai thực hiện Nghị quyết thí điểm. </w:t>
            </w:r>
            <w:r w:rsidRPr="007F2BA7">
              <w:rPr>
                <w:b/>
                <w:i/>
                <w:sz w:val="22"/>
                <w:szCs w:val="22"/>
              </w:rPr>
              <w:t>(Bộ Xây dựng)</w:t>
            </w:r>
          </w:p>
          <w:p w14:paraId="6EDC38E1" w14:textId="46386325" w:rsidR="00C34AD4" w:rsidRPr="007F2BA7" w:rsidRDefault="00C34AD4" w:rsidP="00147BB6">
            <w:pPr>
              <w:widowControl w:val="0"/>
              <w:spacing w:line="240" w:lineRule="auto"/>
              <w:ind w:firstLine="0"/>
              <w:rPr>
                <w:sz w:val="22"/>
                <w:szCs w:val="22"/>
              </w:rPr>
            </w:pPr>
          </w:p>
        </w:tc>
        <w:tc>
          <w:tcPr>
            <w:tcW w:w="4332" w:type="dxa"/>
            <w:shd w:val="clear" w:color="auto" w:fill="FFFFFF" w:themeFill="background1"/>
          </w:tcPr>
          <w:p w14:paraId="117F14BD" w14:textId="2A6CEEF0" w:rsidR="00944B13" w:rsidRPr="007F2BA7" w:rsidRDefault="00716744" w:rsidP="005E7F4E">
            <w:pPr>
              <w:widowControl w:val="0"/>
              <w:spacing w:line="240" w:lineRule="auto"/>
              <w:ind w:firstLine="0"/>
              <w:rPr>
                <w:sz w:val="22"/>
                <w:szCs w:val="22"/>
              </w:rPr>
            </w:pPr>
            <w:r w:rsidRPr="007F2BA7">
              <w:rPr>
                <w:sz w:val="22"/>
                <w:szCs w:val="22"/>
              </w:rPr>
              <w:t xml:space="preserve">Về vấn đề này, cơ quan soạn thảo xin được tiếp thu rà soát và phối hợp với Bộ Quốc phòng, Bộ Công an để chỉnh lý dự thảo Nghị định đảm bảo sự phù hợp.  </w:t>
            </w:r>
          </w:p>
        </w:tc>
      </w:tr>
      <w:tr w:rsidR="007F2BA7" w:rsidRPr="007F2BA7" w14:paraId="73C39940" w14:textId="77777777" w:rsidTr="005E7F4E">
        <w:tc>
          <w:tcPr>
            <w:tcW w:w="5614" w:type="dxa"/>
            <w:shd w:val="clear" w:color="auto" w:fill="FFFFFF" w:themeFill="background1"/>
          </w:tcPr>
          <w:p w14:paraId="0BF4E1CF" w14:textId="77777777" w:rsidR="00B66DAC" w:rsidRPr="007F2BA7" w:rsidRDefault="00B66DAC" w:rsidP="00404448">
            <w:pPr>
              <w:widowControl w:val="0"/>
              <w:spacing w:line="240" w:lineRule="auto"/>
              <w:ind w:firstLine="0"/>
              <w:rPr>
                <w:sz w:val="22"/>
                <w:szCs w:val="22"/>
              </w:rPr>
            </w:pPr>
          </w:p>
        </w:tc>
        <w:tc>
          <w:tcPr>
            <w:tcW w:w="4332" w:type="dxa"/>
            <w:shd w:val="clear" w:color="auto" w:fill="auto"/>
          </w:tcPr>
          <w:p w14:paraId="72792BC9" w14:textId="5DD799E2" w:rsidR="00FE6CF0" w:rsidRPr="00B612A3" w:rsidRDefault="00FE6CF0" w:rsidP="00147BB6">
            <w:pPr>
              <w:widowControl w:val="0"/>
              <w:spacing w:line="240" w:lineRule="auto"/>
              <w:ind w:firstLine="0"/>
              <w:rPr>
                <w:i/>
                <w:sz w:val="22"/>
                <w:szCs w:val="22"/>
                <w:highlight w:val="yellow"/>
              </w:rPr>
            </w:pPr>
            <w:r w:rsidRPr="00B612A3">
              <w:rPr>
                <w:sz w:val="22"/>
                <w:szCs w:val="22"/>
                <w:highlight w:val="yellow"/>
              </w:rPr>
              <w:t xml:space="preserve">Tại khoản 3 Điều 1 của Nghị quyết số 171/2024/QH15 có quy định: </w:t>
            </w:r>
            <w:r w:rsidRPr="00B612A3">
              <w:rPr>
                <w:i/>
                <w:sz w:val="22"/>
                <w:szCs w:val="22"/>
                <w:highlight w:val="yellow"/>
              </w:rPr>
              <w:t xml:space="preserve">“Trường hợp trong phạm vi khu đất, thửa đất thực hiện thí điểm có diện tích đất do cơ quan, tổ chức của Nhà nước quản lý nhưng không tách được thành dự án độc lập thì diện tích đất do cơ </w:t>
            </w:r>
            <w:r w:rsidRPr="00B612A3">
              <w:rPr>
                <w:i/>
                <w:sz w:val="22"/>
                <w:szCs w:val="22"/>
                <w:highlight w:val="yellow"/>
              </w:rPr>
              <w:lastRenderedPageBreak/>
              <w:t>quan, tổ chức của Nhà nước quản lý được đưa vào tổng diện tích đất để lập dự án và được Nhà nước thu hồi để giao, cho thuê cho nhà đầu tư thực hiện dự án không phải thông qua hình thức đấu giá quyền sử dụng đất, không phải đấu thầu lựa chọn nhà đầu tư thực hiện dự án có sử dụng đất."</w:t>
            </w:r>
          </w:p>
          <w:p w14:paraId="1AC68EFB" w14:textId="5389D48E" w:rsidR="00FE6CF0" w:rsidRPr="00B612A3" w:rsidRDefault="00FE6CF0" w:rsidP="00147BB6">
            <w:pPr>
              <w:widowControl w:val="0"/>
              <w:spacing w:line="240" w:lineRule="auto"/>
              <w:ind w:firstLine="0"/>
              <w:rPr>
                <w:sz w:val="22"/>
                <w:szCs w:val="22"/>
                <w:highlight w:val="yellow"/>
              </w:rPr>
            </w:pPr>
            <w:r w:rsidRPr="00B612A3">
              <w:rPr>
                <w:sz w:val="22"/>
                <w:szCs w:val="22"/>
                <w:highlight w:val="yellow"/>
              </w:rPr>
              <w:t>Tuy nhiên, trong dự thảo Nghị định chưa có quy định hướng dẫn thế nào là không tách được dự án độc lập cũng như không có quy định dẫn chiếu nội dung này thực hiện theo pháp luật về đất đai.</w:t>
            </w:r>
          </w:p>
          <w:p w14:paraId="332F4A40" w14:textId="70BF6646" w:rsidR="00B66DAC" w:rsidRPr="007F2BA7" w:rsidRDefault="00FE6CF0" w:rsidP="005E7F4E">
            <w:pPr>
              <w:widowControl w:val="0"/>
              <w:spacing w:line="240" w:lineRule="auto"/>
              <w:ind w:firstLine="0"/>
              <w:rPr>
                <w:sz w:val="22"/>
                <w:szCs w:val="22"/>
              </w:rPr>
            </w:pPr>
            <w:r w:rsidRPr="00B612A3">
              <w:rPr>
                <w:sz w:val="22"/>
                <w:szCs w:val="22"/>
                <w:highlight w:val="yellow"/>
              </w:rPr>
              <w:t xml:space="preserve">Vì vậy, đề nghị bổ sung trong dự thảo Nghị định quy định cụ thể nội dung này theo hướng trường hợp không tách được dự án độc lập thì thực hiện theo pháp luật về đất đai để bảo đảm rõ ràng, cụ thể trong triển khai thực hiện (khoản 2 Điều 127 Luật Đất đai, Điều 59 Nghị định 102/2024/NĐ-CP). </w:t>
            </w:r>
            <w:r w:rsidRPr="00B612A3">
              <w:rPr>
                <w:b/>
                <w:i/>
                <w:sz w:val="22"/>
                <w:szCs w:val="22"/>
                <w:highlight w:val="yellow"/>
              </w:rPr>
              <w:t>(Bộ Xây dựng)</w:t>
            </w:r>
          </w:p>
          <w:p w14:paraId="4C87754D" w14:textId="381FB353" w:rsidR="00FE6CF0" w:rsidRPr="007F2BA7" w:rsidRDefault="00FE6CF0" w:rsidP="00D63FAC">
            <w:pPr>
              <w:widowControl w:val="0"/>
              <w:spacing w:line="240" w:lineRule="auto"/>
              <w:ind w:firstLine="0"/>
              <w:rPr>
                <w:sz w:val="22"/>
                <w:szCs w:val="22"/>
              </w:rPr>
            </w:pPr>
          </w:p>
        </w:tc>
        <w:tc>
          <w:tcPr>
            <w:tcW w:w="4332" w:type="dxa"/>
            <w:shd w:val="clear" w:color="auto" w:fill="FFFFFF" w:themeFill="background1"/>
          </w:tcPr>
          <w:p w14:paraId="03ABE02C" w14:textId="6EFA3AC0" w:rsidR="00B66DAC" w:rsidRPr="007F2BA7" w:rsidRDefault="00057239" w:rsidP="00D63FAC">
            <w:pPr>
              <w:widowControl w:val="0"/>
              <w:spacing w:line="240" w:lineRule="auto"/>
              <w:ind w:firstLine="0"/>
              <w:rPr>
                <w:sz w:val="22"/>
                <w:szCs w:val="22"/>
              </w:rPr>
            </w:pPr>
            <w:r w:rsidRPr="007F2BA7">
              <w:rPr>
                <w:sz w:val="22"/>
                <w:szCs w:val="22"/>
              </w:rPr>
              <w:lastRenderedPageBreak/>
              <w:t xml:space="preserve">Về vấn đề này, cơ quan soạn thảo xin được báo cáo như sau: nội dung này đã được dẫn chiếu thực hiện theo quy định tại Điều 59 của Nghị định số 102/2024/NĐ-CP ngày 30 tháng 7 năm 2024 của Chính phủ quy định chi tiết thi hành một số điều của Luật Đất đai </w:t>
            </w:r>
          </w:p>
        </w:tc>
      </w:tr>
      <w:tr w:rsidR="007F2BA7" w:rsidRPr="007F2BA7" w14:paraId="17605085" w14:textId="77777777" w:rsidTr="005E7F4E">
        <w:tc>
          <w:tcPr>
            <w:tcW w:w="5614" w:type="dxa"/>
            <w:shd w:val="clear" w:color="auto" w:fill="FFFFFF" w:themeFill="background1"/>
          </w:tcPr>
          <w:p w14:paraId="761CE82C" w14:textId="77777777" w:rsidR="00D7060E" w:rsidRPr="007F2BA7" w:rsidRDefault="00D7060E" w:rsidP="00404448">
            <w:pPr>
              <w:widowControl w:val="0"/>
              <w:spacing w:line="240" w:lineRule="auto"/>
              <w:ind w:firstLine="0"/>
              <w:rPr>
                <w:sz w:val="22"/>
                <w:szCs w:val="22"/>
              </w:rPr>
            </w:pPr>
          </w:p>
        </w:tc>
        <w:tc>
          <w:tcPr>
            <w:tcW w:w="4332" w:type="dxa"/>
            <w:shd w:val="clear" w:color="auto" w:fill="auto"/>
          </w:tcPr>
          <w:p w14:paraId="4A605156" w14:textId="54998D3E" w:rsidR="00D7060E" w:rsidRPr="00B612A3" w:rsidRDefault="00D7060E" w:rsidP="00147BB6">
            <w:pPr>
              <w:widowControl w:val="0"/>
              <w:spacing w:line="240" w:lineRule="auto"/>
              <w:ind w:firstLine="0"/>
              <w:rPr>
                <w:sz w:val="22"/>
                <w:szCs w:val="22"/>
                <w:highlight w:val="yellow"/>
              </w:rPr>
            </w:pPr>
            <w:r w:rsidRPr="00B612A3">
              <w:rPr>
                <w:sz w:val="22"/>
                <w:szCs w:val="22"/>
                <w:highlight w:val="yellow"/>
              </w:rPr>
              <w:t xml:space="preserve">Tại điểm a khoản 1 Điều 4 của Nghị quyết số 171/2024/QH15 quy định về tiêu chí lựa chọn dự án thí điểm, gồm có dự án: </w:t>
            </w:r>
            <w:r w:rsidRPr="00B612A3">
              <w:rPr>
                <w:i/>
                <w:sz w:val="22"/>
                <w:szCs w:val="22"/>
                <w:highlight w:val="yellow"/>
              </w:rPr>
              <w:t>“Được thực hiện tại khu vực đô thị hoặc khu vực được quy hoạch phát triển đô thị".</w:t>
            </w:r>
          </w:p>
          <w:p w14:paraId="42E945EE" w14:textId="28FD09FB" w:rsidR="00D7060E" w:rsidRPr="007F2BA7" w:rsidRDefault="00D7060E" w:rsidP="00147BB6">
            <w:pPr>
              <w:widowControl w:val="0"/>
              <w:spacing w:line="240" w:lineRule="auto"/>
              <w:ind w:firstLine="0"/>
              <w:rPr>
                <w:sz w:val="22"/>
                <w:szCs w:val="22"/>
              </w:rPr>
            </w:pPr>
            <w:r w:rsidRPr="00B612A3">
              <w:rPr>
                <w:sz w:val="22"/>
                <w:szCs w:val="22"/>
                <w:highlight w:val="yellow"/>
              </w:rPr>
              <w:t xml:space="preserve">Hiện nay, theo quy định của Luật Xây dựng, Luật Quy hoạch đô thị, Luật Quy hoạch đô thị, nông thôn không có </w:t>
            </w:r>
            <w:r w:rsidRPr="00B612A3">
              <w:rPr>
                <w:i/>
                <w:sz w:val="22"/>
                <w:szCs w:val="22"/>
                <w:highlight w:val="yellow"/>
              </w:rPr>
              <w:t>loại “quy hoạch phát triển đô thị"</w:t>
            </w:r>
            <w:r w:rsidRPr="00B612A3">
              <w:rPr>
                <w:sz w:val="22"/>
                <w:szCs w:val="22"/>
                <w:highlight w:val="yellow"/>
              </w:rPr>
              <w:t xml:space="preserve">. Do đó, đề nghị bổ sung trong dự thảo Nghị định quy định hướng dẫn cụ thể về khu vực được quy hoạch phát triển đô thị là như thế nào để có cơ sở xác định tiêu chí của dự án thí điểm được lựa chọn. </w:t>
            </w:r>
            <w:r w:rsidRPr="00B612A3">
              <w:rPr>
                <w:b/>
                <w:i/>
                <w:sz w:val="22"/>
                <w:szCs w:val="22"/>
                <w:highlight w:val="yellow"/>
              </w:rPr>
              <w:t>(Bộ Xây dựng)</w:t>
            </w:r>
          </w:p>
          <w:p w14:paraId="4E03E2F5" w14:textId="20F3C56A" w:rsidR="00D7060E" w:rsidRPr="007F2BA7" w:rsidRDefault="00D7060E" w:rsidP="005E7F4E">
            <w:pPr>
              <w:widowControl w:val="0"/>
              <w:spacing w:line="240" w:lineRule="auto"/>
              <w:ind w:firstLine="0"/>
              <w:rPr>
                <w:sz w:val="22"/>
                <w:szCs w:val="22"/>
              </w:rPr>
            </w:pPr>
          </w:p>
        </w:tc>
        <w:tc>
          <w:tcPr>
            <w:tcW w:w="4332" w:type="dxa"/>
            <w:shd w:val="clear" w:color="auto" w:fill="FFFFFF" w:themeFill="background1"/>
          </w:tcPr>
          <w:p w14:paraId="0626BE54" w14:textId="275E7596" w:rsidR="00D7060E" w:rsidRPr="007F2BA7" w:rsidRDefault="00DD4D08" w:rsidP="00D63FAC">
            <w:pPr>
              <w:widowControl w:val="0"/>
              <w:spacing w:line="240" w:lineRule="auto"/>
              <w:ind w:firstLine="0"/>
              <w:rPr>
                <w:sz w:val="22"/>
                <w:szCs w:val="22"/>
              </w:rPr>
            </w:pPr>
            <w:r w:rsidRPr="007F2BA7">
              <w:rPr>
                <w:sz w:val="22"/>
                <w:szCs w:val="22"/>
              </w:rPr>
              <w:t xml:space="preserve">Về vấn đề này, cơ quan soạn thảo xin được tiếp thu và chỉnh lý dự thảo Nghị định đảm bảo sự phù hợp.  </w:t>
            </w:r>
            <w:r w:rsidR="005E1561" w:rsidRPr="007F2BA7">
              <w:rPr>
                <w:sz w:val="22"/>
                <w:szCs w:val="22"/>
              </w:rPr>
              <w:t xml:space="preserve"> </w:t>
            </w:r>
          </w:p>
        </w:tc>
      </w:tr>
      <w:tr w:rsidR="007F2BA7" w:rsidRPr="007F2BA7" w14:paraId="69472017" w14:textId="77777777" w:rsidTr="00404448">
        <w:tc>
          <w:tcPr>
            <w:tcW w:w="5614" w:type="dxa"/>
            <w:shd w:val="clear" w:color="auto" w:fill="FFFFFF" w:themeFill="background1"/>
          </w:tcPr>
          <w:p w14:paraId="6570EF0E" w14:textId="77777777" w:rsidR="00BD0800" w:rsidRPr="007F2BA7" w:rsidRDefault="00BD0800" w:rsidP="00404448">
            <w:pPr>
              <w:widowControl w:val="0"/>
              <w:spacing w:line="240" w:lineRule="auto"/>
              <w:ind w:firstLine="0"/>
              <w:rPr>
                <w:sz w:val="22"/>
                <w:szCs w:val="22"/>
              </w:rPr>
            </w:pPr>
          </w:p>
        </w:tc>
        <w:tc>
          <w:tcPr>
            <w:tcW w:w="4332" w:type="dxa"/>
            <w:shd w:val="clear" w:color="auto" w:fill="auto"/>
          </w:tcPr>
          <w:p w14:paraId="5D58D9E4" w14:textId="40305B98" w:rsidR="00ED28B4" w:rsidRPr="00B612A3" w:rsidRDefault="00ED28B4" w:rsidP="00404448">
            <w:pPr>
              <w:widowControl w:val="0"/>
              <w:spacing w:line="240" w:lineRule="auto"/>
              <w:ind w:firstLine="0"/>
              <w:rPr>
                <w:sz w:val="22"/>
                <w:szCs w:val="22"/>
                <w:highlight w:val="yellow"/>
              </w:rPr>
            </w:pPr>
            <w:r w:rsidRPr="00B612A3">
              <w:rPr>
                <w:sz w:val="22"/>
                <w:szCs w:val="22"/>
                <w:highlight w:val="yellow"/>
              </w:rPr>
              <w:t xml:space="preserve">Điểm b khoản 2 Điều 2 Nghị định số </w:t>
            </w:r>
            <w:r w:rsidRPr="00B612A3">
              <w:rPr>
                <w:sz w:val="22"/>
                <w:szCs w:val="22"/>
                <w:highlight w:val="yellow"/>
              </w:rPr>
              <w:lastRenderedPageBreak/>
              <w:t>59/2024/NĐ-CP ngày 25/5/2024 sửa đổi, bổ sung một số điều của Nghị định số 34/2016/NĐ-CP đã được sửa đổi, bổ sung một số điều theo Nghị định số 154/2020/NĐ-CP ngày 31/12/2020 có quy</w:t>
            </w:r>
          </w:p>
          <w:p w14:paraId="6789684A" w14:textId="347055B8" w:rsidR="00ED28B4" w:rsidRPr="00B612A3" w:rsidRDefault="00ED28B4" w:rsidP="00404448">
            <w:pPr>
              <w:widowControl w:val="0"/>
              <w:spacing w:line="240" w:lineRule="auto"/>
              <w:ind w:firstLine="0"/>
              <w:rPr>
                <w:i/>
                <w:sz w:val="22"/>
                <w:szCs w:val="22"/>
                <w:highlight w:val="yellow"/>
              </w:rPr>
            </w:pPr>
            <w:r w:rsidRPr="00B612A3">
              <w:rPr>
                <w:sz w:val="22"/>
                <w:szCs w:val="22"/>
                <w:highlight w:val="yellow"/>
              </w:rPr>
              <w:t xml:space="preserve">định: </w:t>
            </w:r>
            <w:r w:rsidRPr="00B612A3">
              <w:rPr>
                <w:i/>
                <w:sz w:val="22"/>
                <w:szCs w:val="22"/>
                <w:highlight w:val="yellow"/>
              </w:rPr>
              <w:t>“b) Thay thế Mẫu số 01, 02 và 03 Phụ lục V ban hành kèm theo Nghị định số 34/2016/NĐ-CP đã được sửa đổi, bổ sung một số điều theo Nghị định số 154/2020/NĐ-CP bằng Mẫu số 01, 02 và 03 tại Phụ lục III ban hành kèm theo Nghị định này."</w:t>
            </w:r>
          </w:p>
          <w:p w14:paraId="6A843B89" w14:textId="7E66744E" w:rsidR="00BD0800" w:rsidRPr="007F2BA7" w:rsidRDefault="00ED28B4" w:rsidP="00147BB6">
            <w:pPr>
              <w:widowControl w:val="0"/>
              <w:spacing w:line="240" w:lineRule="auto"/>
              <w:ind w:firstLine="0"/>
              <w:rPr>
                <w:sz w:val="22"/>
                <w:szCs w:val="22"/>
              </w:rPr>
            </w:pPr>
            <w:r w:rsidRPr="00B612A3">
              <w:rPr>
                <w:sz w:val="22"/>
                <w:szCs w:val="22"/>
                <w:highlight w:val="yellow"/>
              </w:rPr>
              <w:t xml:space="preserve">Dự thảo Tờ trình chưa đúng với mẫu số 03 phụ lục III ban hành kèm theo Nghị định số 59/2024/NĐ-CP, chưa đảm bảo đầy đủ các nội dung của Tờ trình, cụ thể là: dự thảo Tờ trình có 05 phần, trong khi mẫu số 03 phụ lục III ban hành kèm theo Nghị định số 59/2024/NĐ-CP quy định 07 phần. Dự thảo Tờ trình thiếu nội dung mục đích ban hành dự thảo Nghị định (tại phần II Tờ trình); thiếu nội dung về phạm vi điều chỉnh, đối tượng áp dụng của dự thảo Nghị định (tại phần III Tờ trình); thiếu nội dung về dự kiến nguồn lực, điều kiện bảo đảm cho việc thi hành (tại phần VI). Đề nghị chỉnh sửa dự thảo Tờ trình đảm bảo đầy đủ, đúng với mẫu số 03 phụ lục III ban hành kèm theo Nghị định số 59/2024/NĐ-CP. </w:t>
            </w:r>
            <w:r w:rsidRPr="00B612A3">
              <w:rPr>
                <w:b/>
                <w:i/>
                <w:sz w:val="22"/>
                <w:szCs w:val="22"/>
                <w:highlight w:val="yellow"/>
              </w:rPr>
              <w:t>(Bộ Xây dựng)</w:t>
            </w:r>
          </w:p>
          <w:p w14:paraId="388FD9B5" w14:textId="2E681898" w:rsidR="00ED28B4" w:rsidRPr="007F2BA7" w:rsidRDefault="00ED28B4" w:rsidP="00147BB6">
            <w:pPr>
              <w:widowControl w:val="0"/>
              <w:spacing w:line="240" w:lineRule="auto"/>
              <w:ind w:firstLine="0"/>
              <w:rPr>
                <w:sz w:val="22"/>
                <w:szCs w:val="22"/>
              </w:rPr>
            </w:pPr>
          </w:p>
        </w:tc>
        <w:tc>
          <w:tcPr>
            <w:tcW w:w="4332" w:type="dxa"/>
            <w:shd w:val="clear" w:color="auto" w:fill="FFFFFF" w:themeFill="background1"/>
          </w:tcPr>
          <w:p w14:paraId="019FC4A2" w14:textId="2FA17CE2" w:rsidR="00BD0800" w:rsidRPr="007F2BA7" w:rsidRDefault="00C94037"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tiếp </w:t>
            </w:r>
            <w:r w:rsidRPr="007F2BA7">
              <w:rPr>
                <w:sz w:val="22"/>
                <w:szCs w:val="22"/>
              </w:rPr>
              <w:lastRenderedPageBreak/>
              <w:t xml:space="preserve">thu và chỉnh lý dự thảo Nghị định đảm bảo sự phù hợp.  </w:t>
            </w:r>
          </w:p>
        </w:tc>
      </w:tr>
      <w:tr w:rsidR="007F2BA7" w:rsidRPr="007F2BA7" w14:paraId="522FBCFC" w14:textId="77777777" w:rsidTr="00404448">
        <w:tc>
          <w:tcPr>
            <w:tcW w:w="5614" w:type="dxa"/>
            <w:shd w:val="clear" w:color="auto" w:fill="FFFFFF" w:themeFill="background1"/>
          </w:tcPr>
          <w:p w14:paraId="5873A1C7" w14:textId="77777777" w:rsidR="00BD5F08" w:rsidRPr="007F2BA7" w:rsidRDefault="00BD5F08" w:rsidP="00404448">
            <w:pPr>
              <w:widowControl w:val="0"/>
              <w:spacing w:line="240" w:lineRule="auto"/>
              <w:ind w:firstLine="0"/>
              <w:rPr>
                <w:sz w:val="22"/>
                <w:szCs w:val="22"/>
              </w:rPr>
            </w:pPr>
          </w:p>
        </w:tc>
        <w:tc>
          <w:tcPr>
            <w:tcW w:w="4332" w:type="dxa"/>
            <w:shd w:val="clear" w:color="auto" w:fill="auto"/>
          </w:tcPr>
          <w:p w14:paraId="61B5F329" w14:textId="7C525B58" w:rsidR="00BD5F08" w:rsidRPr="007F2BA7" w:rsidRDefault="00BD5F08" w:rsidP="00404448">
            <w:pPr>
              <w:widowControl w:val="0"/>
              <w:spacing w:line="240" w:lineRule="auto"/>
              <w:ind w:firstLine="0"/>
              <w:rPr>
                <w:sz w:val="22"/>
                <w:szCs w:val="22"/>
              </w:rPr>
            </w:pPr>
            <w:r w:rsidRPr="007F2BA7">
              <w:rPr>
                <w:sz w:val="22"/>
                <w:szCs w:val="22"/>
              </w:rPr>
              <w:t xml:space="preserve">Đề nghị quy định rõ đối với các trường hợp trước đây, người sử dụng đất được Nhà nước giao đất, cho thuê đất để thực hiện dự án từ quỹ đất được quy định tại khoản 1 Điều 217 của Luật Đất đai năm 2024, nay có nhu cầu đưa vào dự án thí điểm để chuyển mục đích sử dụng đất thực hiện dự án nhà ở thương mại thì có được </w:t>
            </w:r>
            <w:r w:rsidRPr="007F2BA7">
              <w:rPr>
                <w:sz w:val="22"/>
                <w:szCs w:val="22"/>
              </w:rPr>
              <w:lastRenderedPageBreak/>
              <w:t xml:space="preserve">không? </w:t>
            </w:r>
            <w:r w:rsidRPr="007F2BA7">
              <w:rPr>
                <w:b/>
                <w:i/>
                <w:sz w:val="22"/>
                <w:szCs w:val="22"/>
              </w:rPr>
              <w:t>(Sở Tài nguyên và Môi trường tỉnh Bình Phước)</w:t>
            </w:r>
          </w:p>
          <w:p w14:paraId="67123AAA" w14:textId="1CC8E2EA" w:rsidR="00BD5F08" w:rsidRPr="007F2BA7" w:rsidRDefault="00BD5F08" w:rsidP="00147BB6">
            <w:pPr>
              <w:widowControl w:val="0"/>
              <w:spacing w:line="240" w:lineRule="auto"/>
              <w:ind w:firstLine="0"/>
              <w:rPr>
                <w:sz w:val="22"/>
                <w:szCs w:val="22"/>
              </w:rPr>
            </w:pPr>
          </w:p>
        </w:tc>
        <w:tc>
          <w:tcPr>
            <w:tcW w:w="4332" w:type="dxa"/>
            <w:shd w:val="clear" w:color="auto" w:fill="FFFFFF" w:themeFill="background1"/>
          </w:tcPr>
          <w:p w14:paraId="416170C3" w14:textId="128F3B08" w:rsidR="00BD5F08" w:rsidRPr="007F2BA7" w:rsidRDefault="00C82D42"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r w:rsidR="007F2BA7" w:rsidRPr="007F2BA7" w14:paraId="3FCDB8C4" w14:textId="77777777" w:rsidTr="00404448">
        <w:tc>
          <w:tcPr>
            <w:tcW w:w="5614" w:type="dxa"/>
            <w:shd w:val="clear" w:color="auto" w:fill="FFFFFF" w:themeFill="background1"/>
          </w:tcPr>
          <w:p w14:paraId="74685E90" w14:textId="77777777" w:rsidR="00145654" w:rsidRPr="007F2BA7" w:rsidRDefault="00145654" w:rsidP="00404448">
            <w:pPr>
              <w:widowControl w:val="0"/>
              <w:spacing w:line="240" w:lineRule="auto"/>
              <w:ind w:firstLine="0"/>
              <w:rPr>
                <w:sz w:val="22"/>
                <w:szCs w:val="22"/>
              </w:rPr>
            </w:pPr>
          </w:p>
        </w:tc>
        <w:tc>
          <w:tcPr>
            <w:tcW w:w="4332" w:type="dxa"/>
            <w:shd w:val="clear" w:color="auto" w:fill="auto"/>
          </w:tcPr>
          <w:p w14:paraId="6300C11B" w14:textId="7EDA82AB" w:rsidR="00145654" w:rsidRPr="007F2BA7" w:rsidRDefault="00145654" w:rsidP="00404448">
            <w:pPr>
              <w:widowControl w:val="0"/>
              <w:spacing w:line="240" w:lineRule="auto"/>
              <w:ind w:firstLine="0"/>
              <w:rPr>
                <w:sz w:val="22"/>
                <w:szCs w:val="22"/>
              </w:rPr>
            </w:pPr>
            <w:r w:rsidRPr="007F2BA7">
              <w:rPr>
                <w:sz w:val="22"/>
                <w:szCs w:val="22"/>
              </w:rPr>
              <w:t xml:space="preserve">Bổ sung căn cứ Luật Nhà ở 2023; Luật kinh doanh bất động sản 2023. </w:t>
            </w:r>
            <w:r w:rsidRPr="007F2BA7">
              <w:rPr>
                <w:b/>
                <w:bCs/>
                <w:i/>
                <w:iCs/>
                <w:sz w:val="22"/>
                <w:szCs w:val="22"/>
              </w:rPr>
              <w:t>(Sở TNMT tỉnh Hà Nam)</w:t>
            </w:r>
          </w:p>
        </w:tc>
        <w:tc>
          <w:tcPr>
            <w:tcW w:w="4332" w:type="dxa"/>
            <w:shd w:val="clear" w:color="auto" w:fill="FFFFFF" w:themeFill="background1"/>
          </w:tcPr>
          <w:p w14:paraId="2EFD2052" w14:textId="57383EEC" w:rsidR="00145654" w:rsidRPr="007F2BA7" w:rsidRDefault="008D5AA8" w:rsidP="00147BB6">
            <w:pPr>
              <w:widowControl w:val="0"/>
              <w:spacing w:line="240" w:lineRule="auto"/>
              <w:ind w:firstLine="0"/>
              <w:rPr>
                <w:sz w:val="22"/>
                <w:szCs w:val="22"/>
              </w:rPr>
            </w:pPr>
            <w:r w:rsidRPr="007F2BA7">
              <w:rPr>
                <w:sz w:val="22"/>
                <w:szCs w:val="22"/>
              </w:rPr>
              <w:t>Về vấn đề này, cơ quan soạn thảo xin được báo cáo như sau: các nội dung có liên quan đến các Luật này không được quy định trong dự thảo Nghị định mà quy định dẫn chiếu</w:t>
            </w:r>
            <w:r w:rsidR="00B04830" w:rsidRPr="007F2BA7">
              <w:rPr>
                <w:sz w:val="22"/>
                <w:szCs w:val="22"/>
              </w:rPr>
              <w:t>. D</w:t>
            </w:r>
            <w:r w:rsidRPr="007F2BA7">
              <w:rPr>
                <w:sz w:val="22"/>
                <w:szCs w:val="22"/>
              </w:rPr>
              <w:t>o đó</w:t>
            </w:r>
            <w:r w:rsidR="00B04830" w:rsidRPr="007F2BA7">
              <w:rPr>
                <w:sz w:val="22"/>
                <w:szCs w:val="22"/>
              </w:rPr>
              <w:t>, Cơ quan soạn thảo xin giữ như dự thảo Nghị định.</w:t>
            </w:r>
          </w:p>
        </w:tc>
      </w:tr>
      <w:tr w:rsidR="007F2BA7" w:rsidRPr="007F2BA7" w14:paraId="7728F402" w14:textId="77777777" w:rsidTr="00404448">
        <w:tc>
          <w:tcPr>
            <w:tcW w:w="5614" w:type="dxa"/>
            <w:shd w:val="clear" w:color="auto" w:fill="FFFFFF" w:themeFill="background1"/>
          </w:tcPr>
          <w:p w14:paraId="075E8F6F" w14:textId="77777777" w:rsidR="002E5193" w:rsidRPr="007F2BA7" w:rsidRDefault="002E5193" w:rsidP="00404448">
            <w:pPr>
              <w:widowControl w:val="0"/>
              <w:spacing w:line="240" w:lineRule="auto"/>
              <w:ind w:firstLine="0"/>
              <w:rPr>
                <w:sz w:val="22"/>
                <w:szCs w:val="22"/>
              </w:rPr>
            </w:pPr>
          </w:p>
        </w:tc>
        <w:tc>
          <w:tcPr>
            <w:tcW w:w="4332" w:type="dxa"/>
            <w:shd w:val="clear" w:color="auto" w:fill="auto"/>
          </w:tcPr>
          <w:p w14:paraId="59F649C0" w14:textId="21365F84" w:rsidR="002E5193" w:rsidRPr="007F2BA7" w:rsidRDefault="002E5193" w:rsidP="002E5193">
            <w:pPr>
              <w:widowControl w:val="0"/>
              <w:spacing w:line="240" w:lineRule="auto"/>
              <w:ind w:firstLine="0"/>
              <w:rPr>
                <w:i/>
                <w:iCs/>
                <w:sz w:val="22"/>
                <w:szCs w:val="22"/>
              </w:rPr>
            </w:pPr>
            <w:r w:rsidRPr="007F2BA7">
              <w:rPr>
                <w:sz w:val="22"/>
                <w:szCs w:val="22"/>
              </w:rPr>
              <w:t xml:space="preserve">Đề nghị bổ sung nội dung sau Mục 1 phần I dự thảo Tờ trình (Cơ sở chính trị, pháp lý): </w:t>
            </w:r>
            <w:r w:rsidRPr="007F2BA7">
              <w:rPr>
                <w:i/>
                <w:iCs/>
                <w:sz w:val="22"/>
                <w:szCs w:val="22"/>
              </w:rPr>
              <w:t>"khoản 2 Điều 5 Nghị quyết số 171/2024/QH15 ngày</w:t>
            </w:r>
          </w:p>
          <w:p w14:paraId="51B159CF" w14:textId="7FFE45CB" w:rsidR="002E5193" w:rsidRPr="007F2BA7" w:rsidRDefault="002E5193" w:rsidP="002E5193">
            <w:pPr>
              <w:widowControl w:val="0"/>
              <w:spacing w:line="240" w:lineRule="auto"/>
              <w:ind w:firstLine="0"/>
              <w:rPr>
                <w:sz w:val="22"/>
                <w:szCs w:val="22"/>
              </w:rPr>
            </w:pPr>
            <w:r w:rsidRPr="007F2BA7">
              <w:rPr>
                <w:i/>
                <w:iCs/>
                <w:sz w:val="22"/>
                <w:szCs w:val="22"/>
              </w:rPr>
              <w:t xml:space="preserve">30/11/2024 của Quốc hội về thí điểm thực hiện dự án nhà ở thương mại thông qua thỏa thuận về nhận quyền sử dụng đất hoặc đang có quyền sử dụng đất, Quốc hội đã giao Chính phủ quy định chi tiết thi hành Nghị quyết này". </w:t>
            </w:r>
            <w:r w:rsidRPr="007F2BA7">
              <w:rPr>
                <w:b/>
                <w:bCs/>
                <w:i/>
                <w:iCs/>
                <w:sz w:val="22"/>
                <w:szCs w:val="22"/>
              </w:rPr>
              <w:t>(Bộ Kế hoạch và Đầu tư)</w:t>
            </w:r>
          </w:p>
        </w:tc>
        <w:tc>
          <w:tcPr>
            <w:tcW w:w="4332" w:type="dxa"/>
            <w:shd w:val="clear" w:color="auto" w:fill="FFFFFF" w:themeFill="background1"/>
          </w:tcPr>
          <w:p w14:paraId="1BCF34CA" w14:textId="793309B4" w:rsidR="002E5193" w:rsidRPr="007F2BA7" w:rsidRDefault="001A5D3F" w:rsidP="00147BB6">
            <w:pPr>
              <w:widowControl w:val="0"/>
              <w:spacing w:line="240" w:lineRule="auto"/>
              <w:ind w:firstLine="0"/>
              <w:rPr>
                <w:sz w:val="22"/>
                <w:szCs w:val="22"/>
              </w:rPr>
            </w:pPr>
            <w:r w:rsidRPr="007F2BA7">
              <w:rPr>
                <w:sz w:val="22"/>
                <w:szCs w:val="22"/>
              </w:rPr>
              <w:t>Về vấn đề này, cơ quan soạn thảo xin được báo cáo như sau: tại Tờ trình đã nêu căn cứ là Nghị quyết số 171/2024/QH15 của Quốc hội về thí điểm thực hiện dự án nhà ở thương mại thông qua thỏa thuận về nhận quyền sử dụng đất hoặc đang có quyền sử dụng đất.</w:t>
            </w:r>
            <w:r w:rsidR="00B04830" w:rsidRPr="007F2BA7">
              <w:rPr>
                <w:sz w:val="22"/>
                <w:szCs w:val="22"/>
              </w:rPr>
              <w:t xml:space="preserve"> </w:t>
            </w:r>
          </w:p>
        </w:tc>
      </w:tr>
      <w:tr w:rsidR="007F2BA7" w:rsidRPr="007F2BA7" w14:paraId="0E1C6938" w14:textId="77777777" w:rsidTr="00404448">
        <w:tc>
          <w:tcPr>
            <w:tcW w:w="5614" w:type="dxa"/>
            <w:shd w:val="clear" w:color="auto" w:fill="FFFFFF" w:themeFill="background1"/>
          </w:tcPr>
          <w:p w14:paraId="6391E9CB" w14:textId="77777777" w:rsidR="00A34EEF" w:rsidRPr="007F2BA7" w:rsidRDefault="00A34EEF" w:rsidP="00404448">
            <w:pPr>
              <w:widowControl w:val="0"/>
              <w:spacing w:line="240" w:lineRule="auto"/>
              <w:ind w:firstLine="0"/>
              <w:rPr>
                <w:sz w:val="22"/>
                <w:szCs w:val="22"/>
              </w:rPr>
            </w:pPr>
          </w:p>
        </w:tc>
        <w:tc>
          <w:tcPr>
            <w:tcW w:w="4332" w:type="dxa"/>
            <w:shd w:val="clear" w:color="auto" w:fill="auto"/>
          </w:tcPr>
          <w:p w14:paraId="5624529F" w14:textId="77777777" w:rsidR="00A34EEF" w:rsidRPr="007F2BA7" w:rsidRDefault="00A34EEF" w:rsidP="00A34EEF">
            <w:pPr>
              <w:widowControl w:val="0"/>
              <w:spacing w:line="240" w:lineRule="auto"/>
              <w:ind w:firstLine="0"/>
              <w:rPr>
                <w:sz w:val="22"/>
                <w:szCs w:val="22"/>
              </w:rPr>
            </w:pPr>
            <w:r w:rsidRPr="007F2BA7">
              <w:rPr>
                <w:sz w:val="22"/>
                <w:szCs w:val="22"/>
              </w:rPr>
              <w:t>- Đề nghị Bộ Tài nguyên và Môi trường rà soát, xem xét việc quy định chi tiết quy định tại điểm d khoản 1 Điều 1 Nghị quyết số 171/2024/QH153, đảm bảo đủ cơ sở pháp lý đề triển khai Nghị quyết trong thực tiễn.</w:t>
            </w:r>
          </w:p>
          <w:p w14:paraId="05588706" w14:textId="77777777" w:rsidR="00D258D8" w:rsidRPr="007F2BA7" w:rsidRDefault="00D258D8" w:rsidP="00A34EEF">
            <w:pPr>
              <w:widowControl w:val="0"/>
              <w:spacing w:line="240" w:lineRule="auto"/>
              <w:ind w:firstLine="0"/>
              <w:rPr>
                <w:sz w:val="22"/>
                <w:szCs w:val="22"/>
              </w:rPr>
            </w:pPr>
          </w:p>
          <w:p w14:paraId="6CFC8F36" w14:textId="2FDB5A1E" w:rsidR="00A34EEF" w:rsidRPr="007F2BA7" w:rsidRDefault="00A34EEF" w:rsidP="00A34EEF">
            <w:pPr>
              <w:widowControl w:val="0"/>
              <w:spacing w:line="240" w:lineRule="auto"/>
              <w:ind w:firstLine="0"/>
              <w:rPr>
                <w:sz w:val="22"/>
                <w:szCs w:val="22"/>
              </w:rPr>
            </w:pPr>
            <w:r w:rsidRPr="007F2BA7">
              <w:rPr>
                <w:sz w:val="22"/>
                <w:szCs w:val="22"/>
              </w:rPr>
              <w:t>- Đối với các nội dung liên quan đến đất đai, đề nghị Bộ Tài nguyên và Môi trường rà soát, nghiên cứu kỹ lưỡng, đảm bảo không đê xảy ra tình trạng trục lợi chính sách; không gây thất thoát, lãng phí đất đai; đảm bảo quyền và lợi ích hợp pháp của người sử dụng đất; tránh khiếu kiện, gây mất an ninh trật tự tại địa phương.</w:t>
            </w:r>
            <w:r w:rsidR="00800D91" w:rsidRPr="007F2BA7">
              <w:rPr>
                <w:sz w:val="22"/>
                <w:szCs w:val="22"/>
              </w:rPr>
              <w:t xml:space="preserve"> </w:t>
            </w:r>
            <w:r w:rsidR="00800D91" w:rsidRPr="007F2BA7">
              <w:rPr>
                <w:b/>
                <w:bCs/>
                <w:i/>
                <w:iCs/>
                <w:sz w:val="22"/>
                <w:szCs w:val="22"/>
              </w:rPr>
              <w:t>(Bộ Kế hoạch và Đầu tư)</w:t>
            </w:r>
          </w:p>
          <w:p w14:paraId="6FC2FAB1" w14:textId="0C948534" w:rsidR="00800D91" w:rsidRPr="007F2BA7" w:rsidRDefault="00800D91" w:rsidP="00A34EEF">
            <w:pPr>
              <w:widowControl w:val="0"/>
              <w:spacing w:line="240" w:lineRule="auto"/>
              <w:ind w:firstLine="0"/>
              <w:rPr>
                <w:sz w:val="22"/>
                <w:szCs w:val="22"/>
              </w:rPr>
            </w:pPr>
          </w:p>
        </w:tc>
        <w:tc>
          <w:tcPr>
            <w:tcW w:w="4332" w:type="dxa"/>
            <w:shd w:val="clear" w:color="auto" w:fill="FFFFFF" w:themeFill="background1"/>
          </w:tcPr>
          <w:p w14:paraId="2618525C" w14:textId="371B2486" w:rsidR="00A34EEF" w:rsidRPr="007F2BA7" w:rsidRDefault="00C47654" w:rsidP="00147BB6">
            <w:pPr>
              <w:widowControl w:val="0"/>
              <w:spacing w:line="240" w:lineRule="auto"/>
              <w:ind w:firstLine="0"/>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3B93C74A" w14:textId="77777777" w:rsidTr="00404448">
        <w:tc>
          <w:tcPr>
            <w:tcW w:w="5614" w:type="dxa"/>
            <w:shd w:val="clear" w:color="auto" w:fill="FFFFFF" w:themeFill="background1"/>
          </w:tcPr>
          <w:p w14:paraId="03DD1FE0" w14:textId="77777777" w:rsidR="002827C8" w:rsidRPr="007F2BA7" w:rsidRDefault="002827C8" w:rsidP="00404448">
            <w:pPr>
              <w:widowControl w:val="0"/>
              <w:spacing w:line="240" w:lineRule="auto"/>
              <w:ind w:firstLine="0"/>
              <w:rPr>
                <w:sz w:val="22"/>
                <w:szCs w:val="22"/>
              </w:rPr>
            </w:pPr>
          </w:p>
        </w:tc>
        <w:tc>
          <w:tcPr>
            <w:tcW w:w="4332" w:type="dxa"/>
            <w:shd w:val="clear" w:color="auto" w:fill="auto"/>
          </w:tcPr>
          <w:p w14:paraId="33D4B3C7" w14:textId="77777777" w:rsidR="002827C8" w:rsidRPr="007F2BA7" w:rsidRDefault="002827C8" w:rsidP="00A34EEF">
            <w:pPr>
              <w:widowControl w:val="0"/>
              <w:spacing w:line="240" w:lineRule="auto"/>
              <w:ind w:firstLine="0"/>
              <w:rPr>
                <w:b/>
                <w:bCs/>
                <w:i/>
                <w:iCs/>
                <w:sz w:val="22"/>
                <w:szCs w:val="22"/>
              </w:rPr>
            </w:pPr>
            <w:r w:rsidRPr="007F2BA7">
              <w:rPr>
                <w:sz w:val="22"/>
                <w:szCs w:val="22"/>
              </w:rPr>
              <w:t xml:space="preserve">Dự thảo Tờ trình (trang 1-2) trình bày một số đường lối, chủ trương của Đảng, chính sách của Nhà nước; tuy nhiên, chưa phân tích và xác </w:t>
            </w:r>
            <w:r w:rsidRPr="007F2BA7">
              <w:rPr>
                <w:sz w:val="22"/>
                <w:szCs w:val="22"/>
              </w:rPr>
              <w:lastRenderedPageBreak/>
              <w:t xml:space="preserve">định dự thảo Nghị định đã đảm bảo phù hợp, thể chế hóa đúng và đầy đủ đường lối, chủ trương của Đảng, chính sách của Nhà nước có liên quan hay chưa? Đề nghị cơ quan chủ trì soạn thảo đánh giá thêm nội dung Nghị định về việc đáp ứng yêu cầu: “kiểm soát chặt chẽ, khắc phục tình trạng đầu cơ đất đai” và “có cơ chế bảo đảm thị trường bất động sản phát triển lành mạnh, an toàn, bền vững” theo nội dung Nghị quyết số 18-NQ/TW nêu trên. Bên cạnh đó, rà soát, bổ sung Nghị quyết số 06-NQ/TW ngày 24/01/2022 của Bộ Chính trị về quy hoạch, xây dựng, quản lý và phát triển bền vững đô thị Việt Nam đến năm 2030, tầm nhìn đến năm 2045, Nghị quyết số 33/NQ-CP ngày 11/3/2023 của Chính phủ về một số giải pháp tháo gỡ và thúc đẩy thị trường bất động sản phát triển an toàn, lành mạnh, bền vững. </w:t>
            </w:r>
            <w:r w:rsidRPr="007F2BA7">
              <w:rPr>
                <w:b/>
                <w:bCs/>
                <w:i/>
                <w:iCs/>
                <w:sz w:val="22"/>
                <w:szCs w:val="22"/>
              </w:rPr>
              <w:t>(Bộ Tư pháp)</w:t>
            </w:r>
          </w:p>
          <w:p w14:paraId="551C890C" w14:textId="20AD2AE0" w:rsidR="002827C8" w:rsidRPr="007F2BA7" w:rsidRDefault="002827C8" w:rsidP="00A34EEF">
            <w:pPr>
              <w:widowControl w:val="0"/>
              <w:spacing w:line="240" w:lineRule="auto"/>
              <w:ind w:firstLine="0"/>
              <w:rPr>
                <w:sz w:val="22"/>
                <w:szCs w:val="22"/>
              </w:rPr>
            </w:pPr>
          </w:p>
        </w:tc>
        <w:tc>
          <w:tcPr>
            <w:tcW w:w="4332" w:type="dxa"/>
            <w:shd w:val="clear" w:color="auto" w:fill="FFFFFF" w:themeFill="background1"/>
          </w:tcPr>
          <w:p w14:paraId="42C285CC" w14:textId="4ABFA32E" w:rsidR="002827C8" w:rsidRPr="007F2BA7" w:rsidRDefault="00C47654"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báo cáo như sau: các chính sách trong dự thảo Nghị định là </w:t>
            </w:r>
            <w:r w:rsidR="00CA788A" w:rsidRPr="007F2BA7">
              <w:rPr>
                <w:sz w:val="22"/>
                <w:szCs w:val="22"/>
              </w:rPr>
              <w:t xml:space="preserve">quy định chi tiết thi hành Nghị quyết số </w:t>
            </w:r>
            <w:r w:rsidR="00CA788A" w:rsidRPr="007F2BA7">
              <w:rPr>
                <w:sz w:val="22"/>
                <w:szCs w:val="22"/>
              </w:rPr>
              <w:lastRenderedPageBreak/>
              <w:t>171/2024/QH15. Do đó, đảm bảo phù hợp với cơ sở chính trị, pháp lý và thực tiễn để ban hành Nghị quyết.</w:t>
            </w:r>
          </w:p>
        </w:tc>
      </w:tr>
      <w:tr w:rsidR="007F2BA7" w:rsidRPr="007F2BA7" w14:paraId="7D3F13A9" w14:textId="77777777" w:rsidTr="00404448">
        <w:tc>
          <w:tcPr>
            <w:tcW w:w="5614" w:type="dxa"/>
            <w:shd w:val="clear" w:color="auto" w:fill="FFFFFF" w:themeFill="background1"/>
          </w:tcPr>
          <w:p w14:paraId="5F98EA6C" w14:textId="77777777" w:rsidR="006552A9" w:rsidRPr="007F2BA7" w:rsidRDefault="006552A9" w:rsidP="00404448">
            <w:pPr>
              <w:widowControl w:val="0"/>
              <w:spacing w:line="240" w:lineRule="auto"/>
              <w:ind w:firstLine="0"/>
              <w:rPr>
                <w:sz w:val="22"/>
                <w:szCs w:val="22"/>
              </w:rPr>
            </w:pPr>
          </w:p>
        </w:tc>
        <w:tc>
          <w:tcPr>
            <w:tcW w:w="4332" w:type="dxa"/>
            <w:shd w:val="clear" w:color="auto" w:fill="auto"/>
          </w:tcPr>
          <w:p w14:paraId="05147BFF" w14:textId="77777777" w:rsidR="006552A9" w:rsidRPr="007F2BA7" w:rsidRDefault="006552A9" w:rsidP="000A11A7">
            <w:pPr>
              <w:pStyle w:val="ListParagraph"/>
              <w:widowControl w:val="0"/>
              <w:numPr>
                <w:ilvl w:val="2"/>
                <w:numId w:val="4"/>
              </w:numPr>
              <w:spacing w:line="240" w:lineRule="auto"/>
              <w:rPr>
                <w:sz w:val="22"/>
                <w:szCs w:val="22"/>
              </w:rPr>
            </w:pPr>
            <w:r w:rsidRPr="007F2BA7">
              <w:rPr>
                <w:sz w:val="22"/>
                <w:szCs w:val="22"/>
              </w:rPr>
              <w:t xml:space="preserve">Đề nghị cơ quan chủ trì soạn thảo tiếp tục rà soát dự thảo Quyết định để đảm bảo tuân thủ đúng và đầy đủ: (i) Quy định số 178-QĐ/TW ngày 27/6/2024 của Bộ Chính trị về kiểm soát quyền lực, phòng, chống tham nhũng, tiêu cực trong công tác xây dựng pháp luật; (ii) Kết luận số 119-KL/TW ngày 20/01/2025 của Bộ Chính trị về định hướng, đổi mới, hoàn thiện quy trình xây dựng pháp luật; Nghị quyết số 158/2024/QH15 ngày 12/11/2024 của Quốc hội về Kế hoạch phát triển kinh tế - xã hội năm 2025; Thông báo số 108-TB/VPTW ngày 18/11/2024 của Văn phòng Trung ương thông báo kết luận của Đồng chí Tổng Bí thư Tô Lâm tại buổi làm việc </w:t>
            </w:r>
            <w:r w:rsidRPr="007F2BA7">
              <w:rPr>
                <w:sz w:val="22"/>
                <w:szCs w:val="22"/>
              </w:rPr>
              <w:lastRenderedPageBreak/>
              <w:t xml:space="preserve">với Ban cán sự đảng Bộ Tư pháp về “Đối với tư duy xây dựng pháp luật theo hướng vừa bảo đảm yêu cầu quản lý nhà nước, vừa khuyến khích sáng tạo, giải phóng toàn bộ sức sản xuất, khơi thông mọi nguồn lực để phát triển, dứt khoát từ bỏ tư duy “không quản được thì cấm””; (iii) Nghị quyết số 110/2023/QH15 ngày 29/11/2023 của Quốc hội về kỳ họp thứ 6 Quốc hội khóa XV (yêu cầu: “ngăn chặn kịp thời và xử lý nghiêm các hành vi tham nhũng, tiêu cực, “lợi ích nhóm”, “lợi ích cục bộ” trong công tác xây dựng và tổ chức thi hành pháp luật” - Mục 3); (iv) Nghị quyết số 126/NQ-CP ngày 14/8/2023 của Chính phủ về một số giải pháp nâng cao chất lượng công tác xây dựng, hoàn thiện hệ thống pháp luật và tổ chức thi hành pháp luật nhằm ngăn ngừa tình trạng tham nhũng, lợi ích nhóm, lợi ích cục bộ. </w:t>
            </w:r>
            <w:r w:rsidRPr="007F2BA7">
              <w:rPr>
                <w:b/>
                <w:bCs/>
                <w:i/>
                <w:iCs/>
                <w:sz w:val="22"/>
                <w:szCs w:val="22"/>
              </w:rPr>
              <w:t>(Bộ Tư pháp)</w:t>
            </w:r>
          </w:p>
          <w:p w14:paraId="08662693" w14:textId="647CDBA8" w:rsidR="000A11A7" w:rsidRPr="007F2BA7" w:rsidRDefault="000A11A7" w:rsidP="000A11A7">
            <w:pPr>
              <w:pStyle w:val="ListParagraph"/>
              <w:widowControl w:val="0"/>
              <w:spacing w:line="240" w:lineRule="auto"/>
              <w:ind w:firstLine="0"/>
              <w:rPr>
                <w:sz w:val="22"/>
                <w:szCs w:val="22"/>
              </w:rPr>
            </w:pPr>
          </w:p>
        </w:tc>
        <w:tc>
          <w:tcPr>
            <w:tcW w:w="4332" w:type="dxa"/>
            <w:shd w:val="clear" w:color="auto" w:fill="FFFFFF" w:themeFill="background1"/>
          </w:tcPr>
          <w:p w14:paraId="51E29A1C" w14:textId="0AB37976" w:rsidR="006552A9" w:rsidRPr="007F2BA7" w:rsidRDefault="00CA788A"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tiếp thu rà soát và chỉnh lý vào dự thảo Nghị định cho phù hợp. </w:t>
            </w:r>
          </w:p>
        </w:tc>
      </w:tr>
      <w:tr w:rsidR="007F2BA7" w:rsidRPr="007F2BA7" w14:paraId="5F212342" w14:textId="77777777" w:rsidTr="00404448">
        <w:tc>
          <w:tcPr>
            <w:tcW w:w="5614" w:type="dxa"/>
            <w:shd w:val="clear" w:color="auto" w:fill="FFFFFF" w:themeFill="background1"/>
          </w:tcPr>
          <w:p w14:paraId="447C4A49" w14:textId="77777777" w:rsidR="0080288C" w:rsidRPr="007F2BA7" w:rsidRDefault="0080288C" w:rsidP="00404448">
            <w:pPr>
              <w:widowControl w:val="0"/>
              <w:spacing w:line="240" w:lineRule="auto"/>
              <w:ind w:firstLine="0"/>
              <w:rPr>
                <w:sz w:val="22"/>
                <w:szCs w:val="22"/>
              </w:rPr>
            </w:pPr>
          </w:p>
        </w:tc>
        <w:tc>
          <w:tcPr>
            <w:tcW w:w="4332" w:type="dxa"/>
            <w:shd w:val="clear" w:color="auto" w:fill="auto"/>
          </w:tcPr>
          <w:p w14:paraId="7DC9E5BF" w14:textId="1F94914F" w:rsidR="0080288C" w:rsidRPr="007F2BA7" w:rsidRDefault="0080288C" w:rsidP="0080288C">
            <w:pPr>
              <w:widowControl w:val="0"/>
              <w:spacing w:line="240" w:lineRule="auto"/>
              <w:ind w:firstLine="0"/>
              <w:rPr>
                <w:sz w:val="22"/>
                <w:szCs w:val="22"/>
              </w:rPr>
            </w:pPr>
            <w:r w:rsidRPr="007F2BA7">
              <w:rPr>
                <w:sz w:val="22"/>
                <w:szCs w:val="22"/>
              </w:rPr>
              <w:t xml:space="preserve">Hồ sơ dự thảo Nghị định chưa có đánh giá về sự phù hợp, tính tương thích của dự thảo Nghị định với cam kết quốc tế, điều ước quốc tế có liên quan mà Cộng hòa xã hội chủ nghĩa Việt Nam là thành viên. Đề nghị cơ quan chủ trì soạn thảo bổ sung đánh giá về nội dung này. </w:t>
            </w:r>
            <w:r w:rsidRPr="007F2BA7">
              <w:rPr>
                <w:b/>
                <w:bCs/>
                <w:i/>
                <w:iCs/>
                <w:sz w:val="22"/>
                <w:szCs w:val="22"/>
              </w:rPr>
              <w:t>(Bộ Tư pháp)</w:t>
            </w:r>
          </w:p>
          <w:p w14:paraId="6F3A9FEB" w14:textId="4BCF7856" w:rsidR="0080288C" w:rsidRPr="007F2BA7" w:rsidRDefault="0080288C" w:rsidP="0080288C">
            <w:pPr>
              <w:widowControl w:val="0"/>
              <w:spacing w:line="240" w:lineRule="auto"/>
              <w:ind w:firstLine="0"/>
              <w:rPr>
                <w:sz w:val="22"/>
                <w:szCs w:val="22"/>
              </w:rPr>
            </w:pPr>
          </w:p>
        </w:tc>
        <w:tc>
          <w:tcPr>
            <w:tcW w:w="4332" w:type="dxa"/>
            <w:shd w:val="clear" w:color="auto" w:fill="FFFFFF" w:themeFill="background1"/>
          </w:tcPr>
          <w:p w14:paraId="3715EC90" w14:textId="5758F71B" w:rsidR="0080288C" w:rsidRPr="007F2BA7" w:rsidRDefault="00EA5FBC" w:rsidP="00147BB6">
            <w:pPr>
              <w:widowControl w:val="0"/>
              <w:spacing w:line="240" w:lineRule="auto"/>
              <w:ind w:firstLine="0"/>
              <w:rPr>
                <w:sz w:val="22"/>
                <w:szCs w:val="22"/>
              </w:rPr>
            </w:pPr>
            <w:r w:rsidRPr="007F2BA7">
              <w:rPr>
                <w:sz w:val="22"/>
                <w:szCs w:val="22"/>
              </w:rPr>
              <w:t>Về vấn đề này, cơ quan soạn thảo xin được báo cáo như sau: dự thảo Nghị định được ban hành theo thủ tục rút gọn và để quy định chi tiết thi hành Nghị quyết số 171/2024/QH15 do đó nội dung về cam kết trong điều ước quốc tế đảm bảo phù hợp.</w:t>
            </w:r>
          </w:p>
        </w:tc>
      </w:tr>
      <w:tr w:rsidR="007F2BA7" w:rsidRPr="007F2BA7" w14:paraId="18EC2402" w14:textId="77777777" w:rsidTr="00404448">
        <w:tc>
          <w:tcPr>
            <w:tcW w:w="5614" w:type="dxa"/>
            <w:shd w:val="clear" w:color="auto" w:fill="FFFFFF" w:themeFill="background1"/>
          </w:tcPr>
          <w:p w14:paraId="3AE9F877" w14:textId="77777777" w:rsidR="007B1B85" w:rsidRPr="007F2BA7" w:rsidRDefault="007B1B85" w:rsidP="00404448">
            <w:pPr>
              <w:widowControl w:val="0"/>
              <w:spacing w:line="240" w:lineRule="auto"/>
              <w:ind w:firstLine="0"/>
              <w:rPr>
                <w:sz w:val="22"/>
                <w:szCs w:val="22"/>
              </w:rPr>
            </w:pPr>
          </w:p>
        </w:tc>
        <w:tc>
          <w:tcPr>
            <w:tcW w:w="4332" w:type="dxa"/>
            <w:shd w:val="clear" w:color="auto" w:fill="auto"/>
          </w:tcPr>
          <w:p w14:paraId="3AC98866" w14:textId="77777777" w:rsidR="007B1B85" w:rsidRPr="007F2BA7" w:rsidRDefault="007B1B85" w:rsidP="0080288C">
            <w:pPr>
              <w:widowControl w:val="0"/>
              <w:spacing w:line="240" w:lineRule="auto"/>
              <w:ind w:firstLine="0"/>
              <w:rPr>
                <w:sz w:val="22"/>
                <w:szCs w:val="22"/>
              </w:rPr>
            </w:pPr>
            <w:r w:rsidRPr="007F2BA7">
              <w:rPr>
                <w:sz w:val="22"/>
                <w:szCs w:val="22"/>
              </w:rPr>
              <w:t xml:space="preserve">Tại khoản 1 Điều 3 Nghị quyết số 171/2024/QH15 quy định việc thực hiện dự án thí điểm phải đáp ứng các điều kiện sau đây: “Có văn bản chấp thuận của Ủy ban nhân dân cấp tỉnh về việc thỏa thuận nhận quyền sử dụng đất để thực hiện dự án thí điểm đối với trường hợp quy định tại điểm a và điểm c khoản 1 của </w:t>
            </w:r>
            <w:r w:rsidRPr="007F2BA7">
              <w:rPr>
                <w:sz w:val="22"/>
                <w:szCs w:val="22"/>
              </w:rPr>
              <w:lastRenderedPageBreak/>
              <w:t xml:space="preserve">Nghị quyết này”. Như vậy, việc cần có điều kiện về “văn bản chấp thuận của Ủy ban nhân dân cấp tỉnh” đã được quy định rõ trong Nghị quyết Nghị quyết số 171/2024/QH15. Để tạo cơ sở pháp lý rõ ràng, đầy đủ cho việc “chấp thuận” nêu trên, đề nghị cơ quan chủ trì soạn thảo rà soát, nghiên cứu, quy định rõ (i) quy trình, thủ tục chấp thuận của Ủy ban nhân dân cấp tỉnh “về việc thỏa thuận” nhận chuyển quyền sử dụng đất của cơ quan có thẩm quyền; (ii) làm rõ trường hợp nếu có phát sinh tranh chấp liên quan đến việc thỏa thuận nhận quyền sử dụng đất thì trách nhiệm “có văn bản chấp thuận” của Ủy ban nhân dân về việc thỏa thuận sẽ được xác định và xử lý như thế nào? </w:t>
            </w:r>
            <w:r w:rsidRPr="007F2BA7">
              <w:rPr>
                <w:b/>
                <w:bCs/>
                <w:i/>
                <w:iCs/>
                <w:sz w:val="22"/>
                <w:szCs w:val="22"/>
              </w:rPr>
              <w:t>(Bộ Tư pháp)</w:t>
            </w:r>
          </w:p>
          <w:p w14:paraId="3CEDC712" w14:textId="6A997425" w:rsidR="007B1B85" w:rsidRPr="007F2BA7" w:rsidRDefault="007B1B85" w:rsidP="0080288C">
            <w:pPr>
              <w:widowControl w:val="0"/>
              <w:spacing w:line="240" w:lineRule="auto"/>
              <w:ind w:firstLine="0"/>
              <w:rPr>
                <w:sz w:val="22"/>
                <w:szCs w:val="22"/>
              </w:rPr>
            </w:pPr>
          </w:p>
        </w:tc>
        <w:tc>
          <w:tcPr>
            <w:tcW w:w="4332" w:type="dxa"/>
            <w:shd w:val="clear" w:color="auto" w:fill="FFFFFF" w:themeFill="background1"/>
          </w:tcPr>
          <w:p w14:paraId="08FACF37" w14:textId="506C4A12" w:rsidR="007B1B85" w:rsidRPr="007F2BA7" w:rsidRDefault="00146C7C"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báo cáo như sau: Nội dung này đã được quy định tại Điều 60 của Nghị định số 102/2024/NĐ-CP ngày 30 tháng 7 năm 2024 của Chính phủ quy định chi tiết thi hành một số điều của Luật Đất đai do đó dự thảo Nghị định không quy định lại mà quy định dẫn chiếu để tránh phát sinh thủ </w:t>
            </w:r>
            <w:r w:rsidRPr="007F2BA7">
              <w:rPr>
                <w:sz w:val="22"/>
                <w:szCs w:val="22"/>
              </w:rPr>
              <w:lastRenderedPageBreak/>
              <w:t>tục hành chính.</w:t>
            </w:r>
          </w:p>
        </w:tc>
      </w:tr>
      <w:tr w:rsidR="007F2BA7" w:rsidRPr="007F2BA7" w14:paraId="3FAC5283" w14:textId="77777777" w:rsidTr="00404448">
        <w:tc>
          <w:tcPr>
            <w:tcW w:w="5614" w:type="dxa"/>
            <w:shd w:val="clear" w:color="auto" w:fill="FFFFFF" w:themeFill="background1"/>
          </w:tcPr>
          <w:p w14:paraId="205025EA" w14:textId="77777777" w:rsidR="00646BD9" w:rsidRPr="007F2BA7" w:rsidRDefault="00646BD9" w:rsidP="00404448">
            <w:pPr>
              <w:widowControl w:val="0"/>
              <w:spacing w:line="240" w:lineRule="auto"/>
              <w:ind w:firstLine="0"/>
              <w:rPr>
                <w:sz w:val="22"/>
                <w:szCs w:val="22"/>
              </w:rPr>
            </w:pPr>
          </w:p>
        </w:tc>
        <w:tc>
          <w:tcPr>
            <w:tcW w:w="4332" w:type="dxa"/>
            <w:shd w:val="clear" w:color="auto" w:fill="auto"/>
          </w:tcPr>
          <w:p w14:paraId="0DE54684" w14:textId="21A960E0" w:rsidR="00646BD9" w:rsidRPr="007F2BA7" w:rsidRDefault="00646BD9" w:rsidP="0080288C">
            <w:pPr>
              <w:widowControl w:val="0"/>
              <w:spacing w:line="240" w:lineRule="auto"/>
              <w:ind w:firstLine="0"/>
              <w:rPr>
                <w:b/>
                <w:bCs/>
                <w:i/>
                <w:iCs/>
                <w:sz w:val="22"/>
                <w:szCs w:val="22"/>
              </w:rPr>
            </w:pPr>
            <w:r w:rsidRPr="007F2BA7">
              <w:rPr>
                <w:sz w:val="22"/>
                <w:szCs w:val="22"/>
              </w:rPr>
              <w:t xml:space="preserve">Về tiêu chí lựa chọn dự án thực hiện thí điểm, khoản 1 Điều 4 Nghị quyết 171/2024/QH15 quy định: “Tổng diện tích đất ở trong các dự án thí điểm (bao gồm đất ở hiện hữu và đất dự kiến chuyển mục đích sử dụng đất thanh đất ở) không vượt quá 30% của phần diện tích đất ở tăng thêm trong kỳ quy hoạch (so với hiện trạng sử dụng đất ở) theo phương án phân bổ và khoanh vùng đất đai trong quy hoạch tỉnh thời kỳ 2021- 2030 đã được phê duyệt”. Đề nghị cơ quan chủ trì soạn thảo (i) quy định nguyên tắc, tiêu chí của việc xác định: “không vượt quá 30% của phần diện tích tăng thêm”; (ii) làm rõ có hay không tiêu chí ưu tiên: trường hợp đề xuất trước thì giải quyết trước hay như thế nào? Trường hợp có từ hai đề xuất trở lên nộp cùng lúc mà giải quyết thì vượt mức 30% nêu trên sẽ được giải quyết như thế nào? điều </w:t>
            </w:r>
            <w:r w:rsidRPr="007F2BA7">
              <w:rPr>
                <w:sz w:val="22"/>
                <w:szCs w:val="22"/>
              </w:rPr>
              <w:lastRenderedPageBreak/>
              <w:t xml:space="preserve">kiện ra sao?; bổ sung nguyên tắc công bố công khai thông tin của các dự án, phần diện tích thỏa mãn điều kiện làm dự án theo hình thức nhận chuyển quyền sử dụng đất; (iii) nghiên cứu, bổ sung cơ chế xử lý đối với trường hợp đã có văn bản chấp thuận của Ủy ban nhân dân cấp tỉnh nhưng phần diện tích đã vượt quá 30% theo quy định (nếu có)? </w:t>
            </w:r>
            <w:r w:rsidRPr="007F2BA7">
              <w:rPr>
                <w:b/>
                <w:bCs/>
                <w:i/>
                <w:iCs/>
                <w:sz w:val="22"/>
                <w:szCs w:val="22"/>
              </w:rPr>
              <w:t>(Bộ Tư pháp)</w:t>
            </w:r>
          </w:p>
          <w:p w14:paraId="3DCB4A8A" w14:textId="5E257847" w:rsidR="00646BD9" w:rsidRPr="007F2BA7" w:rsidRDefault="00646BD9" w:rsidP="0080288C">
            <w:pPr>
              <w:widowControl w:val="0"/>
              <w:spacing w:line="240" w:lineRule="auto"/>
              <w:ind w:firstLine="0"/>
              <w:rPr>
                <w:sz w:val="22"/>
                <w:szCs w:val="22"/>
              </w:rPr>
            </w:pPr>
          </w:p>
        </w:tc>
        <w:tc>
          <w:tcPr>
            <w:tcW w:w="4332" w:type="dxa"/>
            <w:shd w:val="clear" w:color="auto" w:fill="FFFFFF" w:themeFill="background1"/>
          </w:tcPr>
          <w:p w14:paraId="3AF76361" w14:textId="578CBA0E" w:rsidR="00646BD9" w:rsidRPr="007F2BA7" w:rsidRDefault="00C61BC6"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r w:rsidR="007F2BA7" w:rsidRPr="007F2BA7" w14:paraId="35956C7A" w14:textId="77777777" w:rsidTr="00404448">
        <w:tc>
          <w:tcPr>
            <w:tcW w:w="5614" w:type="dxa"/>
            <w:shd w:val="clear" w:color="auto" w:fill="FFFFFF" w:themeFill="background1"/>
          </w:tcPr>
          <w:p w14:paraId="20101A76" w14:textId="77777777" w:rsidR="007656A3" w:rsidRPr="007F2BA7" w:rsidRDefault="007656A3" w:rsidP="00404448">
            <w:pPr>
              <w:widowControl w:val="0"/>
              <w:spacing w:line="240" w:lineRule="auto"/>
              <w:ind w:firstLine="0"/>
              <w:rPr>
                <w:sz w:val="22"/>
                <w:szCs w:val="22"/>
              </w:rPr>
            </w:pPr>
          </w:p>
        </w:tc>
        <w:tc>
          <w:tcPr>
            <w:tcW w:w="4332" w:type="dxa"/>
            <w:shd w:val="clear" w:color="auto" w:fill="auto"/>
          </w:tcPr>
          <w:p w14:paraId="15B1EA6A" w14:textId="77777777" w:rsidR="007656A3" w:rsidRPr="007F2BA7" w:rsidRDefault="007656A3" w:rsidP="0080288C">
            <w:pPr>
              <w:widowControl w:val="0"/>
              <w:spacing w:line="240" w:lineRule="auto"/>
              <w:ind w:firstLine="0"/>
              <w:rPr>
                <w:b/>
                <w:bCs/>
                <w:i/>
                <w:iCs/>
                <w:sz w:val="22"/>
                <w:szCs w:val="22"/>
              </w:rPr>
            </w:pPr>
            <w:r w:rsidRPr="007F2BA7">
              <w:rPr>
                <w:sz w:val="22"/>
                <w:szCs w:val="22"/>
              </w:rPr>
              <w:t xml:space="preserve">Điểm d khoản 1 Điều 1 Nghị quyết số 171/2024/QH15 quy định: “d) Dự án của tổ chức kinh doanh bất động sản được các tổ chức đang sử dụng đất thành lập để thực hiện dự án nhà ở thương mại trên diện tích của cơ sở sản xuất, kinh doanh phải di dời do ô nhiễm môi trường, cơ sở phải di dời theo quy hoạch xây dựng, quy hoạch đô thị”, tuy nhiên, Nghị quyết số 171/2024/QH15 chưa quy định rõ trình tự, thủ tục thực hiện đối với trường hợp này, đề nghị cơ quan chủ trì soạn thảo nghiên cứu, bổ sung quy định về trình tự, thủ tục thực hiện việc di dời trên. Trường hợp thực hiện theo quy định của pháp luật hiện hành, đề nghị có dẫn chiếu rõ quy định cụ thể, đảm bảo tính khả thi của quy định. </w:t>
            </w:r>
            <w:r w:rsidRPr="007F2BA7">
              <w:rPr>
                <w:b/>
                <w:bCs/>
                <w:i/>
                <w:iCs/>
                <w:sz w:val="22"/>
                <w:szCs w:val="22"/>
              </w:rPr>
              <w:t>(Bộ Tư pháp)</w:t>
            </w:r>
          </w:p>
          <w:p w14:paraId="24D3E055" w14:textId="5AD31A34" w:rsidR="007656A3" w:rsidRPr="007F2BA7" w:rsidRDefault="007656A3" w:rsidP="0080288C">
            <w:pPr>
              <w:widowControl w:val="0"/>
              <w:spacing w:line="240" w:lineRule="auto"/>
              <w:ind w:firstLine="0"/>
              <w:rPr>
                <w:sz w:val="22"/>
                <w:szCs w:val="22"/>
              </w:rPr>
            </w:pPr>
          </w:p>
        </w:tc>
        <w:tc>
          <w:tcPr>
            <w:tcW w:w="4332" w:type="dxa"/>
            <w:shd w:val="clear" w:color="auto" w:fill="FFFFFF" w:themeFill="background1"/>
          </w:tcPr>
          <w:p w14:paraId="6F51F0F2" w14:textId="61C8FB8A" w:rsidR="007656A3" w:rsidRPr="007F2BA7" w:rsidRDefault="00E470B9" w:rsidP="00147BB6">
            <w:pPr>
              <w:widowControl w:val="0"/>
              <w:spacing w:line="240" w:lineRule="auto"/>
              <w:ind w:firstLine="0"/>
              <w:rPr>
                <w:sz w:val="22"/>
                <w:szCs w:val="22"/>
              </w:rPr>
            </w:pPr>
            <w:r w:rsidRPr="007F2BA7">
              <w:rPr>
                <w:sz w:val="22"/>
                <w:szCs w:val="22"/>
              </w:rPr>
              <w:t xml:space="preserve">Về vấn đề này, cơ quan soạn thảo xin được tiếp thu và chỉnh lý dự thảo Nghị định đảm bảo sự phù hợp.   </w:t>
            </w:r>
          </w:p>
        </w:tc>
      </w:tr>
      <w:tr w:rsidR="007F2BA7" w:rsidRPr="007F2BA7" w14:paraId="7AB1CD21" w14:textId="77777777" w:rsidTr="00404448">
        <w:tc>
          <w:tcPr>
            <w:tcW w:w="5614" w:type="dxa"/>
            <w:shd w:val="clear" w:color="auto" w:fill="FFFFFF" w:themeFill="background1"/>
          </w:tcPr>
          <w:p w14:paraId="1A79E9FB" w14:textId="77777777" w:rsidR="000B10A2" w:rsidRPr="007F2BA7" w:rsidRDefault="000B10A2" w:rsidP="00404448">
            <w:pPr>
              <w:widowControl w:val="0"/>
              <w:spacing w:line="240" w:lineRule="auto"/>
              <w:ind w:firstLine="0"/>
              <w:rPr>
                <w:sz w:val="22"/>
                <w:szCs w:val="22"/>
              </w:rPr>
            </w:pPr>
          </w:p>
        </w:tc>
        <w:tc>
          <w:tcPr>
            <w:tcW w:w="4332" w:type="dxa"/>
            <w:shd w:val="clear" w:color="auto" w:fill="auto"/>
          </w:tcPr>
          <w:p w14:paraId="4C12D2B0" w14:textId="77777777" w:rsidR="000B10A2" w:rsidRPr="007F2BA7" w:rsidRDefault="000B10A2" w:rsidP="0080288C">
            <w:pPr>
              <w:widowControl w:val="0"/>
              <w:spacing w:line="240" w:lineRule="auto"/>
              <w:ind w:firstLine="0"/>
              <w:rPr>
                <w:b/>
                <w:bCs/>
                <w:i/>
                <w:iCs/>
                <w:sz w:val="22"/>
                <w:szCs w:val="22"/>
              </w:rPr>
            </w:pPr>
            <w:r w:rsidRPr="007F2BA7">
              <w:rPr>
                <w:sz w:val="22"/>
                <w:szCs w:val="22"/>
              </w:rPr>
              <w:t xml:space="preserve">Về trình tự, thủ tục thực hiện dự án nhà ở thương mại thông qua thỏa thuận về nhận quyền sử dụng đất hoặc đang có quyền sử dụng đất quy định tại Điều 3 Nghị quyết số 171/2024/QH15, đề nghị cơ quan chủ trì soạn thảo nghiên cứu rõ quy định quy trình, thủ tục thực hiện việc thỏa thuận trên tương ứng đối với từng hình thức (chuyển nhượng/góp vốn), từng loại đất (nông nghiệp, phi nông nghiệp, </w:t>
            </w:r>
            <w:r w:rsidRPr="007F2BA7">
              <w:rPr>
                <w:sz w:val="22"/>
                <w:szCs w:val="22"/>
              </w:rPr>
              <w:lastRenderedPageBreak/>
              <w:t xml:space="preserve">đất ở) để đảm bảo tính công khai, minh bạch và chặt chẽ của quy định. </w:t>
            </w:r>
            <w:r w:rsidRPr="007F2BA7">
              <w:rPr>
                <w:b/>
                <w:bCs/>
                <w:i/>
                <w:iCs/>
                <w:sz w:val="22"/>
                <w:szCs w:val="22"/>
              </w:rPr>
              <w:t>(Bộ Tư pháp)</w:t>
            </w:r>
          </w:p>
          <w:p w14:paraId="5211FF8D" w14:textId="74E9343C" w:rsidR="000B10A2" w:rsidRPr="007F2BA7" w:rsidRDefault="000B10A2" w:rsidP="0080288C">
            <w:pPr>
              <w:widowControl w:val="0"/>
              <w:spacing w:line="240" w:lineRule="auto"/>
              <w:ind w:firstLine="0"/>
              <w:rPr>
                <w:sz w:val="22"/>
                <w:szCs w:val="22"/>
              </w:rPr>
            </w:pPr>
          </w:p>
        </w:tc>
        <w:tc>
          <w:tcPr>
            <w:tcW w:w="4332" w:type="dxa"/>
            <w:shd w:val="clear" w:color="auto" w:fill="FFFFFF" w:themeFill="background1"/>
          </w:tcPr>
          <w:p w14:paraId="7E5A2F78" w14:textId="77777777" w:rsidR="000B10A2" w:rsidRPr="007F2BA7" w:rsidRDefault="00E470B9"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báo cáo như sau: </w:t>
            </w:r>
          </w:p>
          <w:p w14:paraId="17859500" w14:textId="124089BA" w:rsidR="00E470B9" w:rsidRPr="007F2BA7" w:rsidRDefault="00E470B9" w:rsidP="00147BB6">
            <w:pPr>
              <w:widowControl w:val="0"/>
              <w:spacing w:line="240" w:lineRule="auto"/>
              <w:ind w:firstLine="0"/>
              <w:rPr>
                <w:sz w:val="22"/>
                <w:szCs w:val="22"/>
              </w:rPr>
            </w:pPr>
            <w:r w:rsidRPr="007F2BA7">
              <w:rPr>
                <w:sz w:val="22"/>
                <w:szCs w:val="22"/>
              </w:rPr>
              <w:t>Các thủ tục này đã có trong quy định của pháp luật hiện hành nên dự thảo Nghị định không quy định lại mà thực hiện dẫn chiếu để không phát sinh thủ tục hành chính.</w:t>
            </w:r>
          </w:p>
        </w:tc>
      </w:tr>
      <w:tr w:rsidR="007F2BA7" w:rsidRPr="007F2BA7" w14:paraId="7FBC3EF6" w14:textId="77777777" w:rsidTr="00404448">
        <w:tc>
          <w:tcPr>
            <w:tcW w:w="5614" w:type="dxa"/>
            <w:shd w:val="clear" w:color="auto" w:fill="FFFFFF" w:themeFill="background1"/>
          </w:tcPr>
          <w:p w14:paraId="78AB40A6" w14:textId="77777777" w:rsidR="000B10A2" w:rsidRPr="007F2BA7" w:rsidRDefault="000B10A2" w:rsidP="00404448">
            <w:pPr>
              <w:widowControl w:val="0"/>
              <w:spacing w:line="240" w:lineRule="auto"/>
              <w:ind w:firstLine="0"/>
              <w:rPr>
                <w:sz w:val="22"/>
                <w:szCs w:val="22"/>
              </w:rPr>
            </w:pPr>
          </w:p>
        </w:tc>
        <w:tc>
          <w:tcPr>
            <w:tcW w:w="4332" w:type="dxa"/>
            <w:shd w:val="clear" w:color="auto" w:fill="auto"/>
          </w:tcPr>
          <w:p w14:paraId="76230026" w14:textId="77777777" w:rsidR="000B10A2" w:rsidRPr="007F2BA7" w:rsidRDefault="000B10A2" w:rsidP="0080288C">
            <w:pPr>
              <w:widowControl w:val="0"/>
              <w:spacing w:line="240" w:lineRule="auto"/>
              <w:ind w:firstLine="0"/>
              <w:rPr>
                <w:b/>
                <w:bCs/>
                <w:i/>
                <w:iCs/>
                <w:sz w:val="22"/>
                <w:szCs w:val="22"/>
              </w:rPr>
            </w:pPr>
            <w:r w:rsidRPr="007F2BA7">
              <w:rPr>
                <w:sz w:val="22"/>
                <w:szCs w:val="22"/>
              </w:rPr>
              <w:t xml:space="preserve">Đề nghị cơ quan chủ trì soạn thảo rà soát, quy định chi tiết đúng và đầy đủ, hợp lý trường hợp thực hiện dự án quy định tại điểm a, b, c và d của khoản 1 Điều 1 Nghị quyết số 171/2024/QH15. Ngoài ra, đề nghị cơ quan chủ trì soạn thảo rà soát quy định về trách nhiệm của các Bộ Công an, Bộ Quốc phòng, Bộ Nông nghiệp và Môi trường, Hội đồng nhân dân cấp tỉnh và Ủy ban nhân dân cấp tỉnh tại Điều 6 dự thảo Nghị định, đảm bảo quy định rõ cơ quan nào chịu trách nhiệm chính, toàn diện 7 trước Chính phủ; trách nhiệm của các bộ, ngành theo dõi, hướng dẫn, kiểm tra, thanh tra việc thực hiện các thủ tục có liên quan đến dự án thí điểm; trách nhiệm của tổ chức kinh doanh bất động sản, đảm bảo phù hợp với Nghị quyết số 171/2024/QH15. </w:t>
            </w:r>
            <w:r w:rsidRPr="007F2BA7">
              <w:rPr>
                <w:b/>
                <w:bCs/>
                <w:i/>
                <w:iCs/>
                <w:sz w:val="22"/>
                <w:szCs w:val="22"/>
              </w:rPr>
              <w:t>(Bộ Tư pháp)</w:t>
            </w:r>
          </w:p>
          <w:p w14:paraId="5CDC25FA" w14:textId="01A5CBC8" w:rsidR="000B10A2" w:rsidRPr="007F2BA7" w:rsidRDefault="000B10A2" w:rsidP="0080288C">
            <w:pPr>
              <w:widowControl w:val="0"/>
              <w:spacing w:line="240" w:lineRule="auto"/>
              <w:ind w:firstLine="0"/>
              <w:rPr>
                <w:sz w:val="22"/>
                <w:szCs w:val="22"/>
              </w:rPr>
            </w:pPr>
          </w:p>
        </w:tc>
        <w:tc>
          <w:tcPr>
            <w:tcW w:w="4332" w:type="dxa"/>
            <w:shd w:val="clear" w:color="auto" w:fill="FFFFFF" w:themeFill="background1"/>
          </w:tcPr>
          <w:p w14:paraId="04A9C376" w14:textId="35F314B2" w:rsidR="000B10A2" w:rsidRPr="007F2BA7" w:rsidRDefault="00BA11A1" w:rsidP="00147BB6">
            <w:pPr>
              <w:widowControl w:val="0"/>
              <w:spacing w:line="240" w:lineRule="auto"/>
              <w:ind w:firstLine="0"/>
              <w:rPr>
                <w:sz w:val="22"/>
                <w:szCs w:val="22"/>
              </w:rPr>
            </w:pPr>
            <w:r w:rsidRPr="007F2BA7">
              <w:rPr>
                <w:sz w:val="22"/>
                <w:szCs w:val="22"/>
              </w:rPr>
              <w:t xml:space="preserve">Về vấn đề này, cơ quan soạn thảo xin được tiếp thu rà soát và chỉnh lý vào dự thảo Nghị định cho phù hợp. </w:t>
            </w:r>
            <w:r w:rsidR="00E470B9" w:rsidRPr="007F2BA7">
              <w:rPr>
                <w:sz w:val="22"/>
                <w:szCs w:val="22"/>
              </w:rPr>
              <w:t xml:space="preserve">  </w:t>
            </w:r>
          </w:p>
        </w:tc>
      </w:tr>
      <w:tr w:rsidR="007F2BA7" w:rsidRPr="007F2BA7" w14:paraId="34A18936" w14:textId="77777777" w:rsidTr="00404448">
        <w:tc>
          <w:tcPr>
            <w:tcW w:w="5614" w:type="dxa"/>
            <w:shd w:val="clear" w:color="auto" w:fill="FFFFFF" w:themeFill="background1"/>
          </w:tcPr>
          <w:p w14:paraId="7CA5B4BF" w14:textId="77777777" w:rsidR="00F118EA" w:rsidRPr="007F2BA7" w:rsidRDefault="00F118EA" w:rsidP="00404448">
            <w:pPr>
              <w:widowControl w:val="0"/>
              <w:spacing w:line="240" w:lineRule="auto"/>
              <w:ind w:firstLine="0"/>
              <w:rPr>
                <w:sz w:val="22"/>
                <w:szCs w:val="22"/>
              </w:rPr>
            </w:pPr>
          </w:p>
        </w:tc>
        <w:tc>
          <w:tcPr>
            <w:tcW w:w="4332" w:type="dxa"/>
            <w:shd w:val="clear" w:color="auto" w:fill="auto"/>
          </w:tcPr>
          <w:p w14:paraId="2D233C13" w14:textId="77777777" w:rsidR="00F118EA" w:rsidRPr="007F2BA7" w:rsidRDefault="00F118EA" w:rsidP="0080288C">
            <w:pPr>
              <w:widowControl w:val="0"/>
              <w:spacing w:line="240" w:lineRule="auto"/>
              <w:ind w:firstLine="0"/>
              <w:rPr>
                <w:b/>
                <w:bCs/>
                <w:i/>
                <w:iCs/>
                <w:sz w:val="22"/>
                <w:szCs w:val="22"/>
              </w:rPr>
            </w:pPr>
            <w:r w:rsidRPr="007F2BA7">
              <w:rPr>
                <w:sz w:val="22"/>
                <w:szCs w:val="22"/>
              </w:rPr>
              <w:t xml:space="preserve">1. Về Tờ trình Chính phủ, đề nghị cơ quan chủ trì soạn thảo nghiên cứu, bổ sung nội dung về nguyên tắc soạn thảo, ban hành Nghị định theo hướng: bám sát, tuân thủ đúng nội dung và phạm vi nhiệm vụ được giao quy định chi tiết tại Nghị quyết số 171/2024/QH15; bổ sung nội dung rà soát các quy định của Nghị quyết số 171/2024/QH15 để làm cơ sở nhận diện các vấn đề/nội dung cần quy định chi tiết tại dự thảo Nghị định này. Về Tờ trình, đề nghị hoàn thiện theo Mẫu số 03 Phụ lục II Nghị định số 59/2024/NĐ-CP ngày 25/5/2024. Ngoài ra, mặc dù theo trình tự, thủ tục rút gọn theo chỉ đạo của Thủ tướng Chính phủ, đề nghị xây </w:t>
            </w:r>
            <w:r w:rsidRPr="007F2BA7">
              <w:rPr>
                <w:sz w:val="22"/>
                <w:szCs w:val="22"/>
              </w:rPr>
              <w:lastRenderedPageBreak/>
              <w:t xml:space="preserve">dựng bản tiếp thu, giải trình (đầy đủ, hợp lý), đảm bảo tính hợp pháp, tính thống nhất, tính khả thi (và chịu trách nhiệm về vấn đề này). </w:t>
            </w:r>
            <w:r w:rsidRPr="007F2BA7">
              <w:rPr>
                <w:b/>
                <w:bCs/>
                <w:i/>
                <w:iCs/>
                <w:sz w:val="22"/>
                <w:szCs w:val="22"/>
              </w:rPr>
              <w:t>(Bộ Tư pháp)</w:t>
            </w:r>
          </w:p>
          <w:p w14:paraId="7C140529" w14:textId="20049292" w:rsidR="00F118EA" w:rsidRPr="007F2BA7" w:rsidRDefault="00F118EA" w:rsidP="0080288C">
            <w:pPr>
              <w:widowControl w:val="0"/>
              <w:spacing w:line="240" w:lineRule="auto"/>
              <w:ind w:firstLine="0"/>
              <w:rPr>
                <w:sz w:val="22"/>
                <w:szCs w:val="22"/>
              </w:rPr>
            </w:pPr>
          </w:p>
        </w:tc>
        <w:tc>
          <w:tcPr>
            <w:tcW w:w="4332" w:type="dxa"/>
            <w:shd w:val="clear" w:color="auto" w:fill="FFFFFF" w:themeFill="background1"/>
          </w:tcPr>
          <w:p w14:paraId="602A7BC8" w14:textId="77777777" w:rsidR="008E1622" w:rsidRPr="007F2BA7" w:rsidRDefault="008E1622"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báo cáo như sau: </w:t>
            </w:r>
          </w:p>
          <w:p w14:paraId="16ABFA44" w14:textId="156ABECC" w:rsidR="00F118EA" w:rsidRPr="007F2BA7" w:rsidRDefault="00B1042B" w:rsidP="00147BB6">
            <w:pPr>
              <w:widowControl w:val="0"/>
              <w:spacing w:line="240" w:lineRule="auto"/>
              <w:ind w:firstLine="0"/>
              <w:rPr>
                <w:sz w:val="22"/>
                <w:szCs w:val="22"/>
              </w:rPr>
            </w:pPr>
            <w:r w:rsidRPr="007F2BA7">
              <w:rPr>
                <w:sz w:val="22"/>
                <w:szCs w:val="22"/>
              </w:rPr>
              <w:t xml:space="preserve">- </w:t>
            </w:r>
            <w:r w:rsidR="008E1622" w:rsidRPr="007F2BA7">
              <w:rPr>
                <w:sz w:val="22"/>
                <w:szCs w:val="22"/>
              </w:rPr>
              <w:t>Tại Nghị quyết số 171/2024/QH15</w:t>
            </w:r>
            <w:r w:rsidRPr="007F2BA7">
              <w:rPr>
                <w:sz w:val="22"/>
                <w:szCs w:val="22"/>
              </w:rPr>
              <w:t xml:space="preserve"> </w:t>
            </w:r>
            <w:r w:rsidR="008E1622" w:rsidRPr="007F2BA7">
              <w:rPr>
                <w:sz w:val="22"/>
                <w:szCs w:val="22"/>
              </w:rPr>
              <w:t xml:space="preserve">không giao Chính phủ quy định chi tiết điều, khoản, điểm mà quy định </w:t>
            </w:r>
            <w:r w:rsidR="008107C0" w:rsidRPr="007F2BA7">
              <w:rPr>
                <w:sz w:val="22"/>
                <w:szCs w:val="22"/>
              </w:rPr>
              <w:t xml:space="preserve">chi tiết thi hành. Do đó dự thảo Nghị định quy định các nội dung cần phải hướng dẫn để có thể </w:t>
            </w:r>
            <w:r w:rsidR="00261AD6" w:rsidRPr="007F2BA7">
              <w:rPr>
                <w:sz w:val="22"/>
                <w:szCs w:val="22"/>
              </w:rPr>
              <w:t>triển</w:t>
            </w:r>
            <w:r w:rsidR="008107C0" w:rsidRPr="007F2BA7">
              <w:rPr>
                <w:sz w:val="22"/>
                <w:szCs w:val="22"/>
              </w:rPr>
              <w:t xml:space="preserve"> khai thi hành được Nghị quyết số 171/2024/QH15 </w:t>
            </w:r>
          </w:p>
          <w:p w14:paraId="6ED8EE34" w14:textId="77777777" w:rsidR="008107C0" w:rsidRPr="007F2BA7" w:rsidRDefault="008107C0" w:rsidP="00147BB6">
            <w:pPr>
              <w:widowControl w:val="0"/>
              <w:spacing w:line="240" w:lineRule="auto"/>
              <w:ind w:firstLine="0"/>
              <w:rPr>
                <w:sz w:val="22"/>
                <w:szCs w:val="22"/>
              </w:rPr>
            </w:pPr>
            <w:r w:rsidRPr="007F2BA7">
              <w:rPr>
                <w:sz w:val="22"/>
                <w:szCs w:val="22"/>
              </w:rPr>
              <w:t xml:space="preserve">- </w:t>
            </w:r>
            <w:r w:rsidR="005D7F5C" w:rsidRPr="007F2BA7">
              <w:rPr>
                <w:sz w:val="22"/>
                <w:szCs w:val="22"/>
              </w:rPr>
              <w:t xml:space="preserve">Về mẫu tờ trình, Về vấn đề này, cơ quan soạn thảo xin được tiếp thu rà soát và chỉnh lý cho phù hợp.  </w:t>
            </w:r>
          </w:p>
          <w:p w14:paraId="2716E6D0" w14:textId="0E4FF77F" w:rsidR="005D7F5C" w:rsidRPr="007F2BA7" w:rsidRDefault="00BB5A00" w:rsidP="00147BB6">
            <w:pPr>
              <w:widowControl w:val="0"/>
              <w:spacing w:line="240" w:lineRule="auto"/>
              <w:ind w:firstLine="0"/>
              <w:rPr>
                <w:sz w:val="22"/>
                <w:szCs w:val="22"/>
              </w:rPr>
            </w:pPr>
            <w:r w:rsidRPr="007F2BA7">
              <w:rPr>
                <w:sz w:val="22"/>
                <w:szCs w:val="22"/>
              </w:rPr>
              <w:t xml:space="preserve">- Về việc giải trình và tiếp thu ý kiến: cơ quan soạn thảo xin được tiếp thu và thực hiện theo đúng quy định. </w:t>
            </w:r>
          </w:p>
        </w:tc>
      </w:tr>
      <w:tr w:rsidR="007F2BA7" w:rsidRPr="007F2BA7" w14:paraId="7A703202" w14:textId="77777777" w:rsidTr="00404448">
        <w:tc>
          <w:tcPr>
            <w:tcW w:w="5614" w:type="dxa"/>
            <w:shd w:val="clear" w:color="auto" w:fill="FFFFFF" w:themeFill="background1"/>
          </w:tcPr>
          <w:p w14:paraId="1C79619E" w14:textId="77777777" w:rsidR="00F118EA" w:rsidRPr="007F2BA7" w:rsidRDefault="00F118EA" w:rsidP="00404448">
            <w:pPr>
              <w:widowControl w:val="0"/>
              <w:spacing w:line="240" w:lineRule="auto"/>
              <w:ind w:firstLine="0"/>
              <w:rPr>
                <w:sz w:val="22"/>
                <w:szCs w:val="22"/>
              </w:rPr>
            </w:pPr>
          </w:p>
        </w:tc>
        <w:tc>
          <w:tcPr>
            <w:tcW w:w="4332" w:type="dxa"/>
            <w:shd w:val="clear" w:color="auto" w:fill="auto"/>
          </w:tcPr>
          <w:p w14:paraId="3394BD9C" w14:textId="77777777" w:rsidR="00F118EA" w:rsidRPr="007F2BA7" w:rsidRDefault="00F118EA" w:rsidP="0080288C">
            <w:pPr>
              <w:widowControl w:val="0"/>
              <w:spacing w:line="240" w:lineRule="auto"/>
              <w:ind w:firstLine="0"/>
              <w:rPr>
                <w:b/>
                <w:bCs/>
                <w:i/>
                <w:iCs/>
                <w:sz w:val="22"/>
                <w:szCs w:val="22"/>
              </w:rPr>
            </w:pPr>
            <w:r w:rsidRPr="007F2BA7">
              <w:rPr>
                <w:sz w:val="22"/>
                <w:szCs w:val="22"/>
              </w:rPr>
              <w:t xml:space="preserve">Đề nghị cơ quan chủ trì soạn thảo rà soát, xây dựng dự thảo Nghị định theo đúng trình tự, thủ tục quy định tại Luật Ban hành văn bản quy phạm pháp luật năm 2015 (sửa đổi, bổ sung năm 2020); lấy ý kiến các chuyên gia, nhà khoa học, người làm thực tiễn, đối tượng chịu sự tác động trực tiếp của văn bản. Đồng thời, theo Quyết 8 định số 1610/QĐ-TTg ngày 19/12/2024 của Thủ tướng Chính phủ cho phép ban hành Nghị định này theo trình tự, thủ tục rút gọn, đề nghị cơ quan chủ trì soạn thảo hoàn thiện hồ sơ, dự thảo Nghị định (đảm bảo đúng và đầy đủ các tài liệu (cả về hình thức và nội dung) theo quy định tại khoản 3 Điều 148 Luật Ban hành văn bản quy phạm pháp luật năm 2015, sửa đổi, bổ sung năm 2020)1 gửi Bộ Tư pháp thẩm định trước khi trình Chính phủ. Tuy nhiên, đề nghị cơ quan chủ trì soạn thảo bổ sung tại Tờ trình: (i) Nguyên tắc, quan điểm xây dựng dự thảo Nghị định này đảm bảo xác định đúng và trúng các nội dung giao quy định chi tiết Nghị quyết số 171/2024/QH15, đảm bảo chặt chẽ, khả thi, tránh phát sinh lúng túng và bất cập mới trong thực tiễn; (ii) Rà soát, bổ sung các quy định của pháp luật khác có liên quan (Luật Đất đai, Luật Quản lý, sử dụng tài sản công, Luật Đấu tư, Luật Quy hoạch, Luật Quy hoạch đô thị và nông thôn và các văn bản quy định chi tiết các Luật này), đảm bảo tính thống nhất của dự thảo Nghị định với hệ thống </w:t>
            </w:r>
            <w:r w:rsidRPr="007F2BA7">
              <w:rPr>
                <w:sz w:val="22"/>
                <w:szCs w:val="22"/>
              </w:rPr>
              <w:lastRenderedPageBreak/>
              <w:t xml:space="preserve">pháp luật; (iii) Đề nghị bổ sung đánh giá tác động về mặt xã hội, kinh tế, an ninh xã hội và hệ quả của tác động này đối với vấn đề an sinh xã hội khi triển khai thực hiện. </w:t>
            </w:r>
            <w:r w:rsidRPr="007F2BA7">
              <w:rPr>
                <w:b/>
                <w:bCs/>
                <w:i/>
                <w:iCs/>
                <w:sz w:val="22"/>
                <w:szCs w:val="22"/>
              </w:rPr>
              <w:t>(Bộ Tư pháp)</w:t>
            </w:r>
          </w:p>
          <w:p w14:paraId="77A2BD44" w14:textId="21F812A2" w:rsidR="00F118EA" w:rsidRPr="007F2BA7" w:rsidRDefault="00F118EA" w:rsidP="0080288C">
            <w:pPr>
              <w:widowControl w:val="0"/>
              <w:spacing w:line="240" w:lineRule="auto"/>
              <w:ind w:firstLine="0"/>
              <w:rPr>
                <w:sz w:val="22"/>
                <w:szCs w:val="22"/>
              </w:rPr>
            </w:pPr>
          </w:p>
        </w:tc>
        <w:tc>
          <w:tcPr>
            <w:tcW w:w="4332" w:type="dxa"/>
            <w:shd w:val="clear" w:color="auto" w:fill="FFFFFF" w:themeFill="background1"/>
          </w:tcPr>
          <w:p w14:paraId="3943D5DC" w14:textId="16E324B0" w:rsidR="00F118EA" w:rsidRPr="007F2BA7" w:rsidRDefault="00E22144"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tiếp thu và hoàn thiện dự thảo Nghị định đảm bảo sự phù hợp.  </w:t>
            </w:r>
          </w:p>
        </w:tc>
      </w:tr>
      <w:tr w:rsidR="007F2BA7" w:rsidRPr="007F2BA7" w14:paraId="082AD4D9" w14:textId="77777777" w:rsidTr="00404448">
        <w:tc>
          <w:tcPr>
            <w:tcW w:w="5614" w:type="dxa"/>
            <w:shd w:val="clear" w:color="auto" w:fill="FFFFFF" w:themeFill="background1"/>
          </w:tcPr>
          <w:p w14:paraId="3CFD26AC" w14:textId="77777777" w:rsidR="00F118EA" w:rsidRPr="007F2BA7" w:rsidRDefault="00F118EA" w:rsidP="00404448">
            <w:pPr>
              <w:widowControl w:val="0"/>
              <w:spacing w:line="240" w:lineRule="auto"/>
              <w:ind w:firstLine="0"/>
              <w:rPr>
                <w:sz w:val="22"/>
                <w:szCs w:val="22"/>
              </w:rPr>
            </w:pPr>
          </w:p>
        </w:tc>
        <w:tc>
          <w:tcPr>
            <w:tcW w:w="4332" w:type="dxa"/>
            <w:shd w:val="clear" w:color="auto" w:fill="auto"/>
          </w:tcPr>
          <w:p w14:paraId="63DEEF0A" w14:textId="77777777" w:rsidR="00F118EA" w:rsidRPr="007F2BA7" w:rsidRDefault="00953FBB" w:rsidP="0080288C">
            <w:pPr>
              <w:widowControl w:val="0"/>
              <w:spacing w:line="240" w:lineRule="auto"/>
              <w:ind w:firstLine="0"/>
              <w:rPr>
                <w:b/>
                <w:bCs/>
                <w:i/>
                <w:iCs/>
                <w:sz w:val="22"/>
                <w:szCs w:val="22"/>
              </w:rPr>
            </w:pPr>
            <w:r w:rsidRPr="007F2BA7">
              <w:rPr>
                <w:sz w:val="22"/>
                <w:szCs w:val="22"/>
              </w:rPr>
              <w:t>Đề nghị cơ quan chủ trì soạn thảo rà soát, chỉnh lý về ngôn ngữ, thể thức, kỹ thuật trình bày văn bản đảm bảo tuân thủ các quy định của Luật Ban hành văn bản quy phạm pháp luật năm 2015 (sửa đổi, bổ sung năm 2020) và Chương V Nghị định số 34/2016/NĐ-CP ngày 14/5/2016 của Chính phủ quy định chi tiết và biện pháp thi hành Luật Ban hành văn bản quy phạm pháp luật (được sửa đổi, bổ sung một số điều bởi Nghị định số 154/2020/NĐ-CP ngày 31/12/2020 và Nghị định số 59/2024/NĐ CP ngày 25/5/2024). Ví dụ: dẫn chiếu điều khoản chưa chính xác (khoản 2 Điều 5), không chú thích tại dự thảo Nghị định (Điều 1, Điều 5 dự thảo Nghị định)…</w:t>
            </w:r>
            <w:r w:rsidRPr="007F2BA7">
              <w:rPr>
                <w:b/>
                <w:bCs/>
                <w:i/>
                <w:iCs/>
                <w:sz w:val="22"/>
                <w:szCs w:val="22"/>
              </w:rPr>
              <w:t>(Bộ Tư pháp)</w:t>
            </w:r>
          </w:p>
          <w:p w14:paraId="56C15CA4" w14:textId="3E710BAC" w:rsidR="00953FBB" w:rsidRPr="007F2BA7" w:rsidRDefault="00953FBB" w:rsidP="0080288C">
            <w:pPr>
              <w:widowControl w:val="0"/>
              <w:spacing w:line="240" w:lineRule="auto"/>
              <w:ind w:firstLine="0"/>
              <w:rPr>
                <w:sz w:val="22"/>
                <w:szCs w:val="22"/>
              </w:rPr>
            </w:pPr>
          </w:p>
        </w:tc>
        <w:tc>
          <w:tcPr>
            <w:tcW w:w="4332" w:type="dxa"/>
            <w:shd w:val="clear" w:color="auto" w:fill="FFFFFF" w:themeFill="background1"/>
          </w:tcPr>
          <w:p w14:paraId="530BD658" w14:textId="65CBAA55" w:rsidR="00F118EA" w:rsidRPr="007F2BA7" w:rsidRDefault="00DD1A6E" w:rsidP="00147BB6">
            <w:pPr>
              <w:widowControl w:val="0"/>
              <w:spacing w:line="240" w:lineRule="auto"/>
              <w:ind w:firstLine="0"/>
              <w:rPr>
                <w:sz w:val="22"/>
                <w:szCs w:val="22"/>
              </w:rPr>
            </w:pPr>
            <w:r w:rsidRPr="007F2BA7">
              <w:rPr>
                <w:sz w:val="22"/>
                <w:szCs w:val="22"/>
              </w:rPr>
              <w:t xml:space="preserve">Về vấn đề này, cơ quan soạn thảo xin được tiếp thu rà soát và chỉnh lý vào dự thảo Nghị định cho phù hợp. </w:t>
            </w:r>
          </w:p>
        </w:tc>
      </w:tr>
      <w:tr w:rsidR="007F2BA7" w:rsidRPr="007F2BA7" w14:paraId="0F652CEE" w14:textId="77777777" w:rsidTr="00404448">
        <w:tc>
          <w:tcPr>
            <w:tcW w:w="5614" w:type="dxa"/>
            <w:shd w:val="clear" w:color="auto" w:fill="FFFFFF" w:themeFill="background1"/>
          </w:tcPr>
          <w:p w14:paraId="13DB595D" w14:textId="77777777" w:rsidR="00715790" w:rsidRPr="007F2BA7" w:rsidRDefault="00715790" w:rsidP="00404448">
            <w:pPr>
              <w:widowControl w:val="0"/>
              <w:spacing w:line="240" w:lineRule="auto"/>
              <w:ind w:firstLine="0"/>
              <w:rPr>
                <w:sz w:val="22"/>
                <w:szCs w:val="22"/>
              </w:rPr>
            </w:pPr>
          </w:p>
        </w:tc>
        <w:tc>
          <w:tcPr>
            <w:tcW w:w="4332" w:type="dxa"/>
            <w:shd w:val="clear" w:color="auto" w:fill="auto"/>
          </w:tcPr>
          <w:p w14:paraId="17372864" w14:textId="51526574" w:rsidR="00715790" w:rsidRPr="007F2BA7" w:rsidRDefault="0004467E" w:rsidP="0080288C">
            <w:pPr>
              <w:widowControl w:val="0"/>
              <w:spacing w:line="240" w:lineRule="auto"/>
              <w:ind w:firstLine="0"/>
              <w:rPr>
                <w:b/>
                <w:bCs/>
                <w:i/>
                <w:iCs/>
                <w:sz w:val="22"/>
                <w:szCs w:val="22"/>
              </w:rPr>
            </w:pPr>
            <w:r w:rsidRPr="007F2BA7">
              <w:rPr>
                <w:sz w:val="22"/>
                <w:szCs w:val="22"/>
              </w:rPr>
              <w:t xml:space="preserve">Hiện nay, Đảng và Nhà nước đã và đang tổng kết việc thực hiện Nghị quyết số 18-NQ/TW ngày 25/10/2017 của Hội nghị Trung ương 6 khóa XII Một số vấn đề về tiếp tục đổi mới, sắp xếp tổ chức bộ máy của hệ thống chính trị tinh gọn, hoạt động hiệu lực, hiệu quả; trong đó định hướng cơ cấu, sắp xếp, hợp nhất, thay đổi tên gọi, chức năng, nhiệm vụ của một số cơ quan, đơn vị. Do đó, đề nghị cơ quan chủ trì soạn thảo bám sát chủ trương, đường lối của Đảng, Nhà nước về sắp xếp, tinh gọn tổ chức bộ máy của Chính phủ để hoàn thiện các quy định về trách nhiệm của bộ, ngành tại dự thảo Nghị định cho phù hợp, khả thi (Ví dụ: trách </w:t>
            </w:r>
            <w:r w:rsidRPr="007F2BA7">
              <w:rPr>
                <w:sz w:val="22"/>
                <w:szCs w:val="22"/>
              </w:rPr>
              <w:lastRenderedPageBreak/>
              <w:t xml:space="preserve">nhiệm của Bộ Quốc phòng, Bộ Công an, Bộ Nông nghiệp và Môi trường…). </w:t>
            </w:r>
            <w:r w:rsidRPr="007F2BA7">
              <w:rPr>
                <w:b/>
                <w:bCs/>
                <w:i/>
                <w:iCs/>
                <w:sz w:val="22"/>
                <w:szCs w:val="22"/>
              </w:rPr>
              <w:t>(Bộ Tư pháp)</w:t>
            </w:r>
          </w:p>
          <w:p w14:paraId="61000B24" w14:textId="4E44EEC1" w:rsidR="0004467E" w:rsidRPr="007F2BA7" w:rsidRDefault="0004467E" w:rsidP="0080288C">
            <w:pPr>
              <w:widowControl w:val="0"/>
              <w:spacing w:line="240" w:lineRule="auto"/>
              <w:ind w:firstLine="0"/>
              <w:rPr>
                <w:sz w:val="22"/>
                <w:szCs w:val="22"/>
              </w:rPr>
            </w:pPr>
          </w:p>
        </w:tc>
        <w:tc>
          <w:tcPr>
            <w:tcW w:w="4332" w:type="dxa"/>
            <w:shd w:val="clear" w:color="auto" w:fill="FFFFFF" w:themeFill="background1"/>
          </w:tcPr>
          <w:p w14:paraId="59B8536C" w14:textId="45C3B17F" w:rsidR="00715790" w:rsidRPr="007F2BA7" w:rsidRDefault="00DD1A6E"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tiếp thu rà soát và chỉnh lý vào dự thảo Nghị định cho phù hợp. </w:t>
            </w:r>
          </w:p>
        </w:tc>
      </w:tr>
      <w:tr w:rsidR="007F2BA7" w:rsidRPr="007F2BA7" w14:paraId="227A1FB2" w14:textId="77777777" w:rsidTr="00404448">
        <w:tc>
          <w:tcPr>
            <w:tcW w:w="5614" w:type="dxa"/>
            <w:shd w:val="clear" w:color="auto" w:fill="FFFFFF" w:themeFill="background1"/>
          </w:tcPr>
          <w:p w14:paraId="47C883B3" w14:textId="77777777" w:rsidR="001748DC" w:rsidRPr="007F2BA7" w:rsidRDefault="001748DC" w:rsidP="00404448">
            <w:pPr>
              <w:widowControl w:val="0"/>
              <w:spacing w:line="240" w:lineRule="auto"/>
              <w:ind w:firstLine="0"/>
              <w:rPr>
                <w:sz w:val="22"/>
                <w:szCs w:val="22"/>
              </w:rPr>
            </w:pPr>
          </w:p>
        </w:tc>
        <w:tc>
          <w:tcPr>
            <w:tcW w:w="4332" w:type="dxa"/>
            <w:shd w:val="clear" w:color="auto" w:fill="auto"/>
          </w:tcPr>
          <w:p w14:paraId="346D6895" w14:textId="77777777" w:rsidR="001748DC" w:rsidRPr="007F2BA7" w:rsidRDefault="001748DC" w:rsidP="001748DC">
            <w:pPr>
              <w:widowControl w:val="0"/>
              <w:spacing w:line="240" w:lineRule="auto"/>
              <w:ind w:firstLine="0"/>
              <w:rPr>
                <w:sz w:val="22"/>
                <w:szCs w:val="22"/>
              </w:rPr>
            </w:pPr>
            <w:r w:rsidRPr="007F2BA7">
              <w:rPr>
                <w:sz w:val="22"/>
                <w:szCs w:val="22"/>
              </w:rPr>
              <w:t>Nội dung dự thảo cũng chưa quy định hướng dẫn đối với trường hợp thực hiện dự án trong trường hợp quy định tại điểm d khoản 1 Điều 1 Nghị quyết</w:t>
            </w:r>
          </w:p>
          <w:p w14:paraId="436317DD" w14:textId="127D56B4" w:rsidR="001748DC" w:rsidRPr="007F2BA7" w:rsidRDefault="001748DC" w:rsidP="001748DC">
            <w:pPr>
              <w:widowControl w:val="0"/>
              <w:spacing w:line="240" w:lineRule="auto"/>
              <w:ind w:firstLine="0"/>
              <w:rPr>
                <w:i/>
                <w:iCs/>
                <w:sz w:val="22"/>
                <w:szCs w:val="22"/>
              </w:rPr>
            </w:pPr>
            <w:r w:rsidRPr="007F2BA7">
              <w:rPr>
                <w:sz w:val="22"/>
                <w:szCs w:val="22"/>
              </w:rPr>
              <w:t xml:space="preserve">171/2024/QH15 ngày 30/11/2024: "d) Dự án </w:t>
            </w:r>
            <w:r w:rsidRPr="007F2BA7">
              <w:rPr>
                <w:i/>
                <w:iCs/>
                <w:sz w:val="22"/>
                <w:szCs w:val="22"/>
              </w:rPr>
              <w:t>của tổ chức kinh doanh bắt động sản được các tổ chức đang sử dụng đất thành lập đề thực hiện dự án nhà ở thương mại trên diện tích của cơ sở sản xuất, kinh doanh phải di dời do ô nhiễm môi trường, cơ sở phải di dời theo quy hoạch xây dựng, quy hoạch đô thị."</w:t>
            </w:r>
          </w:p>
          <w:p w14:paraId="4F32E273" w14:textId="369FF153" w:rsidR="001748DC" w:rsidRPr="007F2BA7" w:rsidRDefault="001748DC" w:rsidP="001748DC">
            <w:pPr>
              <w:widowControl w:val="0"/>
              <w:spacing w:line="240" w:lineRule="auto"/>
              <w:ind w:firstLine="0"/>
              <w:rPr>
                <w:sz w:val="22"/>
                <w:szCs w:val="22"/>
              </w:rPr>
            </w:pPr>
            <w:r w:rsidRPr="007F2BA7">
              <w:rPr>
                <w:sz w:val="22"/>
                <w:szCs w:val="22"/>
              </w:rPr>
              <w:t>Theo quy định của pháp luật về di dời cơ sở do ô nhiễm môi trường, di dời theo quy hoạch xây dựng quy hoạch đô thị (thực hiện theo các Quyết định số:  09/2007/QĐ-11g ngày 19/01/2007; 86/2010/QĐ-TTg ngày 22/12/2010 của Thủ tướng Chính phủ) hoặc theo quy định của pháp luật vê s</w:t>
            </w:r>
            <w:r w:rsidR="00261AD6" w:rsidRPr="007F2BA7">
              <w:rPr>
                <w:sz w:val="22"/>
                <w:szCs w:val="22"/>
                <w:lang w:val="en-US"/>
              </w:rPr>
              <w:t>ắ</w:t>
            </w:r>
            <w:r w:rsidRPr="007F2BA7">
              <w:rPr>
                <w:sz w:val="22"/>
                <w:szCs w:val="22"/>
              </w:rPr>
              <w:t xml:space="preserve">p </w:t>
            </w:r>
            <w:r w:rsidR="00261AD6" w:rsidRPr="007F2BA7">
              <w:rPr>
                <w:sz w:val="22"/>
                <w:szCs w:val="22"/>
              </w:rPr>
              <w:t>xếp</w:t>
            </w:r>
            <w:r w:rsidRPr="007F2BA7">
              <w:rPr>
                <w:sz w:val="22"/>
                <w:szCs w:val="22"/>
              </w:rPr>
              <w:t xml:space="preserve"> cơ sở nhà đất (Nghị định 167/2017 ngày 31/12/2017 được sửa đổi, bổ sung bởi Nghị định 67/2021/NĐ-CP ngày 15/7/2021), các tổ chức đang sử dụng đất sẽ thành lập doanh nghiệp đê thực hiện dự án (là tô chức kinh doanh </w:t>
            </w:r>
            <w:r w:rsidR="00261AD6" w:rsidRPr="007F2BA7">
              <w:rPr>
                <w:sz w:val="22"/>
                <w:szCs w:val="22"/>
              </w:rPr>
              <w:t>bất</w:t>
            </w:r>
            <w:r w:rsidRPr="007F2BA7">
              <w:rPr>
                <w:sz w:val="22"/>
                <w:szCs w:val="22"/>
              </w:rPr>
              <w:t xml:space="preserve"> động sản). Tuy nhiên, tố chức kinh doanh bất động sản không thế thực hiện thủ tục chuyên mục đích sử dụng đất vì </w:t>
            </w:r>
            <w:r w:rsidR="00261AD6" w:rsidRPr="007F2BA7">
              <w:rPr>
                <w:sz w:val="22"/>
                <w:szCs w:val="22"/>
              </w:rPr>
              <w:t>đất</w:t>
            </w:r>
            <w:r w:rsidRPr="007F2BA7">
              <w:rPr>
                <w:sz w:val="22"/>
                <w:szCs w:val="22"/>
              </w:rPr>
              <w:t xml:space="preserve"> vân thuộc quyên sử dụng của các cơ sở phải di dời. Việc này sẽ gặp vướng mắc khi cơ quan có thầm quyền chấp thuận chủ trương đầu tư để thực hiện dự án nhưng không thể chuyển mục đích sử dụng đất do mục đích sử dụng đất vẫn là đất cơ sở sản xuất kinh doanh khác với mục đích sử dụng đất </w:t>
            </w:r>
            <w:r w:rsidRPr="007F2BA7">
              <w:rPr>
                <w:sz w:val="22"/>
                <w:szCs w:val="22"/>
              </w:rPr>
              <w:lastRenderedPageBreak/>
              <w:t>của các doanh nghiệp thực hiện dự án.</w:t>
            </w:r>
          </w:p>
          <w:p w14:paraId="42C6E6FA" w14:textId="6FCF4694" w:rsidR="001748DC" w:rsidRPr="007F2BA7" w:rsidRDefault="001748DC" w:rsidP="001748DC">
            <w:pPr>
              <w:widowControl w:val="0"/>
              <w:spacing w:line="240" w:lineRule="auto"/>
              <w:ind w:firstLine="0"/>
              <w:rPr>
                <w:sz w:val="22"/>
                <w:szCs w:val="22"/>
              </w:rPr>
            </w:pPr>
            <w:r w:rsidRPr="007F2BA7">
              <w:rPr>
                <w:sz w:val="22"/>
                <w:szCs w:val="22"/>
              </w:rPr>
              <w:t>Trong trường hợp này thay vì thực hiện thủ tục chuyển mục đích sử dụng đất thì cần sự cho phép cơ quan có thẩm quyền thu hồi đất của đơn vị phải di dời để giao cho tổ chức kinh doanh bất động sản theo quyết định chủ trương đầu tự được phê duyệt. Ngoài ra, để tránh vướng mắc trong quá trình triển khai cần bổ sung điều khoản chuyển tiếp trong Ngh</w:t>
            </w:r>
            <w:bookmarkStart w:id="8" w:name="_GoBack"/>
            <w:bookmarkEnd w:id="8"/>
            <w:r w:rsidRPr="007F2BA7">
              <w:rPr>
                <w:sz w:val="22"/>
                <w:szCs w:val="22"/>
              </w:rPr>
              <w:t xml:space="preserve">ị định đối với các dự án thuộc trường hợp trên mà đã có quyết định chấp thuận chủ trương đầu tư trước thời điểm Nghị định có hiệu lực thi hành. </w:t>
            </w:r>
            <w:r w:rsidRPr="007F2BA7">
              <w:rPr>
                <w:b/>
                <w:bCs/>
                <w:i/>
                <w:iCs/>
                <w:sz w:val="22"/>
                <w:szCs w:val="22"/>
              </w:rPr>
              <w:t>(UBND tỉnh Khánh Hòa lần 2)</w:t>
            </w:r>
          </w:p>
          <w:p w14:paraId="7271521A" w14:textId="53B1DD43" w:rsidR="001748DC" w:rsidRPr="007F2BA7" w:rsidRDefault="001748DC" w:rsidP="001748DC">
            <w:pPr>
              <w:widowControl w:val="0"/>
              <w:spacing w:line="240" w:lineRule="auto"/>
              <w:ind w:firstLine="0"/>
              <w:rPr>
                <w:sz w:val="22"/>
                <w:szCs w:val="22"/>
              </w:rPr>
            </w:pPr>
          </w:p>
        </w:tc>
        <w:tc>
          <w:tcPr>
            <w:tcW w:w="4332" w:type="dxa"/>
            <w:shd w:val="clear" w:color="auto" w:fill="FFFFFF" w:themeFill="background1"/>
          </w:tcPr>
          <w:p w14:paraId="0067A037" w14:textId="7DAF113C" w:rsidR="001748DC" w:rsidRPr="007F2BA7" w:rsidRDefault="003C32BA"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r w:rsidR="007F2BA7" w:rsidRPr="007F2BA7" w14:paraId="681D0D08" w14:textId="77777777" w:rsidTr="00404448">
        <w:tc>
          <w:tcPr>
            <w:tcW w:w="5614" w:type="dxa"/>
            <w:shd w:val="clear" w:color="auto" w:fill="FFFFFF" w:themeFill="background1"/>
          </w:tcPr>
          <w:p w14:paraId="016C81CE" w14:textId="77777777" w:rsidR="00B86617" w:rsidRPr="007F2BA7" w:rsidRDefault="00B86617" w:rsidP="00404448">
            <w:pPr>
              <w:widowControl w:val="0"/>
              <w:spacing w:line="240" w:lineRule="auto"/>
              <w:ind w:firstLine="0"/>
              <w:rPr>
                <w:sz w:val="22"/>
                <w:szCs w:val="22"/>
              </w:rPr>
            </w:pPr>
          </w:p>
        </w:tc>
        <w:tc>
          <w:tcPr>
            <w:tcW w:w="4332" w:type="dxa"/>
            <w:shd w:val="clear" w:color="auto" w:fill="auto"/>
          </w:tcPr>
          <w:p w14:paraId="0629F17B" w14:textId="4C8DA489" w:rsidR="00B86617" w:rsidRPr="007F2BA7" w:rsidRDefault="00B86617" w:rsidP="001748DC">
            <w:pPr>
              <w:widowControl w:val="0"/>
              <w:spacing w:line="240" w:lineRule="auto"/>
              <w:ind w:firstLine="0"/>
              <w:rPr>
                <w:b/>
                <w:bCs/>
                <w:i/>
                <w:iCs/>
                <w:sz w:val="22"/>
                <w:szCs w:val="22"/>
              </w:rPr>
            </w:pPr>
            <w:r w:rsidRPr="007F2BA7">
              <w:rPr>
                <w:sz w:val="22"/>
                <w:szCs w:val="22"/>
              </w:rPr>
              <w:t>Nghiên c</w:t>
            </w:r>
            <w:r w:rsidR="003C32BA" w:rsidRPr="007F2BA7">
              <w:rPr>
                <w:sz w:val="22"/>
                <w:szCs w:val="22"/>
              </w:rPr>
              <w:t>ứ</w:t>
            </w:r>
            <w:r w:rsidRPr="007F2BA7">
              <w:rPr>
                <w:sz w:val="22"/>
                <w:szCs w:val="22"/>
              </w:rPr>
              <w:t>u bổ sung một số mẫu văn bản đề nghị chấp thuận cho tổ chức kinh doanh bắt động sản nhận chuyển quyền sử dụng đất, văn bản chấp thuận cho nhà đầu tư th</w:t>
            </w:r>
            <w:r w:rsidR="003C32BA" w:rsidRPr="007F2BA7">
              <w:rPr>
                <w:sz w:val="22"/>
                <w:szCs w:val="22"/>
              </w:rPr>
              <w:t>ỏ</w:t>
            </w:r>
            <w:r w:rsidRPr="007F2BA7">
              <w:rPr>
                <w:sz w:val="22"/>
                <w:szCs w:val="22"/>
              </w:rPr>
              <w:t xml:space="preserve">a thuận nhận quyền sử dụng đất để thực hiện dự án thí điểm </w:t>
            </w:r>
            <w:r w:rsidRPr="007F2BA7">
              <w:rPr>
                <w:b/>
                <w:bCs/>
                <w:i/>
                <w:iCs/>
                <w:sz w:val="22"/>
                <w:szCs w:val="22"/>
              </w:rPr>
              <w:t>(UBND TP Hải Phòng)</w:t>
            </w:r>
          </w:p>
          <w:p w14:paraId="3ABC6100" w14:textId="33E15997" w:rsidR="009D562E" w:rsidRPr="007F2BA7" w:rsidRDefault="009D562E" w:rsidP="001748DC">
            <w:pPr>
              <w:widowControl w:val="0"/>
              <w:spacing w:line="240" w:lineRule="auto"/>
              <w:ind w:firstLine="0"/>
              <w:rPr>
                <w:sz w:val="22"/>
                <w:szCs w:val="22"/>
              </w:rPr>
            </w:pPr>
          </w:p>
        </w:tc>
        <w:tc>
          <w:tcPr>
            <w:tcW w:w="4332" w:type="dxa"/>
            <w:shd w:val="clear" w:color="auto" w:fill="FFFFFF" w:themeFill="background1"/>
          </w:tcPr>
          <w:p w14:paraId="347C4EDF" w14:textId="77777777" w:rsidR="00B86617" w:rsidRPr="007F2BA7" w:rsidRDefault="003C32BA" w:rsidP="00147BB6">
            <w:pPr>
              <w:widowControl w:val="0"/>
              <w:spacing w:line="240" w:lineRule="auto"/>
              <w:ind w:firstLine="0"/>
              <w:rPr>
                <w:sz w:val="22"/>
                <w:szCs w:val="22"/>
              </w:rPr>
            </w:pPr>
            <w:r w:rsidRPr="007F2BA7">
              <w:rPr>
                <w:sz w:val="22"/>
                <w:szCs w:val="22"/>
              </w:rPr>
              <w:t xml:space="preserve">Về vấn đề này, cơ quan soạn thảo xin được báo cáo như sau: </w:t>
            </w:r>
          </w:p>
          <w:p w14:paraId="67E21A6F" w14:textId="7DBBEF63" w:rsidR="003C32BA" w:rsidRPr="007F2BA7" w:rsidRDefault="003C32BA" w:rsidP="00147BB6">
            <w:pPr>
              <w:widowControl w:val="0"/>
              <w:spacing w:line="240" w:lineRule="auto"/>
              <w:ind w:firstLine="0"/>
              <w:rPr>
                <w:sz w:val="22"/>
                <w:szCs w:val="22"/>
              </w:rPr>
            </w:pPr>
            <w:r w:rsidRPr="007F2BA7">
              <w:rPr>
                <w:sz w:val="22"/>
                <w:szCs w:val="22"/>
              </w:rPr>
              <w:t>Nội dung này dự thảo Nghị định quy định theo hướng dẫn chiếu đến Điều 60 của Nghị định số 102/2024/NĐ-CP ngày 30 tháng 7 năm 2024 của Chính phủ quy định chi tiết thi hành một số điều của Luật Đất đai.</w:t>
            </w:r>
          </w:p>
        </w:tc>
      </w:tr>
      <w:tr w:rsidR="007F2BA7" w:rsidRPr="007F2BA7" w14:paraId="7489E48B" w14:textId="77777777" w:rsidTr="00404448">
        <w:tc>
          <w:tcPr>
            <w:tcW w:w="5614" w:type="dxa"/>
            <w:shd w:val="clear" w:color="auto" w:fill="FFFFFF" w:themeFill="background1"/>
          </w:tcPr>
          <w:p w14:paraId="2EE57861" w14:textId="77777777" w:rsidR="000A3EBC" w:rsidRPr="007F2BA7" w:rsidRDefault="000A3EBC" w:rsidP="00404448">
            <w:pPr>
              <w:widowControl w:val="0"/>
              <w:spacing w:line="240" w:lineRule="auto"/>
              <w:ind w:firstLine="0"/>
              <w:rPr>
                <w:sz w:val="22"/>
                <w:szCs w:val="22"/>
              </w:rPr>
            </w:pPr>
          </w:p>
        </w:tc>
        <w:tc>
          <w:tcPr>
            <w:tcW w:w="4332" w:type="dxa"/>
            <w:shd w:val="clear" w:color="auto" w:fill="auto"/>
          </w:tcPr>
          <w:p w14:paraId="2CA6F07B" w14:textId="77777777" w:rsidR="000A3EBC" w:rsidRPr="007F2BA7" w:rsidRDefault="000A3EBC" w:rsidP="000A3EBC">
            <w:pPr>
              <w:widowControl w:val="0"/>
              <w:spacing w:line="240" w:lineRule="auto"/>
              <w:ind w:firstLine="0"/>
              <w:rPr>
                <w:sz w:val="22"/>
                <w:szCs w:val="22"/>
              </w:rPr>
            </w:pPr>
            <w:r w:rsidRPr="007F2BA7">
              <w:rPr>
                <w:sz w:val="22"/>
                <w:szCs w:val="22"/>
              </w:rPr>
              <w:t>a) Đề nghị bổ sung phạm vi điều chỉnh, có áp dụng đối với các dự án kinh doanh bất động sản mà chủ đầu tư đã thực hiện thỏa thuận nhận quyền sử dụng đất trước ngày Nghị định này có hiệu lực thi hành, hiện nay đang gặp vướng mắc theo Kết luận của các cơ quan thanh tra, kiểm tra.</w:t>
            </w:r>
          </w:p>
          <w:p w14:paraId="74B62949" w14:textId="7C9D9602" w:rsidR="000A3EBC" w:rsidRPr="007F2BA7" w:rsidRDefault="000A3EBC" w:rsidP="000A3EBC">
            <w:pPr>
              <w:widowControl w:val="0"/>
              <w:spacing w:line="240" w:lineRule="auto"/>
              <w:ind w:firstLine="0"/>
              <w:rPr>
                <w:sz w:val="22"/>
                <w:szCs w:val="22"/>
              </w:rPr>
            </w:pPr>
            <w:r w:rsidRPr="007F2BA7">
              <w:rPr>
                <w:sz w:val="22"/>
                <w:szCs w:val="22"/>
              </w:rPr>
              <w:t>b) Đề nghị bố sung thời gian, địa điểm và đơn vị thực hiện việc công bố Danh mục khu đất dự kiến thực hiện dự án thí điểm để làm cơ sở tổ chức thực hiện cho đầy đủ và đúng theo quy định.</w:t>
            </w:r>
          </w:p>
          <w:p w14:paraId="0B5AC863" w14:textId="7A552FFA" w:rsidR="000A3EBC" w:rsidRPr="007F2BA7" w:rsidRDefault="000A3EBC" w:rsidP="000A3EBC">
            <w:pPr>
              <w:widowControl w:val="0"/>
              <w:spacing w:line="240" w:lineRule="auto"/>
              <w:ind w:firstLine="0"/>
              <w:rPr>
                <w:sz w:val="22"/>
                <w:szCs w:val="22"/>
              </w:rPr>
            </w:pPr>
            <w:r w:rsidRPr="007F2BA7">
              <w:rPr>
                <w:sz w:val="22"/>
                <w:szCs w:val="22"/>
              </w:rPr>
              <w:t>c) Đề nghị bố sung quy định x</w:t>
            </w:r>
            <w:r w:rsidR="00B27330" w:rsidRPr="007F2BA7">
              <w:rPr>
                <w:sz w:val="22"/>
                <w:szCs w:val="22"/>
              </w:rPr>
              <w:t>ử</w:t>
            </w:r>
            <w:r w:rsidRPr="007F2BA7">
              <w:rPr>
                <w:sz w:val="22"/>
                <w:szCs w:val="22"/>
              </w:rPr>
              <w:t xml:space="preserve"> lý đối với trường hợp có nhiều nhà đầu tư cùng đề xuất </w:t>
            </w:r>
            <w:r w:rsidRPr="007F2BA7">
              <w:rPr>
                <w:sz w:val="22"/>
                <w:szCs w:val="22"/>
              </w:rPr>
              <w:lastRenderedPageBreak/>
              <w:t xml:space="preserve">thực hiện dự án thí điểm tại cùng một vị trí khu đất, thửa đất thuộc quy hoạch theo hướng có quy định cụ thể về tiêu chí, điều kiện để xem xét lựa chọn nhà đầu tư đáp ứng đủ các điều kiện thực hiện dự án, đảm bảo công khai, minh bạch khi thực hiện dự án thí </w:t>
            </w:r>
            <w:r w:rsidR="00261AD6" w:rsidRPr="007F2BA7">
              <w:rPr>
                <w:sz w:val="22"/>
                <w:szCs w:val="22"/>
              </w:rPr>
              <w:t>điểm</w:t>
            </w:r>
            <w:r w:rsidRPr="007F2BA7">
              <w:rPr>
                <w:sz w:val="22"/>
                <w:szCs w:val="22"/>
              </w:rPr>
              <w:t>.</w:t>
            </w:r>
          </w:p>
          <w:p w14:paraId="5EC6F3AB" w14:textId="77777777" w:rsidR="000A3EBC" w:rsidRPr="007F2BA7" w:rsidRDefault="000A3EBC" w:rsidP="000A3EBC">
            <w:pPr>
              <w:widowControl w:val="0"/>
              <w:spacing w:line="240" w:lineRule="auto"/>
              <w:ind w:firstLine="0"/>
              <w:rPr>
                <w:b/>
                <w:bCs/>
                <w:i/>
                <w:iCs/>
                <w:sz w:val="22"/>
                <w:szCs w:val="22"/>
              </w:rPr>
            </w:pPr>
            <w:r w:rsidRPr="007F2BA7">
              <w:rPr>
                <w:sz w:val="22"/>
                <w:szCs w:val="22"/>
              </w:rPr>
              <w:t xml:space="preserve">d) Đề nghị bổ sung quy định xử lý đối với trường hợp sau khi dự án thí điểm đã được chấp thuận chủ trương đầu tư theo quy định pháp luật về đầu tư (đã xác định được chủ đầu tư) mà chủ đầu tư dự án thí điểm có đề xuất được điều chỉnh tăng hoặc giảm quy mô, diện tích dự án thí điểm. Trường hợp tăng quy mô, diện tích dự án thì phần diện tích tăng thêm có phải lập Danh mục thông qua HĐND cấp tỉnh hay không. </w:t>
            </w:r>
            <w:r w:rsidRPr="007F2BA7">
              <w:rPr>
                <w:b/>
                <w:bCs/>
                <w:i/>
                <w:iCs/>
                <w:sz w:val="22"/>
                <w:szCs w:val="22"/>
              </w:rPr>
              <w:t>(UBND tỉnh An Giang)</w:t>
            </w:r>
          </w:p>
          <w:p w14:paraId="3447DDA2" w14:textId="7C81A8BA" w:rsidR="000A3EBC" w:rsidRPr="007F2BA7" w:rsidRDefault="000A3EBC" w:rsidP="000A3EBC">
            <w:pPr>
              <w:widowControl w:val="0"/>
              <w:spacing w:line="240" w:lineRule="auto"/>
              <w:ind w:firstLine="0"/>
              <w:rPr>
                <w:sz w:val="22"/>
                <w:szCs w:val="22"/>
              </w:rPr>
            </w:pPr>
          </w:p>
        </w:tc>
        <w:tc>
          <w:tcPr>
            <w:tcW w:w="4332" w:type="dxa"/>
            <w:shd w:val="clear" w:color="auto" w:fill="FFFFFF" w:themeFill="background1"/>
          </w:tcPr>
          <w:p w14:paraId="440E52C3" w14:textId="4B337074" w:rsidR="000A3EBC" w:rsidRPr="007F2BA7" w:rsidRDefault="00B27330" w:rsidP="00147BB6">
            <w:pPr>
              <w:widowControl w:val="0"/>
              <w:spacing w:line="240" w:lineRule="auto"/>
              <w:ind w:firstLine="0"/>
              <w:rPr>
                <w:sz w:val="22"/>
                <w:szCs w:val="22"/>
              </w:rPr>
            </w:pPr>
            <w:r w:rsidRPr="007F2BA7">
              <w:rPr>
                <w:sz w:val="22"/>
                <w:szCs w:val="22"/>
              </w:rPr>
              <w:lastRenderedPageBreak/>
              <w:t xml:space="preserve">Về vấn đề này, cơ quan soạn thảo xin được tiếp thu và chỉnh lý dự thảo Nghị định đảm bảo sự phù hợp.  </w:t>
            </w:r>
          </w:p>
        </w:tc>
      </w:tr>
    </w:tbl>
    <w:p w14:paraId="2F6688E0" w14:textId="77777777" w:rsidR="00F3672A" w:rsidRPr="007F2BA7" w:rsidRDefault="00F3672A" w:rsidP="000D7971">
      <w:pPr>
        <w:widowControl w:val="0"/>
        <w:autoSpaceDE w:val="0"/>
        <w:autoSpaceDN w:val="0"/>
        <w:adjustRightInd w:val="0"/>
        <w:spacing w:line="240" w:lineRule="auto"/>
        <w:ind w:firstLine="0"/>
        <w:rPr>
          <w:sz w:val="22"/>
          <w:szCs w:val="22"/>
          <w:lang w:val="en-US"/>
        </w:rPr>
      </w:pPr>
    </w:p>
    <w:sectPr w:rsidR="00F3672A" w:rsidRPr="007F2BA7" w:rsidSect="00A43A0F">
      <w:headerReference w:type="default" r:id="rId11"/>
      <w:footerReference w:type="even" r:id="rId12"/>
      <w:footerReference w:type="default" r:id="rId13"/>
      <w:headerReference w:type="first" r:id="rId14"/>
      <w:pgSz w:w="16840" w:h="11907" w:orient="landscape" w:code="9"/>
      <w:pgMar w:top="1134" w:right="1134" w:bottom="1701" w:left="1418" w:header="567" w:footer="45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591B8" w14:textId="77777777" w:rsidR="00D44EAE" w:rsidRPr="00FA69B5" w:rsidRDefault="00D44EAE">
      <w:r w:rsidRPr="00FA69B5">
        <w:separator/>
      </w:r>
    </w:p>
  </w:endnote>
  <w:endnote w:type="continuationSeparator" w:id="0">
    <w:p w14:paraId="0F73B45E" w14:textId="77777777" w:rsidR="00D44EAE" w:rsidRPr="00FA69B5" w:rsidRDefault="00D44EAE">
      <w:r w:rsidRPr="00FA69B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HelvetInsH">
    <w:charset w:val="00"/>
    <w:family w:val="swiss"/>
    <w:pitch w:val="variable"/>
    <w:sig w:usb0="00000003" w:usb1="00000000" w:usb2="00000000" w:usb3="00000000" w:csb0="00000001" w:csb1="00000000"/>
  </w:font>
  <w:font w:name=".VnCentury Schoolbook">
    <w:altName w:val="Calibri"/>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1BD7A" w14:textId="77777777" w:rsidR="00A16636" w:rsidRPr="00FA69B5" w:rsidRDefault="00A16636" w:rsidP="001159EA">
    <w:pPr>
      <w:framePr w:wrap="around" w:vAnchor="text" w:hAnchor="margin" w:xAlign="right" w:y="1"/>
    </w:pPr>
    <w:r w:rsidRPr="00FA69B5">
      <w:fldChar w:fldCharType="begin"/>
    </w:r>
    <w:r w:rsidRPr="00FA69B5">
      <w:instrText xml:space="preserve">PAGE  </w:instrText>
    </w:r>
    <w:r w:rsidRPr="00FA69B5">
      <w:fldChar w:fldCharType="end"/>
    </w:r>
  </w:p>
  <w:p w14:paraId="5E7EAED6" w14:textId="77777777" w:rsidR="00A16636" w:rsidRPr="00FA69B5" w:rsidRDefault="00A16636" w:rsidP="00D11D55">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DFA65" w14:textId="77777777" w:rsidR="00A16636" w:rsidRPr="00FA69B5" w:rsidRDefault="00A16636" w:rsidP="00D11D55">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4DE81" w14:textId="77777777" w:rsidR="00D44EAE" w:rsidRPr="00FA69B5" w:rsidRDefault="00D44EAE">
      <w:r w:rsidRPr="00FA69B5">
        <w:separator/>
      </w:r>
    </w:p>
  </w:footnote>
  <w:footnote w:type="continuationSeparator" w:id="0">
    <w:p w14:paraId="70A76E9E" w14:textId="77777777" w:rsidR="00D44EAE" w:rsidRPr="00FA69B5" w:rsidRDefault="00D44EAE">
      <w:r w:rsidRPr="00FA69B5">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5B6CB" w14:textId="057D220A" w:rsidR="00A16636" w:rsidRPr="00FA69B5" w:rsidRDefault="00A16636" w:rsidP="001D4D9B">
    <w:pPr>
      <w:pStyle w:val="Header"/>
      <w:ind w:firstLine="0"/>
      <w:jc w:val="center"/>
      <w:rPr>
        <w:rFonts w:ascii="Times New Roman" w:hAnsi="Times New Roman"/>
        <w:color w:val="auto"/>
        <w:sz w:val="28"/>
        <w:szCs w:val="28"/>
      </w:rPr>
    </w:pPr>
    <w:r w:rsidRPr="00FA69B5">
      <w:rPr>
        <w:rFonts w:ascii="Times New Roman" w:hAnsi="Times New Roman"/>
        <w:color w:val="auto"/>
        <w:sz w:val="28"/>
        <w:szCs w:val="28"/>
      </w:rPr>
      <w:fldChar w:fldCharType="begin"/>
    </w:r>
    <w:r w:rsidRPr="00FA69B5">
      <w:rPr>
        <w:rFonts w:ascii="Times New Roman" w:hAnsi="Times New Roman"/>
        <w:color w:val="auto"/>
        <w:sz w:val="28"/>
        <w:szCs w:val="28"/>
      </w:rPr>
      <w:instrText xml:space="preserve"> PAGE   \* MERGEFORMAT </w:instrText>
    </w:r>
    <w:r w:rsidRPr="00FA69B5">
      <w:rPr>
        <w:rFonts w:ascii="Times New Roman" w:hAnsi="Times New Roman"/>
        <w:color w:val="auto"/>
        <w:sz w:val="28"/>
        <w:szCs w:val="28"/>
      </w:rPr>
      <w:fldChar w:fldCharType="separate"/>
    </w:r>
    <w:r w:rsidR="00E65526">
      <w:rPr>
        <w:rFonts w:ascii="Times New Roman" w:hAnsi="Times New Roman"/>
        <w:noProof/>
        <w:color w:val="auto"/>
        <w:sz w:val="28"/>
        <w:szCs w:val="28"/>
      </w:rPr>
      <w:t>106</w:t>
    </w:r>
    <w:r w:rsidRPr="00FA69B5">
      <w:rPr>
        <w:rFonts w:ascii="Times New Roman" w:hAnsi="Times New Roman"/>
        <w:color w:val="auto"/>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00FB4" w14:textId="409769F8" w:rsidR="00A16636" w:rsidRPr="00FA69B5" w:rsidRDefault="00A16636" w:rsidP="007D2B73">
    <w:pPr>
      <w:pStyle w:val="Header"/>
      <w:spacing w:before="60" w:after="0" w:line="240" w:lineRule="auto"/>
      <w:rPr>
        <w:rFonts w:asciiTheme="majorHAnsi" w:hAnsiTheme="majorHAnsi" w:cstheme="majorHAnsi"/>
        <w:b/>
        <w:bCs/>
        <w:i/>
        <w:iCs/>
        <w:sz w:val="22"/>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F0BFF"/>
    <w:multiLevelType w:val="hybridMultilevel"/>
    <w:tmpl w:val="D2BAAD66"/>
    <w:lvl w:ilvl="0" w:tplc="178E1972">
      <w:start w:val="1"/>
      <w:numFmt w:val="decimal"/>
      <w:suff w:val="space"/>
      <w:lvlText w:val="(%1)"/>
      <w:lvlJc w:val="left"/>
      <w:pPr>
        <w:ind w:left="0" w:firstLine="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D057710"/>
    <w:multiLevelType w:val="hybridMultilevel"/>
    <w:tmpl w:val="F1FACBB6"/>
    <w:lvl w:ilvl="0" w:tplc="97F2AB96">
      <w:start w:val="1"/>
      <w:numFmt w:val="decimal"/>
      <w:suff w:val="space"/>
      <w:lvlText w:val="%1."/>
      <w:lvlJc w:val="left"/>
      <w:pPr>
        <w:ind w:left="0" w:firstLine="720"/>
      </w:pPr>
      <w:rPr>
        <w:rFonts w:hint="default"/>
      </w:rPr>
    </w:lvl>
    <w:lvl w:ilvl="1" w:tplc="0C1E1F24">
      <w:start w:val="1"/>
      <w:numFmt w:val="lowerLetter"/>
      <w:suff w:val="space"/>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0047540"/>
    <w:multiLevelType w:val="hybridMultilevel"/>
    <w:tmpl w:val="07E8B916"/>
    <w:lvl w:ilvl="0" w:tplc="841C8CF6">
      <w:start w:val="1"/>
      <w:numFmt w:val="decimal"/>
      <w:suff w:val="space"/>
      <w:lvlText w:val="Điều %1."/>
      <w:lvlJc w:val="left"/>
      <w:pPr>
        <w:ind w:left="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042A0019" w:tentative="1">
      <w:start w:val="1"/>
      <w:numFmt w:val="lowerLetter"/>
      <w:lvlText w:val="%5."/>
      <w:lvlJc w:val="left"/>
      <w:pPr>
        <w:ind w:left="2881" w:hanging="360"/>
      </w:p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nsid w:val="32454BC0"/>
    <w:multiLevelType w:val="hybridMultilevel"/>
    <w:tmpl w:val="64E28D40"/>
    <w:lvl w:ilvl="0" w:tplc="57C698C0">
      <w:start w:val="1"/>
      <w:numFmt w:val="decimal"/>
      <w:suff w:val="space"/>
      <w:lvlText w:val="%1."/>
      <w:lvlJc w:val="left"/>
      <w:pPr>
        <w:ind w:left="0" w:firstLine="720"/>
      </w:pPr>
      <w:rPr>
        <w:rFonts w:ascii="Times New Roman" w:hAnsi="Times New Roman" w:hint="default"/>
        <w:b w:val="0"/>
        <w:bCs/>
        <w:i w:val="0"/>
        <w:iCs w:val="0"/>
        <w:strike w:val="0"/>
        <w:color w:val="auto"/>
        <w:sz w:val="28"/>
        <w:szCs w:val="32"/>
      </w:rPr>
    </w:lvl>
    <w:lvl w:ilvl="1" w:tplc="FFFFFFFF">
      <w:start w:val="1"/>
      <w:numFmt w:val="lowerLetter"/>
      <w:lvlText w:val="%2."/>
      <w:lvlJc w:val="left"/>
      <w:pPr>
        <w:ind w:left="721" w:hanging="360"/>
      </w:pPr>
    </w:lvl>
    <w:lvl w:ilvl="2" w:tplc="FFFFFFFF">
      <w:start w:val="1"/>
      <w:numFmt w:val="decimal"/>
      <w:suff w:val="space"/>
      <w:lvlText w:val="%3."/>
      <w:lvlJc w:val="left"/>
      <w:pPr>
        <w:ind w:left="0" w:firstLine="720"/>
      </w:pPr>
      <w:rPr>
        <w:rFonts w:hint="default"/>
      </w:rPr>
    </w:lvl>
    <w:lvl w:ilvl="3" w:tplc="FFFFFFFF">
      <w:start w:val="1"/>
      <w:numFmt w:val="decimal"/>
      <w:lvlText w:val="%4."/>
      <w:lvlJc w:val="left"/>
      <w:pPr>
        <w:ind w:left="2161" w:hanging="360"/>
      </w:pPr>
    </w:lvl>
    <w:lvl w:ilvl="4" w:tplc="FFFFFFFF" w:tentative="1">
      <w:start w:val="1"/>
      <w:numFmt w:val="lowerLetter"/>
      <w:lvlText w:val="%5."/>
      <w:lvlJc w:val="left"/>
      <w:pPr>
        <w:ind w:left="2881" w:hanging="360"/>
      </w:pPr>
    </w:lvl>
    <w:lvl w:ilvl="5" w:tplc="FFFFFFFF" w:tentative="1">
      <w:start w:val="1"/>
      <w:numFmt w:val="lowerRoman"/>
      <w:lvlText w:val="%6."/>
      <w:lvlJc w:val="right"/>
      <w:pPr>
        <w:ind w:left="3601" w:hanging="180"/>
      </w:pPr>
    </w:lvl>
    <w:lvl w:ilvl="6" w:tplc="FFFFFFFF" w:tentative="1">
      <w:start w:val="1"/>
      <w:numFmt w:val="decimal"/>
      <w:lvlText w:val="%7."/>
      <w:lvlJc w:val="left"/>
      <w:pPr>
        <w:ind w:left="4321" w:hanging="360"/>
      </w:pPr>
    </w:lvl>
    <w:lvl w:ilvl="7" w:tplc="FFFFFFFF" w:tentative="1">
      <w:start w:val="1"/>
      <w:numFmt w:val="lowerLetter"/>
      <w:lvlText w:val="%8."/>
      <w:lvlJc w:val="left"/>
      <w:pPr>
        <w:ind w:left="5041" w:hanging="360"/>
      </w:pPr>
    </w:lvl>
    <w:lvl w:ilvl="8" w:tplc="FFFFFFFF" w:tentative="1">
      <w:start w:val="1"/>
      <w:numFmt w:val="lowerRoman"/>
      <w:lvlText w:val="%9."/>
      <w:lvlJc w:val="right"/>
      <w:pPr>
        <w:ind w:left="5761" w:hanging="180"/>
      </w:pPr>
    </w:lvl>
  </w:abstractNum>
  <w:abstractNum w:abstractNumId="5">
    <w:nsid w:val="45BE58BB"/>
    <w:multiLevelType w:val="hybridMultilevel"/>
    <w:tmpl w:val="93FE0006"/>
    <w:lvl w:ilvl="0" w:tplc="413605C6">
      <w:start w:val="1"/>
      <w:numFmt w:val="decimal"/>
      <w:pStyle w:val="Dieu"/>
      <w:lvlText w:val="Điều %1."/>
      <w:lvlJc w:val="left"/>
      <w:pPr>
        <w:ind w:left="1886" w:hanging="360"/>
      </w:pPr>
      <w:rPr>
        <w:rFonts w:ascii="Times New Roman" w:hAnsi="Times New Roman" w:cs="Times New Roman" w:hint="default"/>
        <w:b/>
        <w:i w:val="0"/>
        <w:sz w:val="24"/>
        <w:szCs w:val="24"/>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6">
    <w:nsid w:val="4730394D"/>
    <w:multiLevelType w:val="hybridMultilevel"/>
    <w:tmpl w:val="367E0196"/>
    <w:lvl w:ilvl="0" w:tplc="D8B2DD7A">
      <w:start w:val="1"/>
      <w:numFmt w:val="decimal"/>
      <w:lvlText w:val="%1."/>
      <w:lvlJc w:val="left"/>
      <w:pPr>
        <w:ind w:left="530" w:hanging="360"/>
      </w:pPr>
      <w:rPr>
        <w:rFonts w:hint="default"/>
      </w:rPr>
    </w:lvl>
    <w:lvl w:ilvl="1" w:tplc="042A0019" w:tentative="1">
      <w:start w:val="1"/>
      <w:numFmt w:val="lowerLetter"/>
      <w:lvlText w:val="%2."/>
      <w:lvlJc w:val="left"/>
      <w:pPr>
        <w:ind w:left="1250" w:hanging="360"/>
      </w:pPr>
    </w:lvl>
    <w:lvl w:ilvl="2" w:tplc="042A001B" w:tentative="1">
      <w:start w:val="1"/>
      <w:numFmt w:val="lowerRoman"/>
      <w:lvlText w:val="%3."/>
      <w:lvlJc w:val="right"/>
      <w:pPr>
        <w:ind w:left="1970" w:hanging="180"/>
      </w:pPr>
    </w:lvl>
    <w:lvl w:ilvl="3" w:tplc="042A000F" w:tentative="1">
      <w:start w:val="1"/>
      <w:numFmt w:val="decimal"/>
      <w:lvlText w:val="%4."/>
      <w:lvlJc w:val="left"/>
      <w:pPr>
        <w:ind w:left="2690" w:hanging="360"/>
      </w:pPr>
    </w:lvl>
    <w:lvl w:ilvl="4" w:tplc="042A0019" w:tentative="1">
      <w:start w:val="1"/>
      <w:numFmt w:val="lowerLetter"/>
      <w:lvlText w:val="%5."/>
      <w:lvlJc w:val="left"/>
      <w:pPr>
        <w:ind w:left="3410" w:hanging="360"/>
      </w:pPr>
    </w:lvl>
    <w:lvl w:ilvl="5" w:tplc="042A001B" w:tentative="1">
      <w:start w:val="1"/>
      <w:numFmt w:val="lowerRoman"/>
      <w:lvlText w:val="%6."/>
      <w:lvlJc w:val="right"/>
      <w:pPr>
        <w:ind w:left="4130" w:hanging="180"/>
      </w:pPr>
    </w:lvl>
    <w:lvl w:ilvl="6" w:tplc="042A000F" w:tentative="1">
      <w:start w:val="1"/>
      <w:numFmt w:val="decimal"/>
      <w:lvlText w:val="%7."/>
      <w:lvlJc w:val="left"/>
      <w:pPr>
        <w:ind w:left="4850" w:hanging="360"/>
      </w:pPr>
    </w:lvl>
    <w:lvl w:ilvl="7" w:tplc="042A0019" w:tentative="1">
      <w:start w:val="1"/>
      <w:numFmt w:val="lowerLetter"/>
      <w:lvlText w:val="%8."/>
      <w:lvlJc w:val="left"/>
      <w:pPr>
        <w:ind w:left="5570" w:hanging="360"/>
      </w:pPr>
    </w:lvl>
    <w:lvl w:ilvl="8" w:tplc="042A001B" w:tentative="1">
      <w:start w:val="1"/>
      <w:numFmt w:val="lowerRoman"/>
      <w:lvlText w:val="%9."/>
      <w:lvlJc w:val="right"/>
      <w:pPr>
        <w:ind w:left="6290" w:hanging="180"/>
      </w:pPr>
    </w:lvl>
  </w:abstractNum>
  <w:abstractNum w:abstractNumId="7">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5"/>
  </w:num>
  <w:num w:numId="2">
    <w:abstractNumId w:val="7"/>
  </w:num>
  <w:num w:numId="3">
    <w:abstractNumId w:val="2"/>
  </w:num>
  <w:num w:numId="4">
    <w:abstractNumId w:val="3"/>
  </w:num>
  <w:num w:numId="5">
    <w:abstractNumId w:val="1"/>
  </w:num>
  <w:num w:numId="6">
    <w:abstractNumId w:val="4"/>
  </w:num>
  <w:num w:numId="7">
    <w:abstractNumId w:val="0"/>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156"/>
    <w:rsid w:val="000000E1"/>
    <w:rsid w:val="00000840"/>
    <w:rsid w:val="000011D1"/>
    <w:rsid w:val="0000178C"/>
    <w:rsid w:val="00001B20"/>
    <w:rsid w:val="00001BC9"/>
    <w:rsid w:val="00001BDD"/>
    <w:rsid w:val="00001D2F"/>
    <w:rsid w:val="000020C0"/>
    <w:rsid w:val="000020D9"/>
    <w:rsid w:val="0000254D"/>
    <w:rsid w:val="00002627"/>
    <w:rsid w:val="00002E80"/>
    <w:rsid w:val="00002FD3"/>
    <w:rsid w:val="000035F8"/>
    <w:rsid w:val="0000428F"/>
    <w:rsid w:val="00004AFC"/>
    <w:rsid w:val="00004CD9"/>
    <w:rsid w:val="0000549C"/>
    <w:rsid w:val="00005660"/>
    <w:rsid w:val="00005723"/>
    <w:rsid w:val="0000590A"/>
    <w:rsid w:val="000059C1"/>
    <w:rsid w:val="000060CF"/>
    <w:rsid w:val="00006122"/>
    <w:rsid w:val="000061DE"/>
    <w:rsid w:val="000066A8"/>
    <w:rsid w:val="0000674C"/>
    <w:rsid w:val="00006A45"/>
    <w:rsid w:val="00007006"/>
    <w:rsid w:val="00007083"/>
    <w:rsid w:val="00007391"/>
    <w:rsid w:val="00007920"/>
    <w:rsid w:val="00007AC1"/>
    <w:rsid w:val="00007D7A"/>
    <w:rsid w:val="00007E16"/>
    <w:rsid w:val="0001005B"/>
    <w:rsid w:val="00010084"/>
    <w:rsid w:val="000101A4"/>
    <w:rsid w:val="000102D3"/>
    <w:rsid w:val="0001038F"/>
    <w:rsid w:val="00010423"/>
    <w:rsid w:val="00010822"/>
    <w:rsid w:val="00010CCE"/>
    <w:rsid w:val="00010DA7"/>
    <w:rsid w:val="00010E0E"/>
    <w:rsid w:val="00010E24"/>
    <w:rsid w:val="00010E4F"/>
    <w:rsid w:val="00011173"/>
    <w:rsid w:val="00011A56"/>
    <w:rsid w:val="00011CB1"/>
    <w:rsid w:val="000121C2"/>
    <w:rsid w:val="000124CB"/>
    <w:rsid w:val="0001287A"/>
    <w:rsid w:val="00012BA3"/>
    <w:rsid w:val="00012F85"/>
    <w:rsid w:val="00013367"/>
    <w:rsid w:val="00013959"/>
    <w:rsid w:val="00013C47"/>
    <w:rsid w:val="00013DE0"/>
    <w:rsid w:val="00013EC4"/>
    <w:rsid w:val="000146ED"/>
    <w:rsid w:val="00014FC9"/>
    <w:rsid w:val="00015049"/>
    <w:rsid w:val="0001548C"/>
    <w:rsid w:val="00015545"/>
    <w:rsid w:val="000155CC"/>
    <w:rsid w:val="0001563A"/>
    <w:rsid w:val="0001568C"/>
    <w:rsid w:val="0001573B"/>
    <w:rsid w:val="0001587F"/>
    <w:rsid w:val="00015BFF"/>
    <w:rsid w:val="00015D9E"/>
    <w:rsid w:val="00015E96"/>
    <w:rsid w:val="00016101"/>
    <w:rsid w:val="0001642F"/>
    <w:rsid w:val="000165B3"/>
    <w:rsid w:val="0001699B"/>
    <w:rsid w:val="0001719E"/>
    <w:rsid w:val="000172D7"/>
    <w:rsid w:val="00017488"/>
    <w:rsid w:val="0001750F"/>
    <w:rsid w:val="00017578"/>
    <w:rsid w:val="000178E8"/>
    <w:rsid w:val="0001795B"/>
    <w:rsid w:val="00017C0F"/>
    <w:rsid w:val="00017D5B"/>
    <w:rsid w:val="0002096F"/>
    <w:rsid w:val="00020D82"/>
    <w:rsid w:val="00021088"/>
    <w:rsid w:val="0002109E"/>
    <w:rsid w:val="00021147"/>
    <w:rsid w:val="0002122E"/>
    <w:rsid w:val="00021571"/>
    <w:rsid w:val="00021BDA"/>
    <w:rsid w:val="000222AC"/>
    <w:rsid w:val="000227D6"/>
    <w:rsid w:val="00022846"/>
    <w:rsid w:val="000229F8"/>
    <w:rsid w:val="00022CE8"/>
    <w:rsid w:val="00022F8A"/>
    <w:rsid w:val="0002307A"/>
    <w:rsid w:val="00023AB5"/>
    <w:rsid w:val="00023E4F"/>
    <w:rsid w:val="00024219"/>
    <w:rsid w:val="0002456E"/>
    <w:rsid w:val="000247A5"/>
    <w:rsid w:val="0002489C"/>
    <w:rsid w:val="00025126"/>
    <w:rsid w:val="00025224"/>
    <w:rsid w:val="00025502"/>
    <w:rsid w:val="00025866"/>
    <w:rsid w:val="0002590C"/>
    <w:rsid w:val="00025E82"/>
    <w:rsid w:val="000263E7"/>
    <w:rsid w:val="00026423"/>
    <w:rsid w:val="000264D2"/>
    <w:rsid w:val="000267E1"/>
    <w:rsid w:val="000268CE"/>
    <w:rsid w:val="00026A59"/>
    <w:rsid w:val="00027AC4"/>
    <w:rsid w:val="00027DFA"/>
    <w:rsid w:val="0003034F"/>
    <w:rsid w:val="00030495"/>
    <w:rsid w:val="00030959"/>
    <w:rsid w:val="00030F12"/>
    <w:rsid w:val="00031C4D"/>
    <w:rsid w:val="00031E12"/>
    <w:rsid w:val="000330E7"/>
    <w:rsid w:val="0003321A"/>
    <w:rsid w:val="0003364E"/>
    <w:rsid w:val="00033697"/>
    <w:rsid w:val="00033701"/>
    <w:rsid w:val="00033719"/>
    <w:rsid w:val="00033891"/>
    <w:rsid w:val="000339D8"/>
    <w:rsid w:val="00033A2A"/>
    <w:rsid w:val="00033DF9"/>
    <w:rsid w:val="00033EA9"/>
    <w:rsid w:val="0003429D"/>
    <w:rsid w:val="00034404"/>
    <w:rsid w:val="0003449D"/>
    <w:rsid w:val="000345F2"/>
    <w:rsid w:val="000347B2"/>
    <w:rsid w:val="000348D0"/>
    <w:rsid w:val="00034A8A"/>
    <w:rsid w:val="0003509D"/>
    <w:rsid w:val="000358FB"/>
    <w:rsid w:val="00035A7A"/>
    <w:rsid w:val="00035FE7"/>
    <w:rsid w:val="0003632D"/>
    <w:rsid w:val="00036B9C"/>
    <w:rsid w:val="00037077"/>
    <w:rsid w:val="0003725A"/>
    <w:rsid w:val="00037438"/>
    <w:rsid w:val="000407CF"/>
    <w:rsid w:val="00040BE2"/>
    <w:rsid w:val="00040C6A"/>
    <w:rsid w:val="00041E3A"/>
    <w:rsid w:val="00041F0C"/>
    <w:rsid w:val="00041FF0"/>
    <w:rsid w:val="0004214D"/>
    <w:rsid w:val="000426D7"/>
    <w:rsid w:val="00042725"/>
    <w:rsid w:val="0004291A"/>
    <w:rsid w:val="00042AC7"/>
    <w:rsid w:val="0004340E"/>
    <w:rsid w:val="0004399E"/>
    <w:rsid w:val="00043B92"/>
    <w:rsid w:val="00043D2E"/>
    <w:rsid w:val="00043D41"/>
    <w:rsid w:val="0004467E"/>
    <w:rsid w:val="0004495B"/>
    <w:rsid w:val="00044D42"/>
    <w:rsid w:val="00044DD6"/>
    <w:rsid w:val="00044E90"/>
    <w:rsid w:val="00045150"/>
    <w:rsid w:val="000457FD"/>
    <w:rsid w:val="00045811"/>
    <w:rsid w:val="00045C5F"/>
    <w:rsid w:val="00045CA2"/>
    <w:rsid w:val="00045DA3"/>
    <w:rsid w:val="00045FD8"/>
    <w:rsid w:val="000465ED"/>
    <w:rsid w:val="00046A0D"/>
    <w:rsid w:val="00046C20"/>
    <w:rsid w:val="0004715F"/>
    <w:rsid w:val="000476DE"/>
    <w:rsid w:val="0004784B"/>
    <w:rsid w:val="000478AC"/>
    <w:rsid w:val="0004799F"/>
    <w:rsid w:val="00047DA4"/>
    <w:rsid w:val="0005029A"/>
    <w:rsid w:val="00050C16"/>
    <w:rsid w:val="00050CD6"/>
    <w:rsid w:val="00050F52"/>
    <w:rsid w:val="00051184"/>
    <w:rsid w:val="000512F7"/>
    <w:rsid w:val="000517ED"/>
    <w:rsid w:val="00051819"/>
    <w:rsid w:val="00051BF9"/>
    <w:rsid w:val="00051E57"/>
    <w:rsid w:val="00052027"/>
    <w:rsid w:val="000521CD"/>
    <w:rsid w:val="00052521"/>
    <w:rsid w:val="0005288E"/>
    <w:rsid w:val="00052C30"/>
    <w:rsid w:val="00053042"/>
    <w:rsid w:val="00053B81"/>
    <w:rsid w:val="00054147"/>
    <w:rsid w:val="00054478"/>
    <w:rsid w:val="0005458A"/>
    <w:rsid w:val="000545CF"/>
    <w:rsid w:val="00054620"/>
    <w:rsid w:val="00054780"/>
    <w:rsid w:val="000547D4"/>
    <w:rsid w:val="00054C13"/>
    <w:rsid w:val="00054CE7"/>
    <w:rsid w:val="00054E21"/>
    <w:rsid w:val="00055B6A"/>
    <w:rsid w:val="000562C8"/>
    <w:rsid w:val="000563F8"/>
    <w:rsid w:val="00056652"/>
    <w:rsid w:val="00057239"/>
    <w:rsid w:val="00057353"/>
    <w:rsid w:val="0005764A"/>
    <w:rsid w:val="00057732"/>
    <w:rsid w:val="0005774F"/>
    <w:rsid w:val="00057FC8"/>
    <w:rsid w:val="0006094D"/>
    <w:rsid w:val="00060EE6"/>
    <w:rsid w:val="00061198"/>
    <w:rsid w:val="000614BB"/>
    <w:rsid w:val="00061618"/>
    <w:rsid w:val="00061F58"/>
    <w:rsid w:val="00062031"/>
    <w:rsid w:val="00062118"/>
    <w:rsid w:val="00062272"/>
    <w:rsid w:val="00062442"/>
    <w:rsid w:val="00062599"/>
    <w:rsid w:val="00062E3B"/>
    <w:rsid w:val="00062F7E"/>
    <w:rsid w:val="00063A16"/>
    <w:rsid w:val="00063AFB"/>
    <w:rsid w:val="00063B5B"/>
    <w:rsid w:val="00063BFA"/>
    <w:rsid w:val="00063E03"/>
    <w:rsid w:val="00063E8E"/>
    <w:rsid w:val="00063FD0"/>
    <w:rsid w:val="00064235"/>
    <w:rsid w:val="00064E3A"/>
    <w:rsid w:val="000650ED"/>
    <w:rsid w:val="00065595"/>
    <w:rsid w:val="00065614"/>
    <w:rsid w:val="000659AE"/>
    <w:rsid w:val="00065A72"/>
    <w:rsid w:val="00065EFF"/>
    <w:rsid w:val="000661BF"/>
    <w:rsid w:val="000666E3"/>
    <w:rsid w:val="00066D54"/>
    <w:rsid w:val="00066EC0"/>
    <w:rsid w:val="00067088"/>
    <w:rsid w:val="000674CC"/>
    <w:rsid w:val="00067544"/>
    <w:rsid w:val="00067615"/>
    <w:rsid w:val="00067C9C"/>
    <w:rsid w:val="00067D06"/>
    <w:rsid w:val="0007029D"/>
    <w:rsid w:val="000709C9"/>
    <w:rsid w:val="00070F1E"/>
    <w:rsid w:val="00071711"/>
    <w:rsid w:val="0007176A"/>
    <w:rsid w:val="000717B8"/>
    <w:rsid w:val="000718E8"/>
    <w:rsid w:val="00071935"/>
    <w:rsid w:val="000719A7"/>
    <w:rsid w:val="00071BD1"/>
    <w:rsid w:val="000720C7"/>
    <w:rsid w:val="00072E6A"/>
    <w:rsid w:val="00072E86"/>
    <w:rsid w:val="00072FB1"/>
    <w:rsid w:val="00073335"/>
    <w:rsid w:val="000737DE"/>
    <w:rsid w:val="0007396D"/>
    <w:rsid w:val="00073CFC"/>
    <w:rsid w:val="00073DD6"/>
    <w:rsid w:val="00074708"/>
    <w:rsid w:val="000749E4"/>
    <w:rsid w:val="0007511E"/>
    <w:rsid w:val="000753F4"/>
    <w:rsid w:val="000755AB"/>
    <w:rsid w:val="00075697"/>
    <w:rsid w:val="000756CF"/>
    <w:rsid w:val="00075907"/>
    <w:rsid w:val="00075A62"/>
    <w:rsid w:val="00075BC3"/>
    <w:rsid w:val="00075DF8"/>
    <w:rsid w:val="00076356"/>
    <w:rsid w:val="00076527"/>
    <w:rsid w:val="0007658F"/>
    <w:rsid w:val="00076F56"/>
    <w:rsid w:val="000770AD"/>
    <w:rsid w:val="000772A2"/>
    <w:rsid w:val="000775FE"/>
    <w:rsid w:val="0007767A"/>
    <w:rsid w:val="000777B8"/>
    <w:rsid w:val="00077AEC"/>
    <w:rsid w:val="00077BF5"/>
    <w:rsid w:val="00077C9E"/>
    <w:rsid w:val="00080172"/>
    <w:rsid w:val="000801CA"/>
    <w:rsid w:val="000809F8"/>
    <w:rsid w:val="00080BE6"/>
    <w:rsid w:val="00080F14"/>
    <w:rsid w:val="000810FC"/>
    <w:rsid w:val="00081452"/>
    <w:rsid w:val="00081BBB"/>
    <w:rsid w:val="00081E2B"/>
    <w:rsid w:val="000823C3"/>
    <w:rsid w:val="000826B5"/>
    <w:rsid w:val="00082C14"/>
    <w:rsid w:val="00083271"/>
    <w:rsid w:val="0008328B"/>
    <w:rsid w:val="00083448"/>
    <w:rsid w:val="000836C0"/>
    <w:rsid w:val="000839CF"/>
    <w:rsid w:val="00083DFC"/>
    <w:rsid w:val="00084055"/>
    <w:rsid w:val="000841AA"/>
    <w:rsid w:val="00084499"/>
    <w:rsid w:val="000844C6"/>
    <w:rsid w:val="0008461E"/>
    <w:rsid w:val="00084749"/>
    <w:rsid w:val="00084781"/>
    <w:rsid w:val="00084C47"/>
    <w:rsid w:val="00084EBE"/>
    <w:rsid w:val="00084FE8"/>
    <w:rsid w:val="000856B8"/>
    <w:rsid w:val="00085BF4"/>
    <w:rsid w:val="00086AB6"/>
    <w:rsid w:val="00086D8F"/>
    <w:rsid w:val="00086FBB"/>
    <w:rsid w:val="00087165"/>
    <w:rsid w:val="000877D4"/>
    <w:rsid w:val="00087910"/>
    <w:rsid w:val="00087BD8"/>
    <w:rsid w:val="00087C44"/>
    <w:rsid w:val="00090367"/>
    <w:rsid w:val="000904BB"/>
    <w:rsid w:val="00090636"/>
    <w:rsid w:val="000907B2"/>
    <w:rsid w:val="00090ABB"/>
    <w:rsid w:val="00090AF3"/>
    <w:rsid w:val="00090B71"/>
    <w:rsid w:val="00090E49"/>
    <w:rsid w:val="00091133"/>
    <w:rsid w:val="000911F7"/>
    <w:rsid w:val="000914DF"/>
    <w:rsid w:val="000915FC"/>
    <w:rsid w:val="0009167F"/>
    <w:rsid w:val="00091865"/>
    <w:rsid w:val="00091B1F"/>
    <w:rsid w:val="00091C85"/>
    <w:rsid w:val="000921CD"/>
    <w:rsid w:val="00092222"/>
    <w:rsid w:val="00092271"/>
    <w:rsid w:val="00092502"/>
    <w:rsid w:val="00092A0F"/>
    <w:rsid w:val="00092F4E"/>
    <w:rsid w:val="000939F6"/>
    <w:rsid w:val="00093A67"/>
    <w:rsid w:val="00093A7B"/>
    <w:rsid w:val="00094212"/>
    <w:rsid w:val="00094246"/>
    <w:rsid w:val="00094860"/>
    <w:rsid w:val="00094CB0"/>
    <w:rsid w:val="00094DA3"/>
    <w:rsid w:val="00094F2E"/>
    <w:rsid w:val="000950F8"/>
    <w:rsid w:val="000954C2"/>
    <w:rsid w:val="00095997"/>
    <w:rsid w:val="000959F2"/>
    <w:rsid w:val="00095D2B"/>
    <w:rsid w:val="0009641C"/>
    <w:rsid w:val="0009707E"/>
    <w:rsid w:val="0009752D"/>
    <w:rsid w:val="000A0004"/>
    <w:rsid w:val="000A04AC"/>
    <w:rsid w:val="000A07C3"/>
    <w:rsid w:val="000A11A7"/>
    <w:rsid w:val="000A19E5"/>
    <w:rsid w:val="000A1A87"/>
    <w:rsid w:val="000A1AD3"/>
    <w:rsid w:val="000A2676"/>
    <w:rsid w:val="000A2755"/>
    <w:rsid w:val="000A2993"/>
    <w:rsid w:val="000A3193"/>
    <w:rsid w:val="000A3360"/>
    <w:rsid w:val="000A3A54"/>
    <w:rsid w:val="000A3EBC"/>
    <w:rsid w:val="000A415E"/>
    <w:rsid w:val="000A50FE"/>
    <w:rsid w:val="000A52E4"/>
    <w:rsid w:val="000A579B"/>
    <w:rsid w:val="000A59FF"/>
    <w:rsid w:val="000A5B99"/>
    <w:rsid w:val="000A5F8F"/>
    <w:rsid w:val="000A604D"/>
    <w:rsid w:val="000A60EE"/>
    <w:rsid w:val="000A6151"/>
    <w:rsid w:val="000A61C9"/>
    <w:rsid w:val="000A6A26"/>
    <w:rsid w:val="000A7742"/>
    <w:rsid w:val="000A7B3A"/>
    <w:rsid w:val="000A7E3D"/>
    <w:rsid w:val="000A7F4A"/>
    <w:rsid w:val="000B0070"/>
    <w:rsid w:val="000B0D92"/>
    <w:rsid w:val="000B0E69"/>
    <w:rsid w:val="000B10A2"/>
    <w:rsid w:val="000B1481"/>
    <w:rsid w:val="000B1807"/>
    <w:rsid w:val="000B19C7"/>
    <w:rsid w:val="000B1AE5"/>
    <w:rsid w:val="000B1BC1"/>
    <w:rsid w:val="000B1BF0"/>
    <w:rsid w:val="000B1C54"/>
    <w:rsid w:val="000B2033"/>
    <w:rsid w:val="000B26AB"/>
    <w:rsid w:val="000B2E88"/>
    <w:rsid w:val="000B2F5F"/>
    <w:rsid w:val="000B378E"/>
    <w:rsid w:val="000B3A31"/>
    <w:rsid w:val="000B3B3A"/>
    <w:rsid w:val="000B3C61"/>
    <w:rsid w:val="000B44A5"/>
    <w:rsid w:val="000B4769"/>
    <w:rsid w:val="000B4E6E"/>
    <w:rsid w:val="000B592A"/>
    <w:rsid w:val="000B5E3D"/>
    <w:rsid w:val="000B634E"/>
    <w:rsid w:val="000B636C"/>
    <w:rsid w:val="000B776D"/>
    <w:rsid w:val="000B7D2B"/>
    <w:rsid w:val="000B7FD8"/>
    <w:rsid w:val="000C094D"/>
    <w:rsid w:val="000C09F2"/>
    <w:rsid w:val="000C0E45"/>
    <w:rsid w:val="000C0FBA"/>
    <w:rsid w:val="000C1005"/>
    <w:rsid w:val="000C10CA"/>
    <w:rsid w:val="000C136C"/>
    <w:rsid w:val="000C1BBA"/>
    <w:rsid w:val="000C2098"/>
    <w:rsid w:val="000C26BA"/>
    <w:rsid w:val="000C33CA"/>
    <w:rsid w:val="000C344B"/>
    <w:rsid w:val="000C3563"/>
    <w:rsid w:val="000C35CD"/>
    <w:rsid w:val="000C375C"/>
    <w:rsid w:val="000C38F9"/>
    <w:rsid w:val="000C3964"/>
    <w:rsid w:val="000C3A36"/>
    <w:rsid w:val="000C3AD9"/>
    <w:rsid w:val="000C3D62"/>
    <w:rsid w:val="000C3DEA"/>
    <w:rsid w:val="000C3E5F"/>
    <w:rsid w:val="000C3EA9"/>
    <w:rsid w:val="000C43C7"/>
    <w:rsid w:val="000C4552"/>
    <w:rsid w:val="000C487E"/>
    <w:rsid w:val="000C4A82"/>
    <w:rsid w:val="000C4CD3"/>
    <w:rsid w:val="000C4D54"/>
    <w:rsid w:val="000C4EBB"/>
    <w:rsid w:val="000C5075"/>
    <w:rsid w:val="000C560E"/>
    <w:rsid w:val="000C56EA"/>
    <w:rsid w:val="000C5882"/>
    <w:rsid w:val="000C5A51"/>
    <w:rsid w:val="000C63FC"/>
    <w:rsid w:val="000C6521"/>
    <w:rsid w:val="000C66FB"/>
    <w:rsid w:val="000C6D24"/>
    <w:rsid w:val="000C6D4D"/>
    <w:rsid w:val="000C718D"/>
    <w:rsid w:val="000C78C5"/>
    <w:rsid w:val="000C78CD"/>
    <w:rsid w:val="000C7F8D"/>
    <w:rsid w:val="000D02F0"/>
    <w:rsid w:val="000D057D"/>
    <w:rsid w:val="000D065F"/>
    <w:rsid w:val="000D0840"/>
    <w:rsid w:val="000D110D"/>
    <w:rsid w:val="000D17D4"/>
    <w:rsid w:val="000D1ACA"/>
    <w:rsid w:val="000D2148"/>
    <w:rsid w:val="000D21C0"/>
    <w:rsid w:val="000D308E"/>
    <w:rsid w:val="000D3563"/>
    <w:rsid w:val="000D3E30"/>
    <w:rsid w:val="000D4040"/>
    <w:rsid w:val="000D4749"/>
    <w:rsid w:val="000D4B41"/>
    <w:rsid w:val="000D4E08"/>
    <w:rsid w:val="000D54A2"/>
    <w:rsid w:val="000D55A6"/>
    <w:rsid w:val="000D5745"/>
    <w:rsid w:val="000D5971"/>
    <w:rsid w:val="000D5A43"/>
    <w:rsid w:val="000D5B5E"/>
    <w:rsid w:val="000D5DD6"/>
    <w:rsid w:val="000D603D"/>
    <w:rsid w:val="000D6878"/>
    <w:rsid w:val="000D68F0"/>
    <w:rsid w:val="000D6EB2"/>
    <w:rsid w:val="000D6F81"/>
    <w:rsid w:val="000D704D"/>
    <w:rsid w:val="000D70AB"/>
    <w:rsid w:val="000D739D"/>
    <w:rsid w:val="000D746C"/>
    <w:rsid w:val="000D7515"/>
    <w:rsid w:val="000D7899"/>
    <w:rsid w:val="000D7971"/>
    <w:rsid w:val="000D7B06"/>
    <w:rsid w:val="000D7B13"/>
    <w:rsid w:val="000D7B57"/>
    <w:rsid w:val="000D7B66"/>
    <w:rsid w:val="000E003D"/>
    <w:rsid w:val="000E033B"/>
    <w:rsid w:val="000E0886"/>
    <w:rsid w:val="000E0BF4"/>
    <w:rsid w:val="000E0D5D"/>
    <w:rsid w:val="000E0F01"/>
    <w:rsid w:val="000E1C65"/>
    <w:rsid w:val="000E2A77"/>
    <w:rsid w:val="000E3053"/>
    <w:rsid w:val="000E399D"/>
    <w:rsid w:val="000E3FB6"/>
    <w:rsid w:val="000E403C"/>
    <w:rsid w:val="000E414B"/>
    <w:rsid w:val="000E4690"/>
    <w:rsid w:val="000E47F2"/>
    <w:rsid w:val="000E484A"/>
    <w:rsid w:val="000E4CD5"/>
    <w:rsid w:val="000E4DC3"/>
    <w:rsid w:val="000E50CD"/>
    <w:rsid w:val="000E5AFF"/>
    <w:rsid w:val="000E6CA2"/>
    <w:rsid w:val="000E6F74"/>
    <w:rsid w:val="000E74BB"/>
    <w:rsid w:val="000E777D"/>
    <w:rsid w:val="000E794E"/>
    <w:rsid w:val="000E7E8D"/>
    <w:rsid w:val="000F0693"/>
    <w:rsid w:val="000F0DFB"/>
    <w:rsid w:val="000F17A7"/>
    <w:rsid w:val="000F288B"/>
    <w:rsid w:val="000F2F1B"/>
    <w:rsid w:val="000F3329"/>
    <w:rsid w:val="000F342A"/>
    <w:rsid w:val="000F3675"/>
    <w:rsid w:val="000F3A8E"/>
    <w:rsid w:val="000F3A90"/>
    <w:rsid w:val="000F3EE5"/>
    <w:rsid w:val="000F41BD"/>
    <w:rsid w:val="000F4B47"/>
    <w:rsid w:val="000F58BF"/>
    <w:rsid w:val="000F5956"/>
    <w:rsid w:val="000F59C6"/>
    <w:rsid w:val="000F6ADB"/>
    <w:rsid w:val="000F6C50"/>
    <w:rsid w:val="000F6DD6"/>
    <w:rsid w:val="000F7001"/>
    <w:rsid w:val="000F78AE"/>
    <w:rsid w:val="000F7E56"/>
    <w:rsid w:val="001004F5"/>
    <w:rsid w:val="001005CD"/>
    <w:rsid w:val="0010081F"/>
    <w:rsid w:val="00100ADF"/>
    <w:rsid w:val="00100B7A"/>
    <w:rsid w:val="00100BE1"/>
    <w:rsid w:val="0010123F"/>
    <w:rsid w:val="0010173F"/>
    <w:rsid w:val="0010177F"/>
    <w:rsid w:val="00101B49"/>
    <w:rsid w:val="00101BE0"/>
    <w:rsid w:val="00102409"/>
    <w:rsid w:val="0010251A"/>
    <w:rsid w:val="0010281D"/>
    <w:rsid w:val="00102928"/>
    <w:rsid w:val="0010353A"/>
    <w:rsid w:val="001039BB"/>
    <w:rsid w:val="00103A52"/>
    <w:rsid w:val="00103AC4"/>
    <w:rsid w:val="00103C3D"/>
    <w:rsid w:val="00104AA6"/>
    <w:rsid w:val="00105260"/>
    <w:rsid w:val="00105299"/>
    <w:rsid w:val="00105388"/>
    <w:rsid w:val="00105419"/>
    <w:rsid w:val="001058FC"/>
    <w:rsid w:val="00105A5B"/>
    <w:rsid w:val="00105F72"/>
    <w:rsid w:val="0010632F"/>
    <w:rsid w:val="00106815"/>
    <w:rsid w:val="00106BAE"/>
    <w:rsid w:val="00106BC0"/>
    <w:rsid w:val="00106DB2"/>
    <w:rsid w:val="00106EDD"/>
    <w:rsid w:val="0010730E"/>
    <w:rsid w:val="0010752B"/>
    <w:rsid w:val="00107543"/>
    <w:rsid w:val="00107805"/>
    <w:rsid w:val="00107921"/>
    <w:rsid w:val="00107D31"/>
    <w:rsid w:val="00107DDD"/>
    <w:rsid w:val="00110133"/>
    <w:rsid w:val="0011077F"/>
    <w:rsid w:val="00110EE8"/>
    <w:rsid w:val="001112C8"/>
    <w:rsid w:val="001113F4"/>
    <w:rsid w:val="0011172B"/>
    <w:rsid w:val="00111973"/>
    <w:rsid w:val="001119B3"/>
    <w:rsid w:val="00111D47"/>
    <w:rsid w:val="00111D75"/>
    <w:rsid w:val="0011250A"/>
    <w:rsid w:val="00112785"/>
    <w:rsid w:val="00112821"/>
    <w:rsid w:val="0011290C"/>
    <w:rsid w:val="001129E8"/>
    <w:rsid w:val="0011329F"/>
    <w:rsid w:val="001132B2"/>
    <w:rsid w:val="00113735"/>
    <w:rsid w:val="00113886"/>
    <w:rsid w:val="00113C5E"/>
    <w:rsid w:val="00114823"/>
    <w:rsid w:val="00114A4B"/>
    <w:rsid w:val="00114F06"/>
    <w:rsid w:val="00115137"/>
    <w:rsid w:val="001151BB"/>
    <w:rsid w:val="00115664"/>
    <w:rsid w:val="001156DB"/>
    <w:rsid w:val="0011581F"/>
    <w:rsid w:val="001159EA"/>
    <w:rsid w:val="00115ADE"/>
    <w:rsid w:val="00115B68"/>
    <w:rsid w:val="00115FA9"/>
    <w:rsid w:val="001163F9"/>
    <w:rsid w:val="001165B8"/>
    <w:rsid w:val="00116A14"/>
    <w:rsid w:val="001171FE"/>
    <w:rsid w:val="001172C9"/>
    <w:rsid w:val="00117410"/>
    <w:rsid w:val="001178C9"/>
    <w:rsid w:val="0012020B"/>
    <w:rsid w:val="001205F1"/>
    <w:rsid w:val="00120816"/>
    <w:rsid w:val="00120879"/>
    <w:rsid w:val="00120971"/>
    <w:rsid w:val="00120B89"/>
    <w:rsid w:val="00120EB3"/>
    <w:rsid w:val="001213D8"/>
    <w:rsid w:val="0012147F"/>
    <w:rsid w:val="00121523"/>
    <w:rsid w:val="00121668"/>
    <w:rsid w:val="00121B19"/>
    <w:rsid w:val="001221DE"/>
    <w:rsid w:val="0012245D"/>
    <w:rsid w:val="0012246B"/>
    <w:rsid w:val="00122961"/>
    <w:rsid w:val="00123056"/>
    <w:rsid w:val="001232C3"/>
    <w:rsid w:val="00123966"/>
    <w:rsid w:val="00124102"/>
    <w:rsid w:val="0012428A"/>
    <w:rsid w:val="001242B2"/>
    <w:rsid w:val="00124700"/>
    <w:rsid w:val="00124796"/>
    <w:rsid w:val="0012511A"/>
    <w:rsid w:val="001251F6"/>
    <w:rsid w:val="0012562C"/>
    <w:rsid w:val="0012573E"/>
    <w:rsid w:val="001257C8"/>
    <w:rsid w:val="00125BA3"/>
    <w:rsid w:val="00125DDF"/>
    <w:rsid w:val="00126276"/>
    <w:rsid w:val="00126441"/>
    <w:rsid w:val="001266C1"/>
    <w:rsid w:val="00126F3E"/>
    <w:rsid w:val="001271F3"/>
    <w:rsid w:val="0012744F"/>
    <w:rsid w:val="001274CA"/>
    <w:rsid w:val="00127650"/>
    <w:rsid w:val="001278F6"/>
    <w:rsid w:val="001300F0"/>
    <w:rsid w:val="0013012E"/>
    <w:rsid w:val="001301FD"/>
    <w:rsid w:val="001303B9"/>
    <w:rsid w:val="00130404"/>
    <w:rsid w:val="0013085B"/>
    <w:rsid w:val="001309E3"/>
    <w:rsid w:val="00130D07"/>
    <w:rsid w:val="00130DBF"/>
    <w:rsid w:val="00130DD0"/>
    <w:rsid w:val="00130F68"/>
    <w:rsid w:val="0013100A"/>
    <w:rsid w:val="001310C2"/>
    <w:rsid w:val="001314F4"/>
    <w:rsid w:val="001317EA"/>
    <w:rsid w:val="00131C08"/>
    <w:rsid w:val="001324F4"/>
    <w:rsid w:val="0013277C"/>
    <w:rsid w:val="001329EA"/>
    <w:rsid w:val="001335D1"/>
    <w:rsid w:val="0013446C"/>
    <w:rsid w:val="001346DD"/>
    <w:rsid w:val="001348A5"/>
    <w:rsid w:val="00134B03"/>
    <w:rsid w:val="00134F1A"/>
    <w:rsid w:val="00135081"/>
    <w:rsid w:val="001350D6"/>
    <w:rsid w:val="001353CA"/>
    <w:rsid w:val="00135847"/>
    <w:rsid w:val="00135A0E"/>
    <w:rsid w:val="00135F2E"/>
    <w:rsid w:val="001362C9"/>
    <w:rsid w:val="00136777"/>
    <w:rsid w:val="0013692F"/>
    <w:rsid w:val="00136ADA"/>
    <w:rsid w:val="00136E3E"/>
    <w:rsid w:val="00137082"/>
    <w:rsid w:val="001375E1"/>
    <w:rsid w:val="001377EC"/>
    <w:rsid w:val="001401D5"/>
    <w:rsid w:val="001407B6"/>
    <w:rsid w:val="00140B2C"/>
    <w:rsid w:val="00140B5F"/>
    <w:rsid w:val="00140DA6"/>
    <w:rsid w:val="00140DC7"/>
    <w:rsid w:val="00141029"/>
    <w:rsid w:val="00141251"/>
    <w:rsid w:val="00141351"/>
    <w:rsid w:val="00141510"/>
    <w:rsid w:val="0014155C"/>
    <w:rsid w:val="0014185E"/>
    <w:rsid w:val="00141A2E"/>
    <w:rsid w:val="00141AA8"/>
    <w:rsid w:val="00141BCC"/>
    <w:rsid w:val="00141CF8"/>
    <w:rsid w:val="00141E79"/>
    <w:rsid w:val="001421DA"/>
    <w:rsid w:val="0014237A"/>
    <w:rsid w:val="001425F5"/>
    <w:rsid w:val="0014262F"/>
    <w:rsid w:val="00142756"/>
    <w:rsid w:val="00142F7D"/>
    <w:rsid w:val="0014346C"/>
    <w:rsid w:val="001434E7"/>
    <w:rsid w:val="001436B5"/>
    <w:rsid w:val="00143848"/>
    <w:rsid w:val="00143BE9"/>
    <w:rsid w:val="00143FBF"/>
    <w:rsid w:val="00144059"/>
    <w:rsid w:val="001442C4"/>
    <w:rsid w:val="00144796"/>
    <w:rsid w:val="0014492C"/>
    <w:rsid w:val="00144C5E"/>
    <w:rsid w:val="00144C66"/>
    <w:rsid w:val="00144F1A"/>
    <w:rsid w:val="00145127"/>
    <w:rsid w:val="001453D9"/>
    <w:rsid w:val="00145654"/>
    <w:rsid w:val="00145C72"/>
    <w:rsid w:val="00145C80"/>
    <w:rsid w:val="00145D80"/>
    <w:rsid w:val="00145F80"/>
    <w:rsid w:val="00146294"/>
    <w:rsid w:val="00146B61"/>
    <w:rsid w:val="00146C7C"/>
    <w:rsid w:val="001471A9"/>
    <w:rsid w:val="00147724"/>
    <w:rsid w:val="0014773B"/>
    <w:rsid w:val="0014787F"/>
    <w:rsid w:val="0014796C"/>
    <w:rsid w:val="00147978"/>
    <w:rsid w:val="00147BB6"/>
    <w:rsid w:val="00147D42"/>
    <w:rsid w:val="00147EC8"/>
    <w:rsid w:val="001501CC"/>
    <w:rsid w:val="00150259"/>
    <w:rsid w:val="001504CB"/>
    <w:rsid w:val="0015143E"/>
    <w:rsid w:val="00151A72"/>
    <w:rsid w:val="00151E78"/>
    <w:rsid w:val="00151EF4"/>
    <w:rsid w:val="0015216C"/>
    <w:rsid w:val="00152A8D"/>
    <w:rsid w:val="00152C05"/>
    <w:rsid w:val="00152D24"/>
    <w:rsid w:val="00152F3E"/>
    <w:rsid w:val="001530C2"/>
    <w:rsid w:val="0015317D"/>
    <w:rsid w:val="001539D6"/>
    <w:rsid w:val="00153A23"/>
    <w:rsid w:val="00153FC3"/>
    <w:rsid w:val="001541FA"/>
    <w:rsid w:val="001544C0"/>
    <w:rsid w:val="00154517"/>
    <w:rsid w:val="0015492A"/>
    <w:rsid w:val="0015493A"/>
    <w:rsid w:val="00154A22"/>
    <w:rsid w:val="00154BE9"/>
    <w:rsid w:val="00154CB4"/>
    <w:rsid w:val="00155549"/>
    <w:rsid w:val="00155B4A"/>
    <w:rsid w:val="00155E53"/>
    <w:rsid w:val="001560E6"/>
    <w:rsid w:val="00156158"/>
    <w:rsid w:val="001562CD"/>
    <w:rsid w:val="00156440"/>
    <w:rsid w:val="00156E34"/>
    <w:rsid w:val="00156F77"/>
    <w:rsid w:val="00157292"/>
    <w:rsid w:val="0015759C"/>
    <w:rsid w:val="00157755"/>
    <w:rsid w:val="00157822"/>
    <w:rsid w:val="001578CE"/>
    <w:rsid w:val="001579B2"/>
    <w:rsid w:val="00157B46"/>
    <w:rsid w:val="0016007B"/>
    <w:rsid w:val="00160460"/>
    <w:rsid w:val="0016056F"/>
    <w:rsid w:val="0016104B"/>
    <w:rsid w:val="001611AE"/>
    <w:rsid w:val="001613C2"/>
    <w:rsid w:val="0016147D"/>
    <w:rsid w:val="00161508"/>
    <w:rsid w:val="001618F1"/>
    <w:rsid w:val="00161B8A"/>
    <w:rsid w:val="00162777"/>
    <w:rsid w:val="001629F2"/>
    <w:rsid w:val="0016312A"/>
    <w:rsid w:val="00163149"/>
    <w:rsid w:val="001634DC"/>
    <w:rsid w:val="00163A68"/>
    <w:rsid w:val="0016436D"/>
    <w:rsid w:val="001647FE"/>
    <w:rsid w:val="00164BA7"/>
    <w:rsid w:val="001650D8"/>
    <w:rsid w:val="001651B3"/>
    <w:rsid w:val="00165569"/>
    <w:rsid w:val="0016580A"/>
    <w:rsid w:val="00165BB3"/>
    <w:rsid w:val="00165C1B"/>
    <w:rsid w:val="001669BA"/>
    <w:rsid w:val="00166FEF"/>
    <w:rsid w:val="001671A0"/>
    <w:rsid w:val="00167623"/>
    <w:rsid w:val="00167994"/>
    <w:rsid w:val="00167999"/>
    <w:rsid w:val="00167AB1"/>
    <w:rsid w:val="00167C04"/>
    <w:rsid w:val="00167FFE"/>
    <w:rsid w:val="00170189"/>
    <w:rsid w:val="0017028E"/>
    <w:rsid w:val="00170293"/>
    <w:rsid w:val="00170BB2"/>
    <w:rsid w:val="00170D5F"/>
    <w:rsid w:val="00171923"/>
    <w:rsid w:val="0017199D"/>
    <w:rsid w:val="00171A95"/>
    <w:rsid w:val="00172061"/>
    <w:rsid w:val="00172282"/>
    <w:rsid w:val="00172B09"/>
    <w:rsid w:val="00172C15"/>
    <w:rsid w:val="00172C8F"/>
    <w:rsid w:val="00172DE1"/>
    <w:rsid w:val="001730D1"/>
    <w:rsid w:val="00173493"/>
    <w:rsid w:val="00173533"/>
    <w:rsid w:val="001735A2"/>
    <w:rsid w:val="001735ED"/>
    <w:rsid w:val="0017373D"/>
    <w:rsid w:val="00173992"/>
    <w:rsid w:val="00173B4D"/>
    <w:rsid w:val="00174108"/>
    <w:rsid w:val="001742D8"/>
    <w:rsid w:val="0017441D"/>
    <w:rsid w:val="0017446B"/>
    <w:rsid w:val="001748DC"/>
    <w:rsid w:val="00174A3A"/>
    <w:rsid w:val="00175E1F"/>
    <w:rsid w:val="00176463"/>
    <w:rsid w:val="0017674D"/>
    <w:rsid w:val="00176855"/>
    <w:rsid w:val="001768F0"/>
    <w:rsid w:val="00176909"/>
    <w:rsid w:val="001769F5"/>
    <w:rsid w:val="00176AD6"/>
    <w:rsid w:val="00176BE5"/>
    <w:rsid w:val="00177030"/>
    <w:rsid w:val="001773B3"/>
    <w:rsid w:val="001773D2"/>
    <w:rsid w:val="001775B3"/>
    <w:rsid w:val="00177646"/>
    <w:rsid w:val="001776AF"/>
    <w:rsid w:val="00177F00"/>
    <w:rsid w:val="0018028F"/>
    <w:rsid w:val="00180295"/>
    <w:rsid w:val="0018121A"/>
    <w:rsid w:val="00181423"/>
    <w:rsid w:val="001814C2"/>
    <w:rsid w:val="00181625"/>
    <w:rsid w:val="00181C31"/>
    <w:rsid w:val="00181EB3"/>
    <w:rsid w:val="00182142"/>
    <w:rsid w:val="00182435"/>
    <w:rsid w:val="0018256A"/>
    <w:rsid w:val="001825B1"/>
    <w:rsid w:val="00182642"/>
    <w:rsid w:val="00182790"/>
    <w:rsid w:val="001829B7"/>
    <w:rsid w:val="00182B2B"/>
    <w:rsid w:val="00182C8C"/>
    <w:rsid w:val="001839A7"/>
    <w:rsid w:val="001841CC"/>
    <w:rsid w:val="00184982"/>
    <w:rsid w:val="00184A7B"/>
    <w:rsid w:val="00184F3D"/>
    <w:rsid w:val="00185293"/>
    <w:rsid w:val="00185504"/>
    <w:rsid w:val="00185C63"/>
    <w:rsid w:val="00185C85"/>
    <w:rsid w:val="00186EDC"/>
    <w:rsid w:val="001878CD"/>
    <w:rsid w:val="00187B11"/>
    <w:rsid w:val="00187C97"/>
    <w:rsid w:val="00190008"/>
    <w:rsid w:val="0019130D"/>
    <w:rsid w:val="0019163C"/>
    <w:rsid w:val="0019172C"/>
    <w:rsid w:val="001918C4"/>
    <w:rsid w:val="00191B75"/>
    <w:rsid w:val="0019225D"/>
    <w:rsid w:val="00192816"/>
    <w:rsid w:val="00192A1B"/>
    <w:rsid w:val="00192D30"/>
    <w:rsid w:val="00192EBE"/>
    <w:rsid w:val="00193001"/>
    <w:rsid w:val="0019323B"/>
    <w:rsid w:val="001933DF"/>
    <w:rsid w:val="00193612"/>
    <w:rsid w:val="00193ED3"/>
    <w:rsid w:val="00193FAC"/>
    <w:rsid w:val="00193FF4"/>
    <w:rsid w:val="00194327"/>
    <w:rsid w:val="00194752"/>
    <w:rsid w:val="00194798"/>
    <w:rsid w:val="00194B14"/>
    <w:rsid w:val="00194B15"/>
    <w:rsid w:val="001951E2"/>
    <w:rsid w:val="0019528D"/>
    <w:rsid w:val="00195358"/>
    <w:rsid w:val="00195398"/>
    <w:rsid w:val="001956D2"/>
    <w:rsid w:val="0019587E"/>
    <w:rsid w:val="00195924"/>
    <w:rsid w:val="001959B9"/>
    <w:rsid w:val="00195C17"/>
    <w:rsid w:val="0019607E"/>
    <w:rsid w:val="001963B2"/>
    <w:rsid w:val="0019650C"/>
    <w:rsid w:val="001969DD"/>
    <w:rsid w:val="00196E2B"/>
    <w:rsid w:val="00197272"/>
    <w:rsid w:val="0019733B"/>
    <w:rsid w:val="00197550"/>
    <w:rsid w:val="0019786B"/>
    <w:rsid w:val="001A0083"/>
    <w:rsid w:val="001A06AB"/>
    <w:rsid w:val="001A0732"/>
    <w:rsid w:val="001A0E95"/>
    <w:rsid w:val="001A1011"/>
    <w:rsid w:val="001A1673"/>
    <w:rsid w:val="001A18A5"/>
    <w:rsid w:val="001A1BA7"/>
    <w:rsid w:val="001A1BCF"/>
    <w:rsid w:val="001A20C6"/>
    <w:rsid w:val="001A22A4"/>
    <w:rsid w:val="001A2309"/>
    <w:rsid w:val="001A2443"/>
    <w:rsid w:val="001A294F"/>
    <w:rsid w:val="001A2C76"/>
    <w:rsid w:val="001A32ED"/>
    <w:rsid w:val="001A33B9"/>
    <w:rsid w:val="001A38AF"/>
    <w:rsid w:val="001A394D"/>
    <w:rsid w:val="001A3AF6"/>
    <w:rsid w:val="001A40E3"/>
    <w:rsid w:val="001A4B1C"/>
    <w:rsid w:val="001A4E08"/>
    <w:rsid w:val="001A4F51"/>
    <w:rsid w:val="001A52B2"/>
    <w:rsid w:val="001A5342"/>
    <w:rsid w:val="001A570F"/>
    <w:rsid w:val="001A57EA"/>
    <w:rsid w:val="001A5838"/>
    <w:rsid w:val="001A5A2D"/>
    <w:rsid w:val="001A5BEB"/>
    <w:rsid w:val="001A5D3F"/>
    <w:rsid w:val="001A5F00"/>
    <w:rsid w:val="001A6027"/>
    <w:rsid w:val="001A6760"/>
    <w:rsid w:val="001A68E6"/>
    <w:rsid w:val="001A6E36"/>
    <w:rsid w:val="001A719F"/>
    <w:rsid w:val="001A77EF"/>
    <w:rsid w:val="001A79C6"/>
    <w:rsid w:val="001B002E"/>
    <w:rsid w:val="001B0126"/>
    <w:rsid w:val="001B0312"/>
    <w:rsid w:val="001B07A7"/>
    <w:rsid w:val="001B0A97"/>
    <w:rsid w:val="001B0AFC"/>
    <w:rsid w:val="001B0E26"/>
    <w:rsid w:val="001B11F4"/>
    <w:rsid w:val="001B12C2"/>
    <w:rsid w:val="001B1585"/>
    <w:rsid w:val="001B1977"/>
    <w:rsid w:val="001B1DE4"/>
    <w:rsid w:val="001B1F38"/>
    <w:rsid w:val="001B2179"/>
    <w:rsid w:val="001B2244"/>
    <w:rsid w:val="001B2352"/>
    <w:rsid w:val="001B235B"/>
    <w:rsid w:val="001B249D"/>
    <w:rsid w:val="001B29D2"/>
    <w:rsid w:val="001B3018"/>
    <w:rsid w:val="001B3408"/>
    <w:rsid w:val="001B38AE"/>
    <w:rsid w:val="001B3BA9"/>
    <w:rsid w:val="001B3C80"/>
    <w:rsid w:val="001B4068"/>
    <w:rsid w:val="001B4917"/>
    <w:rsid w:val="001B4920"/>
    <w:rsid w:val="001B4D09"/>
    <w:rsid w:val="001B4E56"/>
    <w:rsid w:val="001B4FD4"/>
    <w:rsid w:val="001B57AE"/>
    <w:rsid w:val="001B57EB"/>
    <w:rsid w:val="001B5B6F"/>
    <w:rsid w:val="001B5C60"/>
    <w:rsid w:val="001B5EAC"/>
    <w:rsid w:val="001B5FB1"/>
    <w:rsid w:val="001B6607"/>
    <w:rsid w:val="001B6D07"/>
    <w:rsid w:val="001B6DB5"/>
    <w:rsid w:val="001B6FA8"/>
    <w:rsid w:val="001B7440"/>
    <w:rsid w:val="001B78D1"/>
    <w:rsid w:val="001B7ABF"/>
    <w:rsid w:val="001B7B1C"/>
    <w:rsid w:val="001C030F"/>
    <w:rsid w:val="001C045E"/>
    <w:rsid w:val="001C05B3"/>
    <w:rsid w:val="001C0C6F"/>
    <w:rsid w:val="001C139E"/>
    <w:rsid w:val="001C15E8"/>
    <w:rsid w:val="001C1C86"/>
    <w:rsid w:val="001C2524"/>
    <w:rsid w:val="001C323F"/>
    <w:rsid w:val="001C380B"/>
    <w:rsid w:val="001C3E55"/>
    <w:rsid w:val="001C4509"/>
    <w:rsid w:val="001C47A0"/>
    <w:rsid w:val="001C4931"/>
    <w:rsid w:val="001C49C7"/>
    <w:rsid w:val="001C4C90"/>
    <w:rsid w:val="001C5371"/>
    <w:rsid w:val="001C56D6"/>
    <w:rsid w:val="001C5DD2"/>
    <w:rsid w:val="001C5F01"/>
    <w:rsid w:val="001C604F"/>
    <w:rsid w:val="001C61A6"/>
    <w:rsid w:val="001C622D"/>
    <w:rsid w:val="001C6A72"/>
    <w:rsid w:val="001C6FBE"/>
    <w:rsid w:val="001C7014"/>
    <w:rsid w:val="001C73E0"/>
    <w:rsid w:val="001C75D5"/>
    <w:rsid w:val="001C7B4D"/>
    <w:rsid w:val="001D0013"/>
    <w:rsid w:val="001D04E7"/>
    <w:rsid w:val="001D0508"/>
    <w:rsid w:val="001D0AB0"/>
    <w:rsid w:val="001D0B39"/>
    <w:rsid w:val="001D0DDB"/>
    <w:rsid w:val="001D1132"/>
    <w:rsid w:val="001D15A6"/>
    <w:rsid w:val="001D17C1"/>
    <w:rsid w:val="001D22E2"/>
    <w:rsid w:val="001D26CD"/>
    <w:rsid w:val="001D3165"/>
    <w:rsid w:val="001D34D3"/>
    <w:rsid w:val="001D3944"/>
    <w:rsid w:val="001D39D7"/>
    <w:rsid w:val="001D3B20"/>
    <w:rsid w:val="001D3F89"/>
    <w:rsid w:val="001D41AD"/>
    <w:rsid w:val="001D483E"/>
    <w:rsid w:val="001D4B42"/>
    <w:rsid w:val="001D4B55"/>
    <w:rsid w:val="001D4C07"/>
    <w:rsid w:val="001D4D9B"/>
    <w:rsid w:val="001D4FBB"/>
    <w:rsid w:val="001D58DA"/>
    <w:rsid w:val="001D61E4"/>
    <w:rsid w:val="001D6246"/>
    <w:rsid w:val="001D6385"/>
    <w:rsid w:val="001D663A"/>
    <w:rsid w:val="001D6641"/>
    <w:rsid w:val="001D6B75"/>
    <w:rsid w:val="001D6DB7"/>
    <w:rsid w:val="001D6F01"/>
    <w:rsid w:val="001D75C4"/>
    <w:rsid w:val="001D7642"/>
    <w:rsid w:val="001D7736"/>
    <w:rsid w:val="001D793A"/>
    <w:rsid w:val="001D7F0F"/>
    <w:rsid w:val="001E0274"/>
    <w:rsid w:val="001E074B"/>
    <w:rsid w:val="001E0768"/>
    <w:rsid w:val="001E095D"/>
    <w:rsid w:val="001E0C2C"/>
    <w:rsid w:val="001E0D18"/>
    <w:rsid w:val="001E0E11"/>
    <w:rsid w:val="001E1411"/>
    <w:rsid w:val="001E179D"/>
    <w:rsid w:val="001E17B7"/>
    <w:rsid w:val="001E17DA"/>
    <w:rsid w:val="001E18DA"/>
    <w:rsid w:val="001E1E35"/>
    <w:rsid w:val="001E1F33"/>
    <w:rsid w:val="001E22EE"/>
    <w:rsid w:val="001E2509"/>
    <w:rsid w:val="001E2F01"/>
    <w:rsid w:val="001E3249"/>
    <w:rsid w:val="001E3411"/>
    <w:rsid w:val="001E34AA"/>
    <w:rsid w:val="001E3539"/>
    <w:rsid w:val="001E36B1"/>
    <w:rsid w:val="001E3834"/>
    <w:rsid w:val="001E3B7C"/>
    <w:rsid w:val="001E4160"/>
    <w:rsid w:val="001E425B"/>
    <w:rsid w:val="001E4288"/>
    <w:rsid w:val="001E44CE"/>
    <w:rsid w:val="001E50A9"/>
    <w:rsid w:val="001E545E"/>
    <w:rsid w:val="001E5A5A"/>
    <w:rsid w:val="001E60B0"/>
    <w:rsid w:val="001E671D"/>
    <w:rsid w:val="001E6C4E"/>
    <w:rsid w:val="001E6F1C"/>
    <w:rsid w:val="001E704E"/>
    <w:rsid w:val="001E72B0"/>
    <w:rsid w:val="001E76C0"/>
    <w:rsid w:val="001E76C2"/>
    <w:rsid w:val="001E7720"/>
    <w:rsid w:val="001E79B4"/>
    <w:rsid w:val="001E7D4F"/>
    <w:rsid w:val="001E7F3F"/>
    <w:rsid w:val="001E7F7E"/>
    <w:rsid w:val="001F019D"/>
    <w:rsid w:val="001F0447"/>
    <w:rsid w:val="001F05EF"/>
    <w:rsid w:val="001F0645"/>
    <w:rsid w:val="001F14AB"/>
    <w:rsid w:val="001F1B31"/>
    <w:rsid w:val="001F2011"/>
    <w:rsid w:val="001F20D9"/>
    <w:rsid w:val="001F2196"/>
    <w:rsid w:val="001F21C8"/>
    <w:rsid w:val="001F21F6"/>
    <w:rsid w:val="001F224F"/>
    <w:rsid w:val="001F22A2"/>
    <w:rsid w:val="001F2E7F"/>
    <w:rsid w:val="001F31AE"/>
    <w:rsid w:val="001F378F"/>
    <w:rsid w:val="001F37AF"/>
    <w:rsid w:val="001F37DB"/>
    <w:rsid w:val="001F3C97"/>
    <w:rsid w:val="001F3D77"/>
    <w:rsid w:val="001F3EFF"/>
    <w:rsid w:val="001F40FC"/>
    <w:rsid w:val="001F4DC1"/>
    <w:rsid w:val="001F4FDF"/>
    <w:rsid w:val="001F53B2"/>
    <w:rsid w:val="001F5531"/>
    <w:rsid w:val="001F5700"/>
    <w:rsid w:val="001F5E7E"/>
    <w:rsid w:val="001F7ABB"/>
    <w:rsid w:val="001F7E4B"/>
    <w:rsid w:val="001F7EF6"/>
    <w:rsid w:val="002001E7"/>
    <w:rsid w:val="00200271"/>
    <w:rsid w:val="0020044A"/>
    <w:rsid w:val="002004CD"/>
    <w:rsid w:val="00200651"/>
    <w:rsid w:val="0020088E"/>
    <w:rsid w:val="00200A71"/>
    <w:rsid w:val="002010F5"/>
    <w:rsid w:val="0020142E"/>
    <w:rsid w:val="002017AC"/>
    <w:rsid w:val="00201953"/>
    <w:rsid w:val="00202C38"/>
    <w:rsid w:val="00202DDC"/>
    <w:rsid w:val="0020370D"/>
    <w:rsid w:val="00204226"/>
    <w:rsid w:val="00204289"/>
    <w:rsid w:val="00204439"/>
    <w:rsid w:val="00204445"/>
    <w:rsid w:val="00204595"/>
    <w:rsid w:val="00204817"/>
    <w:rsid w:val="00204C61"/>
    <w:rsid w:val="0020529F"/>
    <w:rsid w:val="002055A3"/>
    <w:rsid w:val="002061E8"/>
    <w:rsid w:val="00206C7A"/>
    <w:rsid w:val="00206EFC"/>
    <w:rsid w:val="00206F32"/>
    <w:rsid w:val="0020709E"/>
    <w:rsid w:val="00207891"/>
    <w:rsid w:val="0020799B"/>
    <w:rsid w:val="002079B8"/>
    <w:rsid w:val="00210007"/>
    <w:rsid w:val="00210110"/>
    <w:rsid w:val="0021034C"/>
    <w:rsid w:val="00210C7C"/>
    <w:rsid w:val="00210CE2"/>
    <w:rsid w:val="00211741"/>
    <w:rsid w:val="00211DF7"/>
    <w:rsid w:val="00211E14"/>
    <w:rsid w:val="00211E28"/>
    <w:rsid w:val="0021250C"/>
    <w:rsid w:val="0021277C"/>
    <w:rsid w:val="00212BE3"/>
    <w:rsid w:val="00212CEE"/>
    <w:rsid w:val="002131E4"/>
    <w:rsid w:val="0021370A"/>
    <w:rsid w:val="00214147"/>
    <w:rsid w:val="00214A27"/>
    <w:rsid w:val="00214BEE"/>
    <w:rsid w:val="00214CE3"/>
    <w:rsid w:val="00214CEE"/>
    <w:rsid w:val="00214FE8"/>
    <w:rsid w:val="0021500E"/>
    <w:rsid w:val="00215506"/>
    <w:rsid w:val="00215583"/>
    <w:rsid w:val="002155D8"/>
    <w:rsid w:val="00215ADD"/>
    <w:rsid w:val="00215D66"/>
    <w:rsid w:val="00215FAA"/>
    <w:rsid w:val="002161E4"/>
    <w:rsid w:val="002163DE"/>
    <w:rsid w:val="002164B4"/>
    <w:rsid w:val="002166ED"/>
    <w:rsid w:val="0021683A"/>
    <w:rsid w:val="00216974"/>
    <w:rsid w:val="00216C58"/>
    <w:rsid w:val="0021719E"/>
    <w:rsid w:val="00217537"/>
    <w:rsid w:val="00217583"/>
    <w:rsid w:val="002201FF"/>
    <w:rsid w:val="002202C0"/>
    <w:rsid w:val="00220A33"/>
    <w:rsid w:val="00220ACC"/>
    <w:rsid w:val="00220B9F"/>
    <w:rsid w:val="00220D1B"/>
    <w:rsid w:val="00220F78"/>
    <w:rsid w:val="00220FA6"/>
    <w:rsid w:val="00221188"/>
    <w:rsid w:val="00222867"/>
    <w:rsid w:val="00222BE8"/>
    <w:rsid w:val="00222E74"/>
    <w:rsid w:val="0022307B"/>
    <w:rsid w:val="00223482"/>
    <w:rsid w:val="00223D44"/>
    <w:rsid w:val="0022425A"/>
    <w:rsid w:val="00224297"/>
    <w:rsid w:val="00224320"/>
    <w:rsid w:val="00224326"/>
    <w:rsid w:val="00224561"/>
    <w:rsid w:val="00224A72"/>
    <w:rsid w:val="00224DFF"/>
    <w:rsid w:val="002253EF"/>
    <w:rsid w:val="00225ADE"/>
    <w:rsid w:val="00225F1E"/>
    <w:rsid w:val="002262A6"/>
    <w:rsid w:val="002263A3"/>
    <w:rsid w:val="002265CF"/>
    <w:rsid w:val="00226662"/>
    <w:rsid w:val="00226725"/>
    <w:rsid w:val="002268AA"/>
    <w:rsid w:val="00226C82"/>
    <w:rsid w:val="00226E87"/>
    <w:rsid w:val="002274E6"/>
    <w:rsid w:val="00227D72"/>
    <w:rsid w:val="00227E76"/>
    <w:rsid w:val="002301D4"/>
    <w:rsid w:val="002303BF"/>
    <w:rsid w:val="00230415"/>
    <w:rsid w:val="002305BF"/>
    <w:rsid w:val="002305CA"/>
    <w:rsid w:val="00230881"/>
    <w:rsid w:val="002308AC"/>
    <w:rsid w:val="00231204"/>
    <w:rsid w:val="00231651"/>
    <w:rsid w:val="00231B5C"/>
    <w:rsid w:val="00231C6F"/>
    <w:rsid w:val="00231E5F"/>
    <w:rsid w:val="002324F6"/>
    <w:rsid w:val="002329BF"/>
    <w:rsid w:val="00232C6C"/>
    <w:rsid w:val="00233284"/>
    <w:rsid w:val="00233313"/>
    <w:rsid w:val="00233D27"/>
    <w:rsid w:val="00233E83"/>
    <w:rsid w:val="0023417C"/>
    <w:rsid w:val="0023442F"/>
    <w:rsid w:val="0023469F"/>
    <w:rsid w:val="00234703"/>
    <w:rsid w:val="00235369"/>
    <w:rsid w:val="00235D6F"/>
    <w:rsid w:val="00235D99"/>
    <w:rsid w:val="00235E3A"/>
    <w:rsid w:val="00235F51"/>
    <w:rsid w:val="00236076"/>
    <w:rsid w:val="002360A0"/>
    <w:rsid w:val="002363C9"/>
    <w:rsid w:val="0023646E"/>
    <w:rsid w:val="002366FA"/>
    <w:rsid w:val="00236AC7"/>
    <w:rsid w:val="00236BA2"/>
    <w:rsid w:val="00236E85"/>
    <w:rsid w:val="00237008"/>
    <w:rsid w:val="00237162"/>
    <w:rsid w:val="00237456"/>
    <w:rsid w:val="0023750E"/>
    <w:rsid w:val="002377E5"/>
    <w:rsid w:val="0023799C"/>
    <w:rsid w:val="00237A2B"/>
    <w:rsid w:val="00237CCF"/>
    <w:rsid w:val="00237D27"/>
    <w:rsid w:val="00240251"/>
    <w:rsid w:val="002402A1"/>
    <w:rsid w:val="0024031D"/>
    <w:rsid w:val="00240643"/>
    <w:rsid w:val="002409A9"/>
    <w:rsid w:val="00240B02"/>
    <w:rsid w:val="00240B27"/>
    <w:rsid w:val="0024178E"/>
    <w:rsid w:val="00241840"/>
    <w:rsid w:val="00241A74"/>
    <w:rsid w:val="00242411"/>
    <w:rsid w:val="00242E79"/>
    <w:rsid w:val="002430CF"/>
    <w:rsid w:val="00243472"/>
    <w:rsid w:val="00243542"/>
    <w:rsid w:val="00243FF8"/>
    <w:rsid w:val="002440DC"/>
    <w:rsid w:val="002441EB"/>
    <w:rsid w:val="00244551"/>
    <w:rsid w:val="00244AF7"/>
    <w:rsid w:val="00244C5C"/>
    <w:rsid w:val="00244EE2"/>
    <w:rsid w:val="002452CC"/>
    <w:rsid w:val="002453BD"/>
    <w:rsid w:val="00245A95"/>
    <w:rsid w:val="00245AA8"/>
    <w:rsid w:val="002466D8"/>
    <w:rsid w:val="00246732"/>
    <w:rsid w:val="002467F8"/>
    <w:rsid w:val="00246A91"/>
    <w:rsid w:val="00246EEF"/>
    <w:rsid w:val="0024728A"/>
    <w:rsid w:val="0024754B"/>
    <w:rsid w:val="00247572"/>
    <w:rsid w:val="00247763"/>
    <w:rsid w:val="002477B5"/>
    <w:rsid w:val="00247A99"/>
    <w:rsid w:val="00247F25"/>
    <w:rsid w:val="002500EC"/>
    <w:rsid w:val="0025079C"/>
    <w:rsid w:val="00250860"/>
    <w:rsid w:val="00250C61"/>
    <w:rsid w:val="00250D97"/>
    <w:rsid w:val="0025141F"/>
    <w:rsid w:val="00251698"/>
    <w:rsid w:val="002517E4"/>
    <w:rsid w:val="00251CBC"/>
    <w:rsid w:val="00251CED"/>
    <w:rsid w:val="0025258B"/>
    <w:rsid w:val="002525A3"/>
    <w:rsid w:val="0025271B"/>
    <w:rsid w:val="00252B22"/>
    <w:rsid w:val="00252B61"/>
    <w:rsid w:val="0025339A"/>
    <w:rsid w:val="0025363F"/>
    <w:rsid w:val="00253E0E"/>
    <w:rsid w:val="00254089"/>
    <w:rsid w:val="002540B9"/>
    <w:rsid w:val="002545B9"/>
    <w:rsid w:val="002547F3"/>
    <w:rsid w:val="00254CDD"/>
    <w:rsid w:val="00254FD6"/>
    <w:rsid w:val="002551A1"/>
    <w:rsid w:val="00255CD0"/>
    <w:rsid w:val="00255CFA"/>
    <w:rsid w:val="002568B1"/>
    <w:rsid w:val="00256941"/>
    <w:rsid w:val="00256ABE"/>
    <w:rsid w:val="00257050"/>
    <w:rsid w:val="0025786D"/>
    <w:rsid w:val="00257950"/>
    <w:rsid w:val="00257A9E"/>
    <w:rsid w:val="00257BF7"/>
    <w:rsid w:val="00257F50"/>
    <w:rsid w:val="00257FA7"/>
    <w:rsid w:val="002601F8"/>
    <w:rsid w:val="00261003"/>
    <w:rsid w:val="002610F8"/>
    <w:rsid w:val="00261405"/>
    <w:rsid w:val="002615BF"/>
    <w:rsid w:val="002619E1"/>
    <w:rsid w:val="00261AD6"/>
    <w:rsid w:val="002620B6"/>
    <w:rsid w:val="0026240E"/>
    <w:rsid w:val="0026342F"/>
    <w:rsid w:val="00263588"/>
    <w:rsid w:val="00263637"/>
    <w:rsid w:val="002639E1"/>
    <w:rsid w:val="00263A12"/>
    <w:rsid w:val="00263A6E"/>
    <w:rsid w:val="0026403A"/>
    <w:rsid w:val="002641C4"/>
    <w:rsid w:val="002647D5"/>
    <w:rsid w:val="00264C40"/>
    <w:rsid w:val="002651FA"/>
    <w:rsid w:val="00265228"/>
    <w:rsid w:val="002652AC"/>
    <w:rsid w:val="00265319"/>
    <w:rsid w:val="00265500"/>
    <w:rsid w:val="00265919"/>
    <w:rsid w:val="00265A2F"/>
    <w:rsid w:val="00265B20"/>
    <w:rsid w:val="00265B65"/>
    <w:rsid w:val="00265D49"/>
    <w:rsid w:val="00265ED2"/>
    <w:rsid w:val="00266035"/>
    <w:rsid w:val="002660C1"/>
    <w:rsid w:val="00266D2A"/>
    <w:rsid w:val="002672BF"/>
    <w:rsid w:val="0026749C"/>
    <w:rsid w:val="002675BE"/>
    <w:rsid w:val="002675DF"/>
    <w:rsid w:val="002676ED"/>
    <w:rsid w:val="00267A2D"/>
    <w:rsid w:val="002700C6"/>
    <w:rsid w:val="002701DD"/>
    <w:rsid w:val="002703A9"/>
    <w:rsid w:val="00270A16"/>
    <w:rsid w:val="00270AA0"/>
    <w:rsid w:val="00270ECA"/>
    <w:rsid w:val="002713FE"/>
    <w:rsid w:val="00271FB5"/>
    <w:rsid w:val="002724BE"/>
    <w:rsid w:val="00272A35"/>
    <w:rsid w:val="00272C8A"/>
    <w:rsid w:val="00272ECF"/>
    <w:rsid w:val="002733A1"/>
    <w:rsid w:val="002733A5"/>
    <w:rsid w:val="002739B9"/>
    <w:rsid w:val="00273F4C"/>
    <w:rsid w:val="00273F55"/>
    <w:rsid w:val="00274347"/>
    <w:rsid w:val="00274348"/>
    <w:rsid w:val="002743BF"/>
    <w:rsid w:val="002744EA"/>
    <w:rsid w:val="00274646"/>
    <w:rsid w:val="00274C0C"/>
    <w:rsid w:val="0027512C"/>
    <w:rsid w:val="002752E7"/>
    <w:rsid w:val="002754A5"/>
    <w:rsid w:val="00275987"/>
    <w:rsid w:val="00275ED1"/>
    <w:rsid w:val="00275F1F"/>
    <w:rsid w:val="002762E6"/>
    <w:rsid w:val="00276458"/>
    <w:rsid w:val="002768B2"/>
    <w:rsid w:val="0027699C"/>
    <w:rsid w:val="00276BA7"/>
    <w:rsid w:val="00276DAA"/>
    <w:rsid w:val="002776A7"/>
    <w:rsid w:val="00277928"/>
    <w:rsid w:val="002800EE"/>
    <w:rsid w:val="0028020B"/>
    <w:rsid w:val="00280885"/>
    <w:rsid w:val="002808A7"/>
    <w:rsid w:val="00281274"/>
    <w:rsid w:val="002813B9"/>
    <w:rsid w:val="002814AF"/>
    <w:rsid w:val="00281C7B"/>
    <w:rsid w:val="00281FD4"/>
    <w:rsid w:val="002824BB"/>
    <w:rsid w:val="0028260C"/>
    <w:rsid w:val="00282639"/>
    <w:rsid w:val="002827C8"/>
    <w:rsid w:val="002828CC"/>
    <w:rsid w:val="00282CEF"/>
    <w:rsid w:val="00282D98"/>
    <w:rsid w:val="00282ECD"/>
    <w:rsid w:val="00283192"/>
    <w:rsid w:val="002839BF"/>
    <w:rsid w:val="00283ABE"/>
    <w:rsid w:val="00283BA3"/>
    <w:rsid w:val="00283BCC"/>
    <w:rsid w:val="00283E2D"/>
    <w:rsid w:val="002842A7"/>
    <w:rsid w:val="0028433D"/>
    <w:rsid w:val="002843FA"/>
    <w:rsid w:val="00284B8A"/>
    <w:rsid w:val="00284CC2"/>
    <w:rsid w:val="00284D05"/>
    <w:rsid w:val="002851C0"/>
    <w:rsid w:val="0028520E"/>
    <w:rsid w:val="00285AF8"/>
    <w:rsid w:val="00285C06"/>
    <w:rsid w:val="00285E6D"/>
    <w:rsid w:val="00286B20"/>
    <w:rsid w:val="00286CFF"/>
    <w:rsid w:val="00286E1B"/>
    <w:rsid w:val="00287218"/>
    <w:rsid w:val="002872A4"/>
    <w:rsid w:val="00287370"/>
    <w:rsid w:val="00287377"/>
    <w:rsid w:val="00287D0B"/>
    <w:rsid w:val="00287E33"/>
    <w:rsid w:val="00290014"/>
    <w:rsid w:val="002903F7"/>
    <w:rsid w:val="002905DF"/>
    <w:rsid w:val="002908D7"/>
    <w:rsid w:val="002908E0"/>
    <w:rsid w:val="00290CDD"/>
    <w:rsid w:val="00291739"/>
    <w:rsid w:val="00291D6D"/>
    <w:rsid w:val="00291E93"/>
    <w:rsid w:val="00291EA2"/>
    <w:rsid w:val="00291F6A"/>
    <w:rsid w:val="002923B5"/>
    <w:rsid w:val="002923D9"/>
    <w:rsid w:val="002925A2"/>
    <w:rsid w:val="002927B1"/>
    <w:rsid w:val="002927C4"/>
    <w:rsid w:val="00293354"/>
    <w:rsid w:val="00293AFE"/>
    <w:rsid w:val="00293B4C"/>
    <w:rsid w:val="00293C87"/>
    <w:rsid w:val="00293ED1"/>
    <w:rsid w:val="00293FE0"/>
    <w:rsid w:val="00294402"/>
    <w:rsid w:val="002947A0"/>
    <w:rsid w:val="002947BB"/>
    <w:rsid w:val="00294B0D"/>
    <w:rsid w:val="00294C7C"/>
    <w:rsid w:val="00294F3D"/>
    <w:rsid w:val="002950D9"/>
    <w:rsid w:val="00295231"/>
    <w:rsid w:val="0029559D"/>
    <w:rsid w:val="00295B8A"/>
    <w:rsid w:val="00295C79"/>
    <w:rsid w:val="00296476"/>
    <w:rsid w:val="002965D2"/>
    <w:rsid w:val="0029689D"/>
    <w:rsid w:val="00297007"/>
    <w:rsid w:val="00297290"/>
    <w:rsid w:val="002973F5"/>
    <w:rsid w:val="002976FB"/>
    <w:rsid w:val="002A0284"/>
    <w:rsid w:val="002A0361"/>
    <w:rsid w:val="002A076D"/>
    <w:rsid w:val="002A0BE9"/>
    <w:rsid w:val="002A0FF5"/>
    <w:rsid w:val="002A1119"/>
    <w:rsid w:val="002A112E"/>
    <w:rsid w:val="002A1527"/>
    <w:rsid w:val="002A1861"/>
    <w:rsid w:val="002A1993"/>
    <w:rsid w:val="002A207B"/>
    <w:rsid w:val="002A22BF"/>
    <w:rsid w:val="002A2375"/>
    <w:rsid w:val="002A244D"/>
    <w:rsid w:val="002A2A7F"/>
    <w:rsid w:val="002A2B13"/>
    <w:rsid w:val="002A335D"/>
    <w:rsid w:val="002A366E"/>
    <w:rsid w:val="002A36B6"/>
    <w:rsid w:val="002A371F"/>
    <w:rsid w:val="002A383C"/>
    <w:rsid w:val="002A3A6F"/>
    <w:rsid w:val="002A3B7D"/>
    <w:rsid w:val="002A3DAB"/>
    <w:rsid w:val="002A4761"/>
    <w:rsid w:val="002A4779"/>
    <w:rsid w:val="002A4841"/>
    <w:rsid w:val="002A4A44"/>
    <w:rsid w:val="002A4F29"/>
    <w:rsid w:val="002A55EB"/>
    <w:rsid w:val="002A56F8"/>
    <w:rsid w:val="002A5C5F"/>
    <w:rsid w:val="002A6759"/>
    <w:rsid w:val="002A68C9"/>
    <w:rsid w:val="002A6A32"/>
    <w:rsid w:val="002A746F"/>
    <w:rsid w:val="002A7600"/>
    <w:rsid w:val="002A7AC1"/>
    <w:rsid w:val="002A7AFA"/>
    <w:rsid w:val="002B0505"/>
    <w:rsid w:val="002B0F49"/>
    <w:rsid w:val="002B11D1"/>
    <w:rsid w:val="002B124C"/>
    <w:rsid w:val="002B13DC"/>
    <w:rsid w:val="002B152A"/>
    <w:rsid w:val="002B1BE0"/>
    <w:rsid w:val="002B2172"/>
    <w:rsid w:val="002B239B"/>
    <w:rsid w:val="002B25C3"/>
    <w:rsid w:val="002B2DAF"/>
    <w:rsid w:val="002B2E0F"/>
    <w:rsid w:val="002B3330"/>
    <w:rsid w:val="002B3557"/>
    <w:rsid w:val="002B36E5"/>
    <w:rsid w:val="002B36E7"/>
    <w:rsid w:val="002B3718"/>
    <w:rsid w:val="002B3E3C"/>
    <w:rsid w:val="002B3EC8"/>
    <w:rsid w:val="002B402D"/>
    <w:rsid w:val="002B4070"/>
    <w:rsid w:val="002B473E"/>
    <w:rsid w:val="002B48DD"/>
    <w:rsid w:val="002B5030"/>
    <w:rsid w:val="002B51B3"/>
    <w:rsid w:val="002B52F8"/>
    <w:rsid w:val="002B5A09"/>
    <w:rsid w:val="002B6283"/>
    <w:rsid w:val="002B673E"/>
    <w:rsid w:val="002B680A"/>
    <w:rsid w:val="002B6A93"/>
    <w:rsid w:val="002B6D76"/>
    <w:rsid w:val="002B6E0D"/>
    <w:rsid w:val="002B6F2B"/>
    <w:rsid w:val="002B7001"/>
    <w:rsid w:val="002B7004"/>
    <w:rsid w:val="002B70FC"/>
    <w:rsid w:val="002B72F7"/>
    <w:rsid w:val="002B79D1"/>
    <w:rsid w:val="002B7FD0"/>
    <w:rsid w:val="002C00FF"/>
    <w:rsid w:val="002C05FB"/>
    <w:rsid w:val="002C0747"/>
    <w:rsid w:val="002C085A"/>
    <w:rsid w:val="002C0A69"/>
    <w:rsid w:val="002C0F3C"/>
    <w:rsid w:val="002C123A"/>
    <w:rsid w:val="002C124C"/>
    <w:rsid w:val="002C16E4"/>
    <w:rsid w:val="002C1990"/>
    <w:rsid w:val="002C1C9B"/>
    <w:rsid w:val="002C1FB8"/>
    <w:rsid w:val="002C1FF6"/>
    <w:rsid w:val="002C2766"/>
    <w:rsid w:val="002C27F4"/>
    <w:rsid w:val="002C2842"/>
    <w:rsid w:val="002C3070"/>
    <w:rsid w:val="002C37FC"/>
    <w:rsid w:val="002C3923"/>
    <w:rsid w:val="002C3D4A"/>
    <w:rsid w:val="002C4336"/>
    <w:rsid w:val="002C43DB"/>
    <w:rsid w:val="002C43EA"/>
    <w:rsid w:val="002C4C5B"/>
    <w:rsid w:val="002C535B"/>
    <w:rsid w:val="002C5704"/>
    <w:rsid w:val="002C6042"/>
    <w:rsid w:val="002C6192"/>
    <w:rsid w:val="002C6541"/>
    <w:rsid w:val="002C6633"/>
    <w:rsid w:val="002C6886"/>
    <w:rsid w:val="002C6A2B"/>
    <w:rsid w:val="002C6BFF"/>
    <w:rsid w:val="002C70F3"/>
    <w:rsid w:val="002C72E0"/>
    <w:rsid w:val="002C7B4A"/>
    <w:rsid w:val="002C7B5C"/>
    <w:rsid w:val="002C7D56"/>
    <w:rsid w:val="002D0315"/>
    <w:rsid w:val="002D0C51"/>
    <w:rsid w:val="002D12C9"/>
    <w:rsid w:val="002D1AA2"/>
    <w:rsid w:val="002D1DBA"/>
    <w:rsid w:val="002D23DF"/>
    <w:rsid w:val="002D2488"/>
    <w:rsid w:val="002D2808"/>
    <w:rsid w:val="002D310D"/>
    <w:rsid w:val="002D3593"/>
    <w:rsid w:val="002D385E"/>
    <w:rsid w:val="002D39AC"/>
    <w:rsid w:val="002D3D8F"/>
    <w:rsid w:val="002D4579"/>
    <w:rsid w:val="002D4899"/>
    <w:rsid w:val="002D5307"/>
    <w:rsid w:val="002D5867"/>
    <w:rsid w:val="002D5A08"/>
    <w:rsid w:val="002D6183"/>
    <w:rsid w:val="002D63CC"/>
    <w:rsid w:val="002D6919"/>
    <w:rsid w:val="002D6A7E"/>
    <w:rsid w:val="002D745D"/>
    <w:rsid w:val="002D7651"/>
    <w:rsid w:val="002D7753"/>
    <w:rsid w:val="002D77CD"/>
    <w:rsid w:val="002D794E"/>
    <w:rsid w:val="002E0233"/>
    <w:rsid w:val="002E02A2"/>
    <w:rsid w:val="002E0563"/>
    <w:rsid w:val="002E05E3"/>
    <w:rsid w:val="002E06B2"/>
    <w:rsid w:val="002E06F9"/>
    <w:rsid w:val="002E0809"/>
    <w:rsid w:val="002E0B4B"/>
    <w:rsid w:val="002E13BE"/>
    <w:rsid w:val="002E2357"/>
    <w:rsid w:val="002E2648"/>
    <w:rsid w:val="002E2712"/>
    <w:rsid w:val="002E3042"/>
    <w:rsid w:val="002E35E9"/>
    <w:rsid w:val="002E3CB6"/>
    <w:rsid w:val="002E3F35"/>
    <w:rsid w:val="002E47B1"/>
    <w:rsid w:val="002E4863"/>
    <w:rsid w:val="002E487B"/>
    <w:rsid w:val="002E5193"/>
    <w:rsid w:val="002E52CE"/>
    <w:rsid w:val="002E5684"/>
    <w:rsid w:val="002E59C0"/>
    <w:rsid w:val="002E5D53"/>
    <w:rsid w:val="002E61DD"/>
    <w:rsid w:val="002E643E"/>
    <w:rsid w:val="002E6922"/>
    <w:rsid w:val="002E6959"/>
    <w:rsid w:val="002E6D3F"/>
    <w:rsid w:val="002E6F2E"/>
    <w:rsid w:val="002E7045"/>
    <w:rsid w:val="002E76DA"/>
    <w:rsid w:val="002E78D8"/>
    <w:rsid w:val="002E7AC7"/>
    <w:rsid w:val="002E7C5F"/>
    <w:rsid w:val="002E7FAD"/>
    <w:rsid w:val="002F0621"/>
    <w:rsid w:val="002F06EF"/>
    <w:rsid w:val="002F0781"/>
    <w:rsid w:val="002F0ABC"/>
    <w:rsid w:val="002F0BFF"/>
    <w:rsid w:val="002F0CAD"/>
    <w:rsid w:val="002F0FBC"/>
    <w:rsid w:val="002F11E4"/>
    <w:rsid w:val="002F1356"/>
    <w:rsid w:val="002F1D2E"/>
    <w:rsid w:val="002F1F5F"/>
    <w:rsid w:val="002F2167"/>
    <w:rsid w:val="002F22B4"/>
    <w:rsid w:val="002F23DD"/>
    <w:rsid w:val="002F2560"/>
    <w:rsid w:val="002F2887"/>
    <w:rsid w:val="002F296C"/>
    <w:rsid w:val="002F2CEC"/>
    <w:rsid w:val="002F2E19"/>
    <w:rsid w:val="002F385C"/>
    <w:rsid w:val="002F3989"/>
    <w:rsid w:val="002F3AA3"/>
    <w:rsid w:val="002F3E29"/>
    <w:rsid w:val="002F4C37"/>
    <w:rsid w:val="002F4FD9"/>
    <w:rsid w:val="002F514B"/>
    <w:rsid w:val="002F536D"/>
    <w:rsid w:val="002F53AF"/>
    <w:rsid w:val="002F5531"/>
    <w:rsid w:val="002F5ADC"/>
    <w:rsid w:val="002F5EFD"/>
    <w:rsid w:val="002F6296"/>
    <w:rsid w:val="002F63A4"/>
    <w:rsid w:val="002F68FB"/>
    <w:rsid w:val="002F6D0F"/>
    <w:rsid w:val="002F6E4A"/>
    <w:rsid w:val="002F7183"/>
    <w:rsid w:val="002F77CE"/>
    <w:rsid w:val="002F7C51"/>
    <w:rsid w:val="003000C4"/>
    <w:rsid w:val="0030059D"/>
    <w:rsid w:val="00300C75"/>
    <w:rsid w:val="00300DB5"/>
    <w:rsid w:val="00300E14"/>
    <w:rsid w:val="00301061"/>
    <w:rsid w:val="00301446"/>
    <w:rsid w:val="00301A3D"/>
    <w:rsid w:val="00301DEA"/>
    <w:rsid w:val="003024D4"/>
    <w:rsid w:val="00302576"/>
    <w:rsid w:val="00302748"/>
    <w:rsid w:val="00302794"/>
    <w:rsid w:val="003029EB"/>
    <w:rsid w:val="00302B6E"/>
    <w:rsid w:val="00302E1A"/>
    <w:rsid w:val="00303211"/>
    <w:rsid w:val="00303CB5"/>
    <w:rsid w:val="0030416B"/>
    <w:rsid w:val="0030470E"/>
    <w:rsid w:val="00304A27"/>
    <w:rsid w:val="00304C0B"/>
    <w:rsid w:val="003054CE"/>
    <w:rsid w:val="003055F1"/>
    <w:rsid w:val="00305893"/>
    <w:rsid w:val="003059FB"/>
    <w:rsid w:val="00305A1C"/>
    <w:rsid w:val="00305B98"/>
    <w:rsid w:val="00305DB4"/>
    <w:rsid w:val="003060DB"/>
    <w:rsid w:val="00306CA8"/>
    <w:rsid w:val="003077C3"/>
    <w:rsid w:val="00307DD2"/>
    <w:rsid w:val="00307DF1"/>
    <w:rsid w:val="00307E3C"/>
    <w:rsid w:val="003100D0"/>
    <w:rsid w:val="003101C9"/>
    <w:rsid w:val="00310201"/>
    <w:rsid w:val="0031021B"/>
    <w:rsid w:val="0031058C"/>
    <w:rsid w:val="00310BDB"/>
    <w:rsid w:val="0031154F"/>
    <w:rsid w:val="0031178B"/>
    <w:rsid w:val="003127D4"/>
    <w:rsid w:val="00312927"/>
    <w:rsid w:val="00312D19"/>
    <w:rsid w:val="003131C9"/>
    <w:rsid w:val="003132DF"/>
    <w:rsid w:val="003133A6"/>
    <w:rsid w:val="00313693"/>
    <w:rsid w:val="00313FDB"/>
    <w:rsid w:val="00313FE1"/>
    <w:rsid w:val="003143C9"/>
    <w:rsid w:val="003147B9"/>
    <w:rsid w:val="00314959"/>
    <w:rsid w:val="00315C11"/>
    <w:rsid w:val="00315CA0"/>
    <w:rsid w:val="003161A0"/>
    <w:rsid w:val="0031693F"/>
    <w:rsid w:val="00316C75"/>
    <w:rsid w:val="00317799"/>
    <w:rsid w:val="0032002D"/>
    <w:rsid w:val="003200D5"/>
    <w:rsid w:val="0032023A"/>
    <w:rsid w:val="00320322"/>
    <w:rsid w:val="00320C38"/>
    <w:rsid w:val="00320C5C"/>
    <w:rsid w:val="0032138A"/>
    <w:rsid w:val="0032172F"/>
    <w:rsid w:val="00321929"/>
    <w:rsid w:val="00321B1E"/>
    <w:rsid w:val="00321D66"/>
    <w:rsid w:val="00321E40"/>
    <w:rsid w:val="00321F90"/>
    <w:rsid w:val="00322195"/>
    <w:rsid w:val="003224A9"/>
    <w:rsid w:val="003224F6"/>
    <w:rsid w:val="003226EF"/>
    <w:rsid w:val="00322736"/>
    <w:rsid w:val="003229EB"/>
    <w:rsid w:val="00322CC7"/>
    <w:rsid w:val="00323472"/>
    <w:rsid w:val="00323F3C"/>
    <w:rsid w:val="00324316"/>
    <w:rsid w:val="0032443B"/>
    <w:rsid w:val="00324579"/>
    <w:rsid w:val="003245B4"/>
    <w:rsid w:val="0032471F"/>
    <w:rsid w:val="00324B6F"/>
    <w:rsid w:val="00324C65"/>
    <w:rsid w:val="003251CF"/>
    <w:rsid w:val="0032553B"/>
    <w:rsid w:val="003255F3"/>
    <w:rsid w:val="00325712"/>
    <w:rsid w:val="00325767"/>
    <w:rsid w:val="00325DCD"/>
    <w:rsid w:val="00326581"/>
    <w:rsid w:val="00326A2C"/>
    <w:rsid w:val="00326AB2"/>
    <w:rsid w:val="00327499"/>
    <w:rsid w:val="003274CD"/>
    <w:rsid w:val="00327A8B"/>
    <w:rsid w:val="003300C6"/>
    <w:rsid w:val="003306D2"/>
    <w:rsid w:val="00330790"/>
    <w:rsid w:val="0033079C"/>
    <w:rsid w:val="00330D1B"/>
    <w:rsid w:val="0033105E"/>
    <w:rsid w:val="00331210"/>
    <w:rsid w:val="00331A06"/>
    <w:rsid w:val="00331B04"/>
    <w:rsid w:val="00331C58"/>
    <w:rsid w:val="00331DC7"/>
    <w:rsid w:val="003321AC"/>
    <w:rsid w:val="00332572"/>
    <w:rsid w:val="00332D7E"/>
    <w:rsid w:val="00332DD3"/>
    <w:rsid w:val="00332F92"/>
    <w:rsid w:val="003332D6"/>
    <w:rsid w:val="003335A9"/>
    <w:rsid w:val="00333951"/>
    <w:rsid w:val="00333B4C"/>
    <w:rsid w:val="00333E36"/>
    <w:rsid w:val="00333F83"/>
    <w:rsid w:val="0033403D"/>
    <w:rsid w:val="00334288"/>
    <w:rsid w:val="003344B1"/>
    <w:rsid w:val="0033461B"/>
    <w:rsid w:val="00335524"/>
    <w:rsid w:val="00335564"/>
    <w:rsid w:val="00335AE5"/>
    <w:rsid w:val="00335EA0"/>
    <w:rsid w:val="0033686B"/>
    <w:rsid w:val="00336C35"/>
    <w:rsid w:val="003373B3"/>
    <w:rsid w:val="003373E4"/>
    <w:rsid w:val="00337DA2"/>
    <w:rsid w:val="00337DD1"/>
    <w:rsid w:val="00340272"/>
    <w:rsid w:val="003402D4"/>
    <w:rsid w:val="003403C6"/>
    <w:rsid w:val="00340B9F"/>
    <w:rsid w:val="00340F12"/>
    <w:rsid w:val="00340FB7"/>
    <w:rsid w:val="00340FE0"/>
    <w:rsid w:val="00341556"/>
    <w:rsid w:val="003416DB"/>
    <w:rsid w:val="00341A07"/>
    <w:rsid w:val="00342046"/>
    <w:rsid w:val="003423A8"/>
    <w:rsid w:val="00342473"/>
    <w:rsid w:val="003429B4"/>
    <w:rsid w:val="003435C5"/>
    <w:rsid w:val="003436AC"/>
    <w:rsid w:val="00343A18"/>
    <w:rsid w:val="00343B99"/>
    <w:rsid w:val="00343F0F"/>
    <w:rsid w:val="0034486B"/>
    <w:rsid w:val="00345070"/>
    <w:rsid w:val="0034539B"/>
    <w:rsid w:val="0034582B"/>
    <w:rsid w:val="00345AA4"/>
    <w:rsid w:val="00345B10"/>
    <w:rsid w:val="00345C37"/>
    <w:rsid w:val="00345FE5"/>
    <w:rsid w:val="00346AE0"/>
    <w:rsid w:val="00347AC8"/>
    <w:rsid w:val="00347B31"/>
    <w:rsid w:val="00347D39"/>
    <w:rsid w:val="0035001F"/>
    <w:rsid w:val="003503EC"/>
    <w:rsid w:val="0035081E"/>
    <w:rsid w:val="00350E44"/>
    <w:rsid w:val="003511E9"/>
    <w:rsid w:val="003513C1"/>
    <w:rsid w:val="00351B74"/>
    <w:rsid w:val="00351BD1"/>
    <w:rsid w:val="00351E4E"/>
    <w:rsid w:val="00351F25"/>
    <w:rsid w:val="0035202C"/>
    <w:rsid w:val="003523CC"/>
    <w:rsid w:val="0035282D"/>
    <w:rsid w:val="0035286B"/>
    <w:rsid w:val="00352993"/>
    <w:rsid w:val="003529E2"/>
    <w:rsid w:val="00352A30"/>
    <w:rsid w:val="00352AA9"/>
    <w:rsid w:val="00353210"/>
    <w:rsid w:val="00353765"/>
    <w:rsid w:val="00353965"/>
    <w:rsid w:val="00353F3F"/>
    <w:rsid w:val="003540F5"/>
    <w:rsid w:val="00354AB0"/>
    <w:rsid w:val="00354B87"/>
    <w:rsid w:val="00354CF6"/>
    <w:rsid w:val="00354ECE"/>
    <w:rsid w:val="00354EF1"/>
    <w:rsid w:val="00354F25"/>
    <w:rsid w:val="003551FF"/>
    <w:rsid w:val="0035537A"/>
    <w:rsid w:val="00355534"/>
    <w:rsid w:val="003556B0"/>
    <w:rsid w:val="00355767"/>
    <w:rsid w:val="003557A0"/>
    <w:rsid w:val="00355990"/>
    <w:rsid w:val="00356385"/>
    <w:rsid w:val="003567EE"/>
    <w:rsid w:val="00356F89"/>
    <w:rsid w:val="00356FC6"/>
    <w:rsid w:val="00356FE3"/>
    <w:rsid w:val="003570C6"/>
    <w:rsid w:val="00357282"/>
    <w:rsid w:val="0035743B"/>
    <w:rsid w:val="00357671"/>
    <w:rsid w:val="003601BF"/>
    <w:rsid w:val="0036025B"/>
    <w:rsid w:val="0036092D"/>
    <w:rsid w:val="00360ABD"/>
    <w:rsid w:val="00360F6F"/>
    <w:rsid w:val="00360FAE"/>
    <w:rsid w:val="003614DA"/>
    <w:rsid w:val="003614DF"/>
    <w:rsid w:val="003614E2"/>
    <w:rsid w:val="00361588"/>
    <w:rsid w:val="00361879"/>
    <w:rsid w:val="00361A3A"/>
    <w:rsid w:val="0036294D"/>
    <w:rsid w:val="00362D4A"/>
    <w:rsid w:val="00362FD7"/>
    <w:rsid w:val="00363644"/>
    <w:rsid w:val="00363744"/>
    <w:rsid w:val="00363920"/>
    <w:rsid w:val="0036393A"/>
    <w:rsid w:val="00363BF9"/>
    <w:rsid w:val="00363C75"/>
    <w:rsid w:val="00363CDB"/>
    <w:rsid w:val="003643D6"/>
    <w:rsid w:val="0036471B"/>
    <w:rsid w:val="0036499D"/>
    <w:rsid w:val="00364A32"/>
    <w:rsid w:val="00364D21"/>
    <w:rsid w:val="00364D39"/>
    <w:rsid w:val="00364EE0"/>
    <w:rsid w:val="00364F54"/>
    <w:rsid w:val="0036506F"/>
    <w:rsid w:val="00365E51"/>
    <w:rsid w:val="00365E8A"/>
    <w:rsid w:val="00365E91"/>
    <w:rsid w:val="00366105"/>
    <w:rsid w:val="00366200"/>
    <w:rsid w:val="003664EC"/>
    <w:rsid w:val="00366580"/>
    <w:rsid w:val="00366B87"/>
    <w:rsid w:val="00366D78"/>
    <w:rsid w:val="00367362"/>
    <w:rsid w:val="0037009E"/>
    <w:rsid w:val="003702CC"/>
    <w:rsid w:val="00370318"/>
    <w:rsid w:val="00370C8B"/>
    <w:rsid w:val="00370E27"/>
    <w:rsid w:val="0037103E"/>
    <w:rsid w:val="00371747"/>
    <w:rsid w:val="003721C1"/>
    <w:rsid w:val="003721E3"/>
    <w:rsid w:val="003723F8"/>
    <w:rsid w:val="0037266E"/>
    <w:rsid w:val="00372C75"/>
    <w:rsid w:val="00372F7C"/>
    <w:rsid w:val="00372FA8"/>
    <w:rsid w:val="00372FB7"/>
    <w:rsid w:val="003731E9"/>
    <w:rsid w:val="00373263"/>
    <w:rsid w:val="00373665"/>
    <w:rsid w:val="003741BF"/>
    <w:rsid w:val="0037448D"/>
    <w:rsid w:val="00374775"/>
    <w:rsid w:val="0037479B"/>
    <w:rsid w:val="00375843"/>
    <w:rsid w:val="003758A0"/>
    <w:rsid w:val="00375919"/>
    <w:rsid w:val="00375C99"/>
    <w:rsid w:val="003765B8"/>
    <w:rsid w:val="00376BCE"/>
    <w:rsid w:val="00376C06"/>
    <w:rsid w:val="00376DCD"/>
    <w:rsid w:val="00377343"/>
    <w:rsid w:val="00380505"/>
    <w:rsid w:val="00380A89"/>
    <w:rsid w:val="00381506"/>
    <w:rsid w:val="0038166E"/>
    <w:rsid w:val="00381779"/>
    <w:rsid w:val="00381A64"/>
    <w:rsid w:val="00381B61"/>
    <w:rsid w:val="003820C4"/>
    <w:rsid w:val="00382718"/>
    <w:rsid w:val="00382903"/>
    <w:rsid w:val="00382B75"/>
    <w:rsid w:val="003836FA"/>
    <w:rsid w:val="00383A6E"/>
    <w:rsid w:val="00383CD4"/>
    <w:rsid w:val="00383D94"/>
    <w:rsid w:val="00383DBA"/>
    <w:rsid w:val="00384006"/>
    <w:rsid w:val="0038441F"/>
    <w:rsid w:val="00384592"/>
    <w:rsid w:val="00384662"/>
    <w:rsid w:val="003847C3"/>
    <w:rsid w:val="003847DF"/>
    <w:rsid w:val="003849A2"/>
    <w:rsid w:val="00384C21"/>
    <w:rsid w:val="00384E0F"/>
    <w:rsid w:val="00384FD6"/>
    <w:rsid w:val="0038511C"/>
    <w:rsid w:val="00385384"/>
    <w:rsid w:val="00385562"/>
    <w:rsid w:val="003857AD"/>
    <w:rsid w:val="00385DDB"/>
    <w:rsid w:val="00385F55"/>
    <w:rsid w:val="00386275"/>
    <w:rsid w:val="0038639E"/>
    <w:rsid w:val="0038674A"/>
    <w:rsid w:val="0038685A"/>
    <w:rsid w:val="00386F53"/>
    <w:rsid w:val="00387173"/>
    <w:rsid w:val="003873CF"/>
    <w:rsid w:val="0038757D"/>
    <w:rsid w:val="00387605"/>
    <w:rsid w:val="00387A96"/>
    <w:rsid w:val="00387AB5"/>
    <w:rsid w:val="00387BF6"/>
    <w:rsid w:val="00387D86"/>
    <w:rsid w:val="0039003D"/>
    <w:rsid w:val="00390AAA"/>
    <w:rsid w:val="00390DD6"/>
    <w:rsid w:val="0039114A"/>
    <w:rsid w:val="00391472"/>
    <w:rsid w:val="00392023"/>
    <w:rsid w:val="00392177"/>
    <w:rsid w:val="003924FB"/>
    <w:rsid w:val="00392A3D"/>
    <w:rsid w:val="00392DBA"/>
    <w:rsid w:val="00392DC4"/>
    <w:rsid w:val="00392DE0"/>
    <w:rsid w:val="00393B98"/>
    <w:rsid w:val="00393DE3"/>
    <w:rsid w:val="00393EDE"/>
    <w:rsid w:val="0039456C"/>
    <w:rsid w:val="003945EE"/>
    <w:rsid w:val="0039491E"/>
    <w:rsid w:val="00394CD6"/>
    <w:rsid w:val="00394F30"/>
    <w:rsid w:val="003957E2"/>
    <w:rsid w:val="003958B8"/>
    <w:rsid w:val="00395F78"/>
    <w:rsid w:val="003962C7"/>
    <w:rsid w:val="00396CC5"/>
    <w:rsid w:val="00396D4A"/>
    <w:rsid w:val="00397036"/>
    <w:rsid w:val="00397AC5"/>
    <w:rsid w:val="00397E35"/>
    <w:rsid w:val="003A0404"/>
    <w:rsid w:val="003A0B04"/>
    <w:rsid w:val="003A0C8A"/>
    <w:rsid w:val="003A0E6D"/>
    <w:rsid w:val="003A1267"/>
    <w:rsid w:val="003A1984"/>
    <w:rsid w:val="003A1B68"/>
    <w:rsid w:val="003A1CA7"/>
    <w:rsid w:val="003A1D30"/>
    <w:rsid w:val="003A1F59"/>
    <w:rsid w:val="003A26BC"/>
    <w:rsid w:val="003A2934"/>
    <w:rsid w:val="003A2E95"/>
    <w:rsid w:val="003A301C"/>
    <w:rsid w:val="003A3454"/>
    <w:rsid w:val="003A37E2"/>
    <w:rsid w:val="003A3EE2"/>
    <w:rsid w:val="003A4487"/>
    <w:rsid w:val="003A4BBC"/>
    <w:rsid w:val="003A507D"/>
    <w:rsid w:val="003A5372"/>
    <w:rsid w:val="003A575B"/>
    <w:rsid w:val="003A584F"/>
    <w:rsid w:val="003A5929"/>
    <w:rsid w:val="003A5A66"/>
    <w:rsid w:val="003A5D01"/>
    <w:rsid w:val="003A5D30"/>
    <w:rsid w:val="003A5D94"/>
    <w:rsid w:val="003A6152"/>
    <w:rsid w:val="003A6376"/>
    <w:rsid w:val="003A63D4"/>
    <w:rsid w:val="003A675B"/>
    <w:rsid w:val="003A67DB"/>
    <w:rsid w:val="003A6932"/>
    <w:rsid w:val="003A6A90"/>
    <w:rsid w:val="003A79A0"/>
    <w:rsid w:val="003A79EB"/>
    <w:rsid w:val="003A7B4C"/>
    <w:rsid w:val="003B0708"/>
    <w:rsid w:val="003B08C1"/>
    <w:rsid w:val="003B0990"/>
    <w:rsid w:val="003B0BC5"/>
    <w:rsid w:val="003B0D3D"/>
    <w:rsid w:val="003B0E0B"/>
    <w:rsid w:val="003B11CA"/>
    <w:rsid w:val="003B1A5B"/>
    <w:rsid w:val="003B20A0"/>
    <w:rsid w:val="003B2141"/>
    <w:rsid w:val="003B22A2"/>
    <w:rsid w:val="003B25AF"/>
    <w:rsid w:val="003B29EC"/>
    <w:rsid w:val="003B2DD1"/>
    <w:rsid w:val="003B3073"/>
    <w:rsid w:val="003B30E1"/>
    <w:rsid w:val="003B40DF"/>
    <w:rsid w:val="003B4D64"/>
    <w:rsid w:val="003B4DE8"/>
    <w:rsid w:val="003B4F2C"/>
    <w:rsid w:val="003B506A"/>
    <w:rsid w:val="003B5449"/>
    <w:rsid w:val="003B55B1"/>
    <w:rsid w:val="003B5CDE"/>
    <w:rsid w:val="003B61BE"/>
    <w:rsid w:val="003B65FA"/>
    <w:rsid w:val="003B68A3"/>
    <w:rsid w:val="003B6D00"/>
    <w:rsid w:val="003B7326"/>
    <w:rsid w:val="003B7508"/>
    <w:rsid w:val="003B7537"/>
    <w:rsid w:val="003B7BB9"/>
    <w:rsid w:val="003B7E0F"/>
    <w:rsid w:val="003C05A2"/>
    <w:rsid w:val="003C0BD1"/>
    <w:rsid w:val="003C0DAF"/>
    <w:rsid w:val="003C0E46"/>
    <w:rsid w:val="003C105F"/>
    <w:rsid w:val="003C1908"/>
    <w:rsid w:val="003C1AE1"/>
    <w:rsid w:val="003C1ED8"/>
    <w:rsid w:val="003C2556"/>
    <w:rsid w:val="003C2D9D"/>
    <w:rsid w:val="003C2FB9"/>
    <w:rsid w:val="003C31CD"/>
    <w:rsid w:val="003C32BA"/>
    <w:rsid w:val="003C32FD"/>
    <w:rsid w:val="003C3AB7"/>
    <w:rsid w:val="003C3BD9"/>
    <w:rsid w:val="003C4490"/>
    <w:rsid w:val="003C45B8"/>
    <w:rsid w:val="003C48A6"/>
    <w:rsid w:val="003C518D"/>
    <w:rsid w:val="003C564A"/>
    <w:rsid w:val="003C5678"/>
    <w:rsid w:val="003C57F2"/>
    <w:rsid w:val="003C58BF"/>
    <w:rsid w:val="003C5CFE"/>
    <w:rsid w:val="003C5F3A"/>
    <w:rsid w:val="003C6269"/>
    <w:rsid w:val="003C657F"/>
    <w:rsid w:val="003C6627"/>
    <w:rsid w:val="003C6BF9"/>
    <w:rsid w:val="003C6EA7"/>
    <w:rsid w:val="003C6F43"/>
    <w:rsid w:val="003C7328"/>
    <w:rsid w:val="003C7C9F"/>
    <w:rsid w:val="003C7CF5"/>
    <w:rsid w:val="003D0A32"/>
    <w:rsid w:val="003D16FC"/>
    <w:rsid w:val="003D187E"/>
    <w:rsid w:val="003D27B9"/>
    <w:rsid w:val="003D281F"/>
    <w:rsid w:val="003D28DE"/>
    <w:rsid w:val="003D2B19"/>
    <w:rsid w:val="003D2BEB"/>
    <w:rsid w:val="003D310E"/>
    <w:rsid w:val="003D36AD"/>
    <w:rsid w:val="003D43A5"/>
    <w:rsid w:val="003D4CA9"/>
    <w:rsid w:val="003D4D73"/>
    <w:rsid w:val="003D4DA4"/>
    <w:rsid w:val="003D4F12"/>
    <w:rsid w:val="003D50AA"/>
    <w:rsid w:val="003D515F"/>
    <w:rsid w:val="003D54DE"/>
    <w:rsid w:val="003D5AAD"/>
    <w:rsid w:val="003D5EA1"/>
    <w:rsid w:val="003D5FB9"/>
    <w:rsid w:val="003D61BF"/>
    <w:rsid w:val="003D6961"/>
    <w:rsid w:val="003D6A65"/>
    <w:rsid w:val="003D7001"/>
    <w:rsid w:val="003D7E11"/>
    <w:rsid w:val="003E01A7"/>
    <w:rsid w:val="003E03DE"/>
    <w:rsid w:val="003E06BA"/>
    <w:rsid w:val="003E0B1F"/>
    <w:rsid w:val="003E0CA8"/>
    <w:rsid w:val="003E1238"/>
    <w:rsid w:val="003E12A4"/>
    <w:rsid w:val="003E18E2"/>
    <w:rsid w:val="003E1BD2"/>
    <w:rsid w:val="003E1F4E"/>
    <w:rsid w:val="003E1F52"/>
    <w:rsid w:val="003E296C"/>
    <w:rsid w:val="003E2C1B"/>
    <w:rsid w:val="003E2CA8"/>
    <w:rsid w:val="003E3345"/>
    <w:rsid w:val="003E352A"/>
    <w:rsid w:val="003E367B"/>
    <w:rsid w:val="003E40D8"/>
    <w:rsid w:val="003E4C61"/>
    <w:rsid w:val="003E5094"/>
    <w:rsid w:val="003E556F"/>
    <w:rsid w:val="003E59B6"/>
    <w:rsid w:val="003E5F5E"/>
    <w:rsid w:val="003E5F77"/>
    <w:rsid w:val="003E5F82"/>
    <w:rsid w:val="003E61B1"/>
    <w:rsid w:val="003E630B"/>
    <w:rsid w:val="003E6313"/>
    <w:rsid w:val="003E64AF"/>
    <w:rsid w:val="003E6573"/>
    <w:rsid w:val="003E6AE2"/>
    <w:rsid w:val="003E72D6"/>
    <w:rsid w:val="003E7A55"/>
    <w:rsid w:val="003F00B9"/>
    <w:rsid w:val="003F08A0"/>
    <w:rsid w:val="003F08B9"/>
    <w:rsid w:val="003F09AE"/>
    <w:rsid w:val="003F0B21"/>
    <w:rsid w:val="003F0C88"/>
    <w:rsid w:val="003F1232"/>
    <w:rsid w:val="003F1C22"/>
    <w:rsid w:val="003F210C"/>
    <w:rsid w:val="003F2328"/>
    <w:rsid w:val="003F24DA"/>
    <w:rsid w:val="003F2CE0"/>
    <w:rsid w:val="003F2D0F"/>
    <w:rsid w:val="003F3213"/>
    <w:rsid w:val="003F326D"/>
    <w:rsid w:val="003F3318"/>
    <w:rsid w:val="003F347F"/>
    <w:rsid w:val="003F3BB3"/>
    <w:rsid w:val="003F3D68"/>
    <w:rsid w:val="003F3FA3"/>
    <w:rsid w:val="003F43E7"/>
    <w:rsid w:val="003F45E1"/>
    <w:rsid w:val="003F48DC"/>
    <w:rsid w:val="003F495D"/>
    <w:rsid w:val="003F4E79"/>
    <w:rsid w:val="003F52D3"/>
    <w:rsid w:val="003F5424"/>
    <w:rsid w:val="003F5AC9"/>
    <w:rsid w:val="003F5B50"/>
    <w:rsid w:val="003F6054"/>
    <w:rsid w:val="003F615F"/>
    <w:rsid w:val="003F6A60"/>
    <w:rsid w:val="003F6B1E"/>
    <w:rsid w:val="003F6C48"/>
    <w:rsid w:val="003F6CF8"/>
    <w:rsid w:val="003F6E92"/>
    <w:rsid w:val="003F7089"/>
    <w:rsid w:val="003F7464"/>
    <w:rsid w:val="003F78AC"/>
    <w:rsid w:val="003F7BF7"/>
    <w:rsid w:val="003F7D03"/>
    <w:rsid w:val="003F7E47"/>
    <w:rsid w:val="003F7F0D"/>
    <w:rsid w:val="00400080"/>
    <w:rsid w:val="0040056A"/>
    <w:rsid w:val="00400889"/>
    <w:rsid w:val="004009FC"/>
    <w:rsid w:val="00401389"/>
    <w:rsid w:val="00401531"/>
    <w:rsid w:val="00401767"/>
    <w:rsid w:val="00401831"/>
    <w:rsid w:val="00401920"/>
    <w:rsid w:val="00401BF5"/>
    <w:rsid w:val="00402160"/>
    <w:rsid w:val="00402283"/>
    <w:rsid w:val="0040240F"/>
    <w:rsid w:val="00402584"/>
    <w:rsid w:val="004026DD"/>
    <w:rsid w:val="004027CE"/>
    <w:rsid w:val="00402BE4"/>
    <w:rsid w:val="00402CCF"/>
    <w:rsid w:val="004030B6"/>
    <w:rsid w:val="004031DF"/>
    <w:rsid w:val="004032C2"/>
    <w:rsid w:val="0040358D"/>
    <w:rsid w:val="00403620"/>
    <w:rsid w:val="00403924"/>
    <w:rsid w:val="00403A76"/>
    <w:rsid w:val="00403ABF"/>
    <w:rsid w:val="00403C02"/>
    <w:rsid w:val="00403E0F"/>
    <w:rsid w:val="00403E62"/>
    <w:rsid w:val="00403F6F"/>
    <w:rsid w:val="00404061"/>
    <w:rsid w:val="004041D3"/>
    <w:rsid w:val="004043F2"/>
    <w:rsid w:val="00404448"/>
    <w:rsid w:val="004046D2"/>
    <w:rsid w:val="00404D59"/>
    <w:rsid w:val="00404D9F"/>
    <w:rsid w:val="00405344"/>
    <w:rsid w:val="004053F1"/>
    <w:rsid w:val="00405461"/>
    <w:rsid w:val="004057D1"/>
    <w:rsid w:val="004057FA"/>
    <w:rsid w:val="004058FE"/>
    <w:rsid w:val="004059DB"/>
    <w:rsid w:val="00405AB6"/>
    <w:rsid w:val="00405D73"/>
    <w:rsid w:val="00406F39"/>
    <w:rsid w:val="004070F1"/>
    <w:rsid w:val="004071C6"/>
    <w:rsid w:val="00407266"/>
    <w:rsid w:val="00407C4A"/>
    <w:rsid w:val="00407D42"/>
    <w:rsid w:val="004105BE"/>
    <w:rsid w:val="00410C3F"/>
    <w:rsid w:val="0041113B"/>
    <w:rsid w:val="00411639"/>
    <w:rsid w:val="0041185F"/>
    <w:rsid w:val="00411A4F"/>
    <w:rsid w:val="00411A95"/>
    <w:rsid w:val="00411FF1"/>
    <w:rsid w:val="0041210A"/>
    <w:rsid w:val="0041211C"/>
    <w:rsid w:val="00412732"/>
    <w:rsid w:val="004138B3"/>
    <w:rsid w:val="004138D6"/>
    <w:rsid w:val="004139B7"/>
    <w:rsid w:val="00413F00"/>
    <w:rsid w:val="0041432B"/>
    <w:rsid w:val="00414672"/>
    <w:rsid w:val="00414853"/>
    <w:rsid w:val="00414AEF"/>
    <w:rsid w:val="00414D7B"/>
    <w:rsid w:val="00414E21"/>
    <w:rsid w:val="00414F11"/>
    <w:rsid w:val="00414FB6"/>
    <w:rsid w:val="00415279"/>
    <w:rsid w:val="00415A61"/>
    <w:rsid w:val="00415D9F"/>
    <w:rsid w:val="00416209"/>
    <w:rsid w:val="00416230"/>
    <w:rsid w:val="00416256"/>
    <w:rsid w:val="004165D4"/>
    <w:rsid w:val="0041671C"/>
    <w:rsid w:val="00416CEE"/>
    <w:rsid w:val="00416D97"/>
    <w:rsid w:val="0041706E"/>
    <w:rsid w:val="00417A2B"/>
    <w:rsid w:val="00417BED"/>
    <w:rsid w:val="00417CE2"/>
    <w:rsid w:val="00417DCD"/>
    <w:rsid w:val="00420558"/>
    <w:rsid w:val="00420F45"/>
    <w:rsid w:val="00420F9F"/>
    <w:rsid w:val="00421979"/>
    <w:rsid w:val="004219F4"/>
    <w:rsid w:val="004232D7"/>
    <w:rsid w:val="0042330E"/>
    <w:rsid w:val="0042331D"/>
    <w:rsid w:val="004234B8"/>
    <w:rsid w:val="004239FF"/>
    <w:rsid w:val="00423E40"/>
    <w:rsid w:val="0042416C"/>
    <w:rsid w:val="004245C9"/>
    <w:rsid w:val="00424EDE"/>
    <w:rsid w:val="00425084"/>
    <w:rsid w:val="004250FC"/>
    <w:rsid w:val="00425155"/>
    <w:rsid w:val="004254F1"/>
    <w:rsid w:val="00425505"/>
    <w:rsid w:val="004257FD"/>
    <w:rsid w:val="00425D35"/>
    <w:rsid w:val="00425DCD"/>
    <w:rsid w:val="00426175"/>
    <w:rsid w:val="00426412"/>
    <w:rsid w:val="00426849"/>
    <w:rsid w:val="0042712A"/>
    <w:rsid w:val="00427825"/>
    <w:rsid w:val="00427E88"/>
    <w:rsid w:val="00430039"/>
    <w:rsid w:val="00430278"/>
    <w:rsid w:val="004304A6"/>
    <w:rsid w:val="0043088A"/>
    <w:rsid w:val="004308DE"/>
    <w:rsid w:val="00430AC0"/>
    <w:rsid w:val="00430BA1"/>
    <w:rsid w:val="004310EE"/>
    <w:rsid w:val="00431132"/>
    <w:rsid w:val="0043177D"/>
    <w:rsid w:val="0043179E"/>
    <w:rsid w:val="00431B0B"/>
    <w:rsid w:val="004328A5"/>
    <w:rsid w:val="00433146"/>
    <w:rsid w:val="00433B27"/>
    <w:rsid w:val="004343EC"/>
    <w:rsid w:val="00434AC6"/>
    <w:rsid w:val="00434CC9"/>
    <w:rsid w:val="0043568E"/>
    <w:rsid w:val="00435906"/>
    <w:rsid w:val="00435935"/>
    <w:rsid w:val="00435D9F"/>
    <w:rsid w:val="00435F3E"/>
    <w:rsid w:val="0043610E"/>
    <w:rsid w:val="004363E4"/>
    <w:rsid w:val="004367FF"/>
    <w:rsid w:val="00436D2C"/>
    <w:rsid w:val="004377B6"/>
    <w:rsid w:val="00437B65"/>
    <w:rsid w:val="00437BD0"/>
    <w:rsid w:val="00440291"/>
    <w:rsid w:val="004404FE"/>
    <w:rsid w:val="00440892"/>
    <w:rsid w:val="00441C2E"/>
    <w:rsid w:val="00441C95"/>
    <w:rsid w:val="0044211C"/>
    <w:rsid w:val="004421BF"/>
    <w:rsid w:val="00442523"/>
    <w:rsid w:val="00442583"/>
    <w:rsid w:val="00442860"/>
    <w:rsid w:val="00442D49"/>
    <w:rsid w:val="0044312E"/>
    <w:rsid w:val="004432ED"/>
    <w:rsid w:val="004433A6"/>
    <w:rsid w:val="0044388F"/>
    <w:rsid w:val="00443A59"/>
    <w:rsid w:val="00444181"/>
    <w:rsid w:val="00444240"/>
    <w:rsid w:val="004442AC"/>
    <w:rsid w:val="004442C6"/>
    <w:rsid w:val="00444561"/>
    <w:rsid w:val="00444615"/>
    <w:rsid w:val="0044475C"/>
    <w:rsid w:val="00444823"/>
    <w:rsid w:val="00444834"/>
    <w:rsid w:val="00444A02"/>
    <w:rsid w:val="00444A80"/>
    <w:rsid w:val="00445576"/>
    <w:rsid w:val="0044583E"/>
    <w:rsid w:val="00445AF6"/>
    <w:rsid w:val="00445C16"/>
    <w:rsid w:val="00445F1A"/>
    <w:rsid w:val="00446088"/>
    <w:rsid w:val="00446214"/>
    <w:rsid w:val="004463C5"/>
    <w:rsid w:val="00446D42"/>
    <w:rsid w:val="00446D9D"/>
    <w:rsid w:val="00447008"/>
    <w:rsid w:val="004472BA"/>
    <w:rsid w:val="00447559"/>
    <w:rsid w:val="00450173"/>
    <w:rsid w:val="0045072C"/>
    <w:rsid w:val="004507E5"/>
    <w:rsid w:val="004508D1"/>
    <w:rsid w:val="00450FD4"/>
    <w:rsid w:val="00451342"/>
    <w:rsid w:val="0045202B"/>
    <w:rsid w:val="00452740"/>
    <w:rsid w:val="00452E86"/>
    <w:rsid w:val="00452F98"/>
    <w:rsid w:val="00453092"/>
    <w:rsid w:val="004535AC"/>
    <w:rsid w:val="00453723"/>
    <w:rsid w:val="00453926"/>
    <w:rsid w:val="00453CCE"/>
    <w:rsid w:val="004542AB"/>
    <w:rsid w:val="004542BD"/>
    <w:rsid w:val="00454541"/>
    <w:rsid w:val="0045482A"/>
    <w:rsid w:val="0045500D"/>
    <w:rsid w:val="0045515E"/>
    <w:rsid w:val="004559B0"/>
    <w:rsid w:val="004559D0"/>
    <w:rsid w:val="00455D51"/>
    <w:rsid w:val="00456091"/>
    <w:rsid w:val="0045609B"/>
    <w:rsid w:val="0045630F"/>
    <w:rsid w:val="004568EA"/>
    <w:rsid w:val="00457023"/>
    <w:rsid w:val="00457892"/>
    <w:rsid w:val="00457A36"/>
    <w:rsid w:val="00457BA5"/>
    <w:rsid w:val="00457E52"/>
    <w:rsid w:val="00457F45"/>
    <w:rsid w:val="0046027B"/>
    <w:rsid w:val="004610D2"/>
    <w:rsid w:val="004616BB"/>
    <w:rsid w:val="00461852"/>
    <w:rsid w:val="00461BA4"/>
    <w:rsid w:val="00461D4A"/>
    <w:rsid w:val="00462009"/>
    <w:rsid w:val="00462280"/>
    <w:rsid w:val="004626D5"/>
    <w:rsid w:val="00462D64"/>
    <w:rsid w:val="00463A7E"/>
    <w:rsid w:val="004641FC"/>
    <w:rsid w:val="004643AD"/>
    <w:rsid w:val="004643DA"/>
    <w:rsid w:val="004646AA"/>
    <w:rsid w:val="004649F0"/>
    <w:rsid w:val="004651BD"/>
    <w:rsid w:val="004652C3"/>
    <w:rsid w:val="00465713"/>
    <w:rsid w:val="00465F2C"/>
    <w:rsid w:val="00465F32"/>
    <w:rsid w:val="004660B2"/>
    <w:rsid w:val="0046614E"/>
    <w:rsid w:val="004661A9"/>
    <w:rsid w:val="00467868"/>
    <w:rsid w:val="00467F64"/>
    <w:rsid w:val="00467FF2"/>
    <w:rsid w:val="00470012"/>
    <w:rsid w:val="004702BE"/>
    <w:rsid w:val="004703CD"/>
    <w:rsid w:val="00470616"/>
    <w:rsid w:val="00470AB6"/>
    <w:rsid w:val="00470CC4"/>
    <w:rsid w:val="00471C36"/>
    <w:rsid w:val="004723AB"/>
    <w:rsid w:val="00472D45"/>
    <w:rsid w:val="004732E5"/>
    <w:rsid w:val="00473417"/>
    <w:rsid w:val="00473554"/>
    <w:rsid w:val="00473A11"/>
    <w:rsid w:val="00473BA8"/>
    <w:rsid w:val="00473E24"/>
    <w:rsid w:val="00473E8D"/>
    <w:rsid w:val="00473F76"/>
    <w:rsid w:val="0047437B"/>
    <w:rsid w:val="0047447C"/>
    <w:rsid w:val="00474558"/>
    <w:rsid w:val="00474830"/>
    <w:rsid w:val="0047499D"/>
    <w:rsid w:val="004749A7"/>
    <w:rsid w:val="00474A1B"/>
    <w:rsid w:val="00474A66"/>
    <w:rsid w:val="00474C04"/>
    <w:rsid w:val="00474CED"/>
    <w:rsid w:val="00474D3C"/>
    <w:rsid w:val="00474D8A"/>
    <w:rsid w:val="00474DA9"/>
    <w:rsid w:val="0047543C"/>
    <w:rsid w:val="004756EB"/>
    <w:rsid w:val="00475866"/>
    <w:rsid w:val="00475AE5"/>
    <w:rsid w:val="00475B6C"/>
    <w:rsid w:val="00475C88"/>
    <w:rsid w:val="00475D24"/>
    <w:rsid w:val="0047664A"/>
    <w:rsid w:val="0047670D"/>
    <w:rsid w:val="00476749"/>
    <w:rsid w:val="00476938"/>
    <w:rsid w:val="004769B0"/>
    <w:rsid w:val="00476B55"/>
    <w:rsid w:val="0047739D"/>
    <w:rsid w:val="00477442"/>
    <w:rsid w:val="00477644"/>
    <w:rsid w:val="00477655"/>
    <w:rsid w:val="00477743"/>
    <w:rsid w:val="00477E41"/>
    <w:rsid w:val="00477F01"/>
    <w:rsid w:val="004800D4"/>
    <w:rsid w:val="00480209"/>
    <w:rsid w:val="004805E0"/>
    <w:rsid w:val="004807D6"/>
    <w:rsid w:val="004808B5"/>
    <w:rsid w:val="0048133F"/>
    <w:rsid w:val="004813E6"/>
    <w:rsid w:val="00481496"/>
    <w:rsid w:val="0048191C"/>
    <w:rsid w:val="00481A80"/>
    <w:rsid w:val="00482643"/>
    <w:rsid w:val="00483092"/>
    <w:rsid w:val="00483679"/>
    <w:rsid w:val="0048380F"/>
    <w:rsid w:val="004838B9"/>
    <w:rsid w:val="0048399B"/>
    <w:rsid w:val="00483EC3"/>
    <w:rsid w:val="00484052"/>
    <w:rsid w:val="00484281"/>
    <w:rsid w:val="0048463B"/>
    <w:rsid w:val="00485298"/>
    <w:rsid w:val="0048534F"/>
    <w:rsid w:val="004854B3"/>
    <w:rsid w:val="00485558"/>
    <w:rsid w:val="0048564D"/>
    <w:rsid w:val="00485E13"/>
    <w:rsid w:val="00486057"/>
    <w:rsid w:val="00486134"/>
    <w:rsid w:val="0048626C"/>
    <w:rsid w:val="004867AD"/>
    <w:rsid w:val="004871AF"/>
    <w:rsid w:val="0048780D"/>
    <w:rsid w:val="00487CC6"/>
    <w:rsid w:val="00487E99"/>
    <w:rsid w:val="00490E2B"/>
    <w:rsid w:val="00490E90"/>
    <w:rsid w:val="00490EF2"/>
    <w:rsid w:val="00490F53"/>
    <w:rsid w:val="00491648"/>
    <w:rsid w:val="00491EB5"/>
    <w:rsid w:val="0049250F"/>
    <w:rsid w:val="00492611"/>
    <w:rsid w:val="004927DC"/>
    <w:rsid w:val="00492BC5"/>
    <w:rsid w:val="00492C33"/>
    <w:rsid w:val="00492D40"/>
    <w:rsid w:val="00492E33"/>
    <w:rsid w:val="00493017"/>
    <w:rsid w:val="004938E4"/>
    <w:rsid w:val="00493A15"/>
    <w:rsid w:val="00493B24"/>
    <w:rsid w:val="00493E71"/>
    <w:rsid w:val="0049418C"/>
    <w:rsid w:val="00494192"/>
    <w:rsid w:val="00494265"/>
    <w:rsid w:val="00494779"/>
    <w:rsid w:val="00494869"/>
    <w:rsid w:val="00494F9B"/>
    <w:rsid w:val="004957A4"/>
    <w:rsid w:val="00495D08"/>
    <w:rsid w:val="00496709"/>
    <w:rsid w:val="00496A4C"/>
    <w:rsid w:val="004974B5"/>
    <w:rsid w:val="004976C4"/>
    <w:rsid w:val="0049779B"/>
    <w:rsid w:val="004979AF"/>
    <w:rsid w:val="004A062A"/>
    <w:rsid w:val="004A06B8"/>
    <w:rsid w:val="004A08DB"/>
    <w:rsid w:val="004A0D21"/>
    <w:rsid w:val="004A1890"/>
    <w:rsid w:val="004A1D0D"/>
    <w:rsid w:val="004A1D64"/>
    <w:rsid w:val="004A3433"/>
    <w:rsid w:val="004A348E"/>
    <w:rsid w:val="004A3524"/>
    <w:rsid w:val="004A3526"/>
    <w:rsid w:val="004A39FA"/>
    <w:rsid w:val="004A3D7C"/>
    <w:rsid w:val="004A3DDD"/>
    <w:rsid w:val="004A3E89"/>
    <w:rsid w:val="004A3F6F"/>
    <w:rsid w:val="004A4416"/>
    <w:rsid w:val="004A4E86"/>
    <w:rsid w:val="004A556F"/>
    <w:rsid w:val="004A580B"/>
    <w:rsid w:val="004A6055"/>
    <w:rsid w:val="004A6297"/>
    <w:rsid w:val="004A64F9"/>
    <w:rsid w:val="004A67D9"/>
    <w:rsid w:val="004A6D95"/>
    <w:rsid w:val="004A6F08"/>
    <w:rsid w:val="004A6F81"/>
    <w:rsid w:val="004A72A0"/>
    <w:rsid w:val="004A72E1"/>
    <w:rsid w:val="004A749D"/>
    <w:rsid w:val="004A7902"/>
    <w:rsid w:val="004A7A16"/>
    <w:rsid w:val="004A7BD1"/>
    <w:rsid w:val="004A7C04"/>
    <w:rsid w:val="004A7E7A"/>
    <w:rsid w:val="004B01D2"/>
    <w:rsid w:val="004B0619"/>
    <w:rsid w:val="004B07E8"/>
    <w:rsid w:val="004B0B14"/>
    <w:rsid w:val="004B0E0E"/>
    <w:rsid w:val="004B1DAA"/>
    <w:rsid w:val="004B21E2"/>
    <w:rsid w:val="004B2302"/>
    <w:rsid w:val="004B23D4"/>
    <w:rsid w:val="004B260C"/>
    <w:rsid w:val="004B317F"/>
    <w:rsid w:val="004B31BD"/>
    <w:rsid w:val="004B3358"/>
    <w:rsid w:val="004B363C"/>
    <w:rsid w:val="004B3B5D"/>
    <w:rsid w:val="004B41F3"/>
    <w:rsid w:val="004B439E"/>
    <w:rsid w:val="004B4CF7"/>
    <w:rsid w:val="004B552E"/>
    <w:rsid w:val="004B55A5"/>
    <w:rsid w:val="004B5626"/>
    <w:rsid w:val="004B5693"/>
    <w:rsid w:val="004B5832"/>
    <w:rsid w:val="004B598C"/>
    <w:rsid w:val="004B5B96"/>
    <w:rsid w:val="004B5D03"/>
    <w:rsid w:val="004B5D06"/>
    <w:rsid w:val="004B63C2"/>
    <w:rsid w:val="004B6992"/>
    <w:rsid w:val="004B6F65"/>
    <w:rsid w:val="004B72FD"/>
    <w:rsid w:val="004B7773"/>
    <w:rsid w:val="004B7D9A"/>
    <w:rsid w:val="004B7DD2"/>
    <w:rsid w:val="004B7DE9"/>
    <w:rsid w:val="004B7F60"/>
    <w:rsid w:val="004B7FF5"/>
    <w:rsid w:val="004C009C"/>
    <w:rsid w:val="004C018E"/>
    <w:rsid w:val="004C0989"/>
    <w:rsid w:val="004C0A68"/>
    <w:rsid w:val="004C0C8B"/>
    <w:rsid w:val="004C0CF8"/>
    <w:rsid w:val="004C0ED7"/>
    <w:rsid w:val="004C0F2B"/>
    <w:rsid w:val="004C108B"/>
    <w:rsid w:val="004C12D7"/>
    <w:rsid w:val="004C13F5"/>
    <w:rsid w:val="004C15AD"/>
    <w:rsid w:val="004C1ACE"/>
    <w:rsid w:val="004C1E18"/>
    <w:rsid w:val="004C2E49"/>
    <w:rsid w:val="004C2F80"/>
    <w:rsid w:val="004C3380"/>
    <w:rsid w:val="004C35D3"/>
    <w:rsid w:val="004C36C4"/>
    <w:rsid w:val="004C449B"/>
    <w:rsid w:val="004C46D1"/>
    <w:rsid w:val="004C482D"/>
    <w:rsid w:val="004C4A06"/>
    <w:rsid w:val="004C4C2A"/>
    <w:rsid w:val="004C4CFA"/>
    <w:rsid w:val="004C5FFB"/>
    <w:rsid w:val="004C63EF"/>
    <w:rsid w:val="004C6412"/>
    <w:rsid w:val="004C6B80"/>
    <w:rsid w:val="004C6E8B"/>
    <w:rsid w:val="004C6F1D"/>
    <w:rsid w:val="004C7B7B"/>
    <w:rsid w:val="004C7FAE"/>
    <w:rsid w:val="004D00C3"/>
    <w:rsid w:val="004D0216"/>
    <w:rsid w:val="004D0320"/>
    <w:rsid w:val="004D042B"/>
    <w:rsid w:val="004D04B6"/>
    <w:rsid w:val="004D0585"/>
    <w:rsid w:val="004D0A7F"/>
    <w:rsid w:val="004D0ADA"/>
    <w:rsid w:val="004D0C2B"/>
    <w:rsid w:val="004D0E9C"/>
    <w:rsid w:val="004D1584"/>
    <w:rsid w:val="004D17B4"/>
    <w:rsid w:val="004D1840"/>
    <w:rsid w:val="004D1D85"/>
    <w:rsid w:val="004D22F0"/>
    <w:rsid w:val="004D252B"/>
    <w:rsid w:val="004D2E5E"/>
    <w:rsid w:val="004D32AE"/>
    <w:rsid w:val="004D352F"/>
    <w:rsid w:val="004D3843"/>
    <w:rsid w:val="004D3A29"/>
    <w:rsid w:val="004D3A9E"/>
    <w:rsid w:val="004D3D89"/>
    <w:rsid w:val="004D4006"/>
    <w:rsid w:val="004D4037"/>
    <w:rsid w:val="004D40A0"/>
    <w:rsid w:val="004D445B"/>
    <w:rsid w:val="004D465D"/>
    <w:rsid w:val="004D46F9"/>
    <w:rsid w:val="004D4A50"/>
    <w:rsid w:val="004D51A5"/>
    <w:rsid w:val="004D627A"/>
    <w:rsid w:val="004D62CA"/>
    <w:rsid w:val="004D67EF"/>
    <w:rsid w:val="004D6B12"/>
    <w:rsid w:val="004D6B6C"/>
    <w:rsid w:val="004D6C87"/>
    <w:rsid w:val="004D6EFF"/>
    <w:rsid w:val="004D714C"/>
    <w:rsid w:val="004D7156"/>
    <w:rsid w:val="004D71D9"/>
    <w:rsid w:val="004D71F9"/>
    <w:rsid w:val="004D72AD"/>
    <w:rsid w:val="004D75B0"/>
    <w:rsid w:val="004D7808"/>
    <w:rsid w:val="004D7CCB"/>
    <w:rsid w:val="004D7FAA"/>
    <w:rsid w:val="004E0868"/>
    <w:rsid w:val="004E125A"/>
    <w:rsid w:val="004E13AA"/>
    <w:rsid w:val="004E1425"/>
    <w:rsid w:val="004E16AD"/>
    <w:rsid w:val="004E1987"/>
    <w:rsid w:val="004E1DAA"/>
    <w:rsid w:val="004E1FCC"/>
    <w:rsid w:val="004E1FF7"/>
    <w:rsid w:val="004E2937"/>
    <w:rsid w:val="004E29B7"/>
    <w:rsid w:val="004E2C74"/>
    <w:rsid w:val="004E31E5"/>
    <w:rsid w:val="004E3560"/>
    <w:rsid w:val="004E3666"/>
    <w:rsid w:val="004E3BFE"/>
    <w:rsid w:val="004E42BC"/>
    <w:rsid w:val="004E4639"/>
    <w:rsid w:val="004E4CDC"/>
    <w:rsid w:val="004E4D81"/>
    <w:rsid w:val="004E4F16"/>
    <w:rsid w:val="004E522C"/>
    <w:rsid w:val="004E5F23"/>
    <w:rsid w:val="004E6384"/>
    <w:rsid w:val="004E670E"/>
    <w:rsid w:val="004E6DD5"/>
    <w:rsid w:val="004E6DF2"/>
    <w:rsid w:val="004E6F16"/>
    <w:rsid w:val="004E77A4"/>
    <w:rsid w:val="004E799E"/>
    <w:rsid w:val="004E7DE7"/>
    <w:rsid w:val="004E7F52"/>
    <w:rsid w:val="004E7F5C"/>
    <w:rsid w:val="004F056D"/>
    <w:rsid w:val="004F0BE1"/>
    <w:rsid w:val="004F0FDC"/>
    <w:rsid w:val="004F1184"/>
    <w:rsid w:val="004F18A7"/>
    <w:rsid w:val="004F1B96"/>
    <w:rsid w:val="004F1C47"/>
    <w:rsid w:val="004F205E"/>
    <w:rsid w:val="004F2581"/>
    <w:rsid w:val="004F2935"/>
    <w:rsid w:val="004F2FBE"/>
    <w:rsid w:val="004F3A03"/>
    <w:rsid w:val="004F3D2C"/>
    <w:rsid w:val="004F3EB4"/>
    <w:rsid w:val="004F457C"/>
    <w:rsid w:val="004F4747"/>
    <w:rsid w:val="004F4899"/>
    <w:rsid w:val="004F4992"/>
    <w:rsid w:val="004F4CFB"/>
    <w:rsid w:val="004F4EE4"/>
    <w:rsid w:val="004F5068"/>
    <w:rsid w:val="004F57CE"/>
    <w:rsid w:val="004F5A7C"/>
    <w:rsid w:val="004F5AAE"/>
    <w:rsid w:val="004F5CBD"/>
    <w:rsid w:val="004F5D2E"/>
    <w:rsid w:val="004F5EEE"/>
    <w:rsid w:val="004F692E"/>
    <w:rsid w:val="004F6967"/>
    <w:rsid w:val="005003C0"/>
    <w:rsid w:val="0050075B"/>
    <w:rsid w:val="005007C2"/>
    <w:rsid w:val="005007FD"/>
    <w:rsid w:val="00500953"/>
    <w:rsid w:val="005010BA"/>
    <w:rsid w:val="005012F0"/>
    <w:rsid w:val="00501473"/>
    <w:rsid w:val="0050151D"/>
    <w:rsid w:val="005015A5"/>
    <w:rsid w:val="00501611"/>
    <w:rsid w:val="005018D1"/>
    <w:rsid w:val="00501FC3"/>
    <w:rsid w:val="0050221B"/>
    <w:rsid w:val="00502B3A"/>
    <w:rsid w:val="0050328C"/>
    <w:rsid w:val="00503408"/>
    <w:rsid w:val="00503421"/>
    <w:rsid w:val="005034E7"/>
    <w:rsid w:val="00503627"/>
    <w:rsid w:val="0050384C"/>
    <w:rsid w:val="00503A54"/>
    <w:rsid w:val="00503B4E"/>
    <w:rsid w:val="00503B65"/>
    <w:rsid w:val="005043DD"/>
    <w:rsid w:val="0050442A"/>
    <w:rsid w:val="00504D88"/>
    <w:rsid w:val="00504D9B"/>
    <w:rsid w:val="00505110"/>
    <w:rsid w:val="00505525"/>
    <w:rsid w:val="00505844"/>
    <w:rsid w:val="00505BA2"/>
    <w:rsid w:val="00505E11"/>
    <w:rsid w:val="00505FBD"/>
    <w:rsid w:val="0050608B"/>
    <w:rsid w:val="00507786"/>
    <w:rsid w:val="00507E0A"/>
    <w:rsid w:val="00507FBE"/>
    <w:rsid w:val="00510420"/>
    <w:rsid w:val="0051047C"/>
    <w:rsid w:val="00511034"/>
    <w:rsid w:val="00511056"/>
    <w:rsid w:val="00511585"/>
    <w:rsid w:val="00511B38"/>
    <w:rsid w:val="00511D9A"/>
    <w:rsid w:val="00511DF7"/>
    <w:rsid w:val="00512434"/>
    <w:rsid w:val="00512CB2"/>
    <w:rsid w:val="00513161"/>
    <w:rsid w:val="00513286"/>
    <w:rsid w:val="00513C2D"/>
    <w:rsid w:val="005143A3"/>
    <w:rsid w:val="0051474B"/>
    <w:rsid w:val="00514754"/>
    <w:rsid w:val="005147A5"/>
    <w:rsid w:val="005149D7"/>
    <w:rsid w:val="00514A53"/>
    <w:rsid w:val="00514BF9"/>
    <w:rsid w:val="00514CEF"/>
    <w:rsid w:val="00515902"/>
    <w:rsid w:val="0051597E"/>
    <w:rsid w:val="00515C3B"/>
    <w:rsid w:val="00515CD6"/>
    <w:rsid w:val="00515FC2"/>
    <w:rsid w:val="005161E5"/>
    <w:rsid w:val="0051627E"/>
    <w:rsid w:val="00516826"/>
    <w:rsid w:val="005169CD"/>
    <w:rsid w:val="00516FF6"/>
    <w:rsid w:val="0051711E"/>
    <w:rsid w:val="0051723F"/>
    <w:rsid w:val="00517B40"/>
    <w:rsid w:val="00517E08"/>
    <w:rsid w:val="00517E1D"/>
    <w:rsid w:val="00520326"/>
    <w:rsid w:val="0052044A"/>
    <w:rsid w:val="00520461"/>
    <w:rsid w:val="005207F0"/>
    <w:rsid w:val="00520C44"/>
    <w:rsid w:val="00520CB9"/>
    <w:rsid w:val="00520D61"/>
    <w:rsid w:val="00520D72"/>
    <w:rsid w:val="00520EA1"/>
    <w:rsid w:val="00521452"/>
    <w:rsid w:val="0052194B"/>
    <w:rsid w:val="00521AB7"/>
    <w:rsid w:val="00521C66"/>
    <w:rsid w:val="00521D19"/>
    <w:rsid w:val="00521D29"/>
    <w:rsid w:val="00521D2F"/>
    <w:rsid w:val="005223C7"/>
    <w:rsid w:val="005226C6"/>
    <w:rsid w:val="005227B0"/>
    <w:rsid w:val="00522A92"/>
    <w:rsid w:val="005232CD"/>
    <w:rsid w:val="00523464"/>
    <w:rsid w:val="00523AD4"/>
    <w:rsid w:val="00523B7A"/>
    <w:rsid w:val="00524272"/>
    <w:rsid w:val="00524908"/>
    <w:rsid w:val="00524B43"/>
    <w:rsid w:val="00524D6A"/>
    <w:rsid w:val="00525041"/>
    <w:rsid w:val="00525135"/>
    <w:rsid w:val="0052527A"/>
    <w:rsid w:val="00525535"/>
    <w:rsid w:val="00525692"/>
    <w:rsid w:val="00525854"/>
    <w:rsid w:val="00525AC1"/>
    <w:rsid w:val="00525B6C"/>
    <w:rsid w:val="00525D8A"/>
    <w:rsid w:val="00525EFB"/>
    <w:rsid w:val="00526685"/>
    <w:rsid w:val="00526770"/>
    <w:rsid w:val="0052686F"/>
    <w:rsid w:val="00527492"/>
    <w:rsid w:val="005274F0"/>
    <w:rsid w:val="005275B3"/>
    <w:rsid w:val="005275D9"/>
    <w:rsid w:val="0052797B"/>
    <w:rsid w:val="00527A6A"/>
    <w:rsid w:val="00527B37"/>
    <w:rsid w:val="00527BCA"/>
    <w:rsid w:val="00527C76"/>
    <w:rsid w:val="005300F4"/>
    <w:rsid w:val="00530211"/>
    <w:rsid w:val="00530445"/>
    <w:rsid w:val="00530631"/>
    <w:rsid w:val="00530889"/>
    <w:rsid w:val="00530B7A"/>
    <w:rsid w:val="00530FE3"/>
    <w:rsid w:val="0053142B"/>
    <w:rsid w:val="00532CBA"/>
    <w:rsid w:val="00533135"/>
    <w:rsid w:val="00533231"/>
    <w:rsid w:val="005332B3"/>
    <w:rsid w:val="0053330B"/>
    <w:rsid w:val="00533625"/>
    <w:rsid w:val="005338FC"/>
    <w:rsid w:val="0053392C"/>
    <w:rsid w:val="00533AA4"/>
    <w:rsid w:val="00533D19"/>
    <w:rsid w:val="00533F66"/>
    <w:rsid w:val="00533F70"/>
    <w:rsid w:val="005342DE"/>
    <w:rsid w:val="00535AC2"/>
    <w:rsid w:val="00535ED1"/>
    <w:rsid w:val="005360DB"/>
    <w:rsid w:val="005365CA"/>
    <w:rsid w:val="00536D29"/>
    <w:rsid w:val="00536F2E"/>
    <w:rsid w:val="0053707F"/>
    <w:rsid w:val="005372E7"/>
    <w:rsid w:val="0053752D"/>
    <w:rsid w:val="0053780A"/>
    <w:rsid w:val="005400E7"/>
    <w:rsid w:val="005401AC"/>
    <w:rsid w:val="005402E4"/>
    <w:rsid w:val="005406E4"/>
    <w:rsid w:val="00540A10"/>
    <w:rsid w:val="0054118D"/>
    <w:rsid w:val="0054191F"/>
    <w:rsid w:val="005419DB"/>
    <w:rsid w:val="00541CFF"/>
    <w:rsid w:val="00541D48"/>
    <w:rsid w:val="00541EDE"/>
    <w:rsid w:val="00542251"/>
    <w:rsid w:val="005425C5"/>
    <w:rsid w:val="0054358F"/>
    <w:rsid w:val="005439E5"/>
    <w:rsid w:val="0054450D"/>
    <w:rsid w:val="0054474F"/>
    <w:rsid w:val="005447A3"/>
    <w:rsid w:val="00544F5B"/>
    <w:rsid w:val="0054508D"/>
    <w:rsid w:val="005451E1"/>
    <w:rsid w:val="00545581"/>
    <w:rsid w:val="005457CC"/>
    <w:rsid w:val="00545992"/>
    <w:rsid w:val="00545B16"/>
    <w:rsid w:val="00546490"/>
    <w:rsid w:val="00546B99"/>
    <w:rsid w:val="00546D2D"/>
    <w:rsid w:val="00546E78"/>
    <w:rsid w:val="00547D11"/>
    <w:rsid w:val="00550473"/>
    <w:rsid w:val="005506C5"/>
    <w:rsid w:val="00550BC3"/>
    <w:rsid w:val="00550E29"/>
    <w:rsid w:val="0055126B"/>
    <w:rsid w:val="0055191E"/>
    <w:rsid w:val="00551945"/>
    <w:rsid w:val="00551AA1"/>
    <w:rsid w:val="00551BA3"/>
    <w:rsid w:val="00551C06"/>
    <w:rsid w:val="00552260"/>
    <w:rsid w:val="00552865"/>
    <w:rsid w:val="00552E1B"/>
    <w:rsid w:val="005532BA"/>
    <w:rsid w:val="00553686"/>
    <w:rsid w:val="0055374E"/>
    <w:rsid w:val="00553B6A"/>
    <w:rsid w:val="00553B71"/>
    <w:rsid w:val="00553C2B"/>
    <w:rsid w:val="00553EDA"/>
    <w:rsid w:val="00553F81"/>
    <w:rsid w:val="005545A5"/>
    <w:rsid w:val="005547CF"/>
    <w:rsid w:val="0055485B"/>
    <w:rsid w:val="00554871"/>
    <w:rsid w:val="00554993"/>
    <w:rsid w:val="00554A4F"/>
    <w:rsid w:val="00554C95"/>
    <w:rsid w:val="00554D31"/>
    <w:rsid w:val="00554ED5"/>
    <w:rsid w:val="00555161"/>
    <w:rsid w:val="00555268"/>
    <w:rsid w:val="005556D4"/>
    <w:rsid w:val="00555ACA"/>
    <w:rsid w:val="00555AD4"/>
    <w:rsid w:val="00555E06"/>
    <w:rsid w:val="00555FAF"/>
    <w:rsid w:val="00556894"/>
    <w:rsid w:val="005569C2"/>
    <w:rsid w:val="00556A31"/>
    <w:rsid w:val="00556AA4"/>
    <w:rsid w:val="00556C3F"/>
    <w:rsid w:val="00556D6B"/>
    <w:rsid w:val="00556E86"/>
    <w:rsid w:val="00557339"/>
    <w:rsid w:val="005579C7"/>
    <w:rsid w:val="00557D0E"/>
    <w:rsid w:val="00560199"/>
    <w:rsid w:val="005604AF"/>
    <w:rsid w:val="005604E8"/>
    <w:rsid w:val="005609D9"/>
    <w:rsid w:val="00560A06"/>
    <w:rsid w:val="00560ADB"/>
    <w:rsid w:val="00560D05"/>
    <w:rsid w:val="005610F6"/>
    <w:rsid w:val="00561143"/>
    <w:rsid w:val="005613A8"/>
    <w:rsid w:val="0056156D"/>
    <w:rsid w:val="005615D0"/>
    <w:rsid w:val="005618AD"/>
    <w:rsid w:val="00561A59"/>
    <w:rsid w:val="00561AA5"/>
    <w:rsid w:val="0056267B"/>
    <w:rsid w:val="005629EB"/>
    <w:rsid w:val="00563064"/>
    <w:rsid w:val="0056324D"/>
    <w:rsid w:val="005637C1"/>
    <w:rsid w:val="0056393D"/>
    <w:rsid w:val="005639A5"/>
    <w:rsid w:val="00563DD2"/>
    <w:rsid w:val="00563DF6"/>
    <w:rsid w:val="00563F14"/>
    <w:rsid w:val="00563F83"/>
    <w:rsid w:val="005640D4"/>
    <w:rsid w:val="00564213"/>
    <w:rsid w:val="00564A44"/>
    <w:rsid w:val="00565017"/>
    <w:rsid w:val="005651B1"/>
    <w:rsid w:val="0056546B"/>
    <w:rsid w:val="00565D64"/>
    <w:rsid w:val="00565ED9"/>
    <w:rsid w:val="00565F3B"/>
    <w:rsid w:val="005665AE"/>
    <w:rsid w:val="00566C36"/>
    <w:rsid w:val="00566FAB"/>
    <w:rsid w:val="00567097"/>
    <w:rsid w:val="0056759C"/>
    <w:rsid w:val="00567B03"/>
    <w:rsid w:val="00567C81"/>
    <w:rsid w:val="00567D3F"/>
    <w:rsid w:val="0057004F"/>
    <w:rsid w:val="00570141"/>
    <w:rsid w:val="005701FC"/>
    <w:rsid w:val="00570313"/>
    <w:rsid w:val="0057077F"/>
    <w:rsid w:val="00570863"/>
    <w:rsid w:val="00570F34"/>
    <w:rsid w:val="00570F6E"/>
    <w:rsid w:val="00571031"/>
    <w:rsid w:val="005710C4"/>
    <w:rsid w:val="00571197"/>
    <w:rsid w:val="00571207"/>
    <w:rsid w:val="00571731"/>
    <w:rsid w:val="00571BC6"/>
    <w:rsid w:val="00571BE2"/>
    <w:rsid w:val="005720F5"/>
    <w:rsid w:val="005721B2"/>
    <w:rsid w:val="005721C5"/>
    <w:rsid w:val="00572395"/>
    <w:rsid w:val="00572AC3"/>
    <w:rsid w:val="0057310F"/>
    <w:rsid w:val="005735B1"/>
    <w:rsid w:val="00573A62"/>
    <w:rsid w:val="00573BA0"/>
    <w:rsid w:val="00573C1B"/>
    <w:rsid w:val="0057471A"/>
    <w:rsid w:val="00575187"/>
    <w:rsid w:val="005753BA"/>
    <w:rsid w:val="00575ACF"/>
    <w:rsid w:val="00575AD3"/>
    <w:rsid w:val="00575D51"/>
    <w:rsid w:val="005760D0"/>
    <w:rsid w:val="0057633D"/>
    <w:rsid w:val="00576350"/>
    <w:rsid w:val="0057648F"/>
    <w:rsid w:val="00576976"/>
    <w:rsid w:val="005769A0"/>
    <w:rsid w:val="00576A20"/>
    <w:rsid w:val="00576DBB"/>
    <w:rsid w:val="0057724C"/>
    <w:rsid w:val="0057739D"/>
    <w:rsid w:val="00577BC0"/>
    <w:rsid w:val="00577C8E"/>
    <w:rsid w:val="00577D43"/>
    <w:rsid w:val="00577F61"/>
    <w:rsid w:val="00577FF5"/>
    <w:rsid w:val="00580034"/>
    <w:rsid w:val="00580158"/>
    <w:rsid w:val="0058022F"/>
    <w:rsid w:val="00580306"/>
    <w:rsid w:val="00580769"/>
    <w:rsid w:val="0058077C"/>
    <w:rsid w:val="0058082C"/>
    <w:rsid w:val="00581498"/>
    <w:rsid w:val="005817C8"/>
    <w:rsid w:val="00581D5D"/>
    <w:rsid w:val="00581E6F"/>
    <w:rsid w:val="0058272F"/>
    <w:rsid w:val="00582752"/>
    <w:rsid w:val="00582FE3"/>
    <w:rsid w:val="00583754"/>
    <w:rsid w:val="00583AB5"/>
    <w:rsid w:val="00583E4B"/>
    <w:rsid w:val="0058410D"/>
    <w:rsid w:val="005842DF"/>
    <w:rsid w:val="00584781"/>
    <w:rsid w:val="005847E5"/>
    <w:rsid w:val="0058519F"/>
    <w:rsid w:val="00585548"/>
    <w:rsid w:val="005857CC"/>
    <w:rsid w:val="00585C6D"/>
    <w:rsid w:val="00586135"/>
    <w:rsid w:val="00586B18"/>
    <w:rsid w:val="00587555"/>
    <w:rsid w:val="005879B6"/>
    <w:rsid w:val="00587F3E"/>
    <w:rsid w:val="00587F5D"/>
    <w:rsid w:val="0059008D"/>
    <w:rsid w:val="00590196"/>
    <w:rsid w:val="00590839"/>
    <w:rsid w:val="005908DD"/>
    <w:rsid w:val="00590CAA"/>
    <w:rsid w:val="0059104B"/>
    <w:rsid w:val="00591077"/>
    <w:rsid w:val="00591B23"/>
    <w:rsid w:val="005921FD"/>
    <w:rsid w:val="00592A30"/>
    <w:rsid w:val="00592D83"/>
    <w:rsid w:val="0059331B"/>
    <w:rsid w:val="00593341"/>
    <w:rsid w:val="00593EA9"/>
    <w:rsid w:val="0059407E"/>
    <w:rsid w:val="00594437"/>
    <w:rsid w:val="00594894"/>
    <w:rsid w:val="00594A67"/>
    <w:rsid w:val="00594B47"/>
    <w:rsid w:val="00594D35"/>
    <w:rsid w:val="00595203"/>
    <w:rsid w:val="00595287"/>
    <w:rsid w:val="00595394"/>
    <w:rsid w:val="00595868"/>
    <w:rsid w:val="005958A7"/>
    <w:rsid w:val="005958EC"/>
    <w:rsid w:val="00595946"/>
    <w:rsid w:val="00595B10"/>
    <w:rsid w:val="00595BCF"/>
    <w:rsid w:val="00595CD0"/>
    <w:rsid w:val="00595D7F"/>
    <w:rsid w:val="00596261"/>
    <w:rsid w:val="005963E7"/>
    <w:rsid w:val="00596945"/>
    <w:rsid w:val="00596F6F"/>
    <w:rsid w:val="00597008"/>
    <w:rsid w:val="005970BB"/>
    <w:rsid w:val="005970C4"/>
    <w:rsid w:val="00597585"/>
    <w:rsid w:val="00597733"/>
    <w:rsid w:val="0059780D"/>
    <w:rsid w:val="00597FEC"/>
    <w:rsid w:val="005A00F3"/>
    <w:rsid w:val="005A0733"/>
    <w:rsid w:val="005A09F8"/>
    <w:rsid w:val="005A0B67"/>
    <w:rsid w:val="005A0BC5"/>
    <w:rsid w:val="005A115F"/>
    <w:rsid w:val="005A1163"/>
    <w:rsid w:val="005A1228"/>
    <w:rsid w:val="005A14AA"/>
    <w:rsid w:val="005A1BD9"/>
    <w:rsid w:val="005A1ECC"/>
    <w:rsid w:val="005A1EDE"/>
    <w:rsid w:val="005A2966"/>
    <w:rsid w:val="005A2C0B"/>
    <w:rsid w:val="005A351D"/>
    <w:rsid w:val="005A35D9"/>
    <w:rsid w:val="005A37D2"/>
    <w:rsid w:val="005A41A4"/>
    <w:rsid w:val="005A4A55"/>
    <w:rsid w:val="005A4CED"/>
    <w:rsid w:val="005A54EC"/>
    <w:rsid w:val="005A634C"/>
    <w:rsid w:val="005A65B3"/>
    <w:rsid w:val="005A66AF"/>
    <w:rsid w:val="005A6BAA"/>
    <w:rsid w:val="005A764D"/>
    <w:rsid w:val="005A7768"/>
    <w:rsid w:val="005A7A4B"/>
    <w:rsid w:val="005B001C"/>
    <w:rsid w:val="005B017F"/>
    <w:rsid w:val="005B0D4B"/>
    <w:rsid w:val="005B0D7D"/>
    <w:rsid w:val="005B13B2"/>
    <w:rsid w:val="005B13EE"/>
    <w:rsid w:val="005B15B6"/>
    <w:rsid w:val="005B15EE"/>
    <w:rsid w:val="005B1727"/>
    <w:rsid w:val="005B2027"/>
    <w:rsid w:val="005B20BE"/>
    <w:rsid w:val="005B2960"/>
    <w:rsid w:val="005B2B1C"/>
    <w:rsid w:val="005B2CFA"/>
    <w:rsid w:val="005B353E"/>
    <w:rsid w:val="005B354A"/>
    <w:rsid w:val="005B357B"/>
    <w:rsid w:val="005B37C9"/>
    <w:rsid w:val="005B3AEC"/>
    <w:rsid w:val="005B3E69"/>
    <w:rsid w:val="005B44E3"/>
    <w:rsid w:val="005B4608"/>
    <w:rsid w:val="005B4786"/>
    <w:rsid w:val="005B4B1A"/>
    <w:rsid w:val="005B4E66"/>
    <w:rsid w:val="005B4E7C"/>
    <w:rsid w:val="005B508F"/>
    <w:rsid w:val="005B52A3"/>
    <w:rsid w:val="005B543E"/>
    <w:rsid w:val="005B5994"/>
    <w:rsid w:val="005B5B1F"/>
    <w:rsid w:val="005B5FF4"/>
    <w:rsid w:val="005B613E"/>
    <w:rsid w:val="005B64AD"/>
    <w:rsid w:val="005B670F"/>
    <w:rsid w:val="005B6A48"/>
    <w:rsid w:val="005B6B88"/>
    <w:rsid w:val="005B6E74"/>
    <w:rsid w:val="005B6EB3"/>
    <w:rsid w:val="005B7A78"/>
    <w:rsid w:val="005B7C55"/>
    <w:rsid w:val="005B7E57"/>
    <w:rsid w:val="005C012B"/>
    <w:rsid w:val="005C02FD"/>
    <w:rsid w:val="005C0303"/>
    <w:rsid w:val="005C078D"/>
    <w:rsid w:val="005C0B77"/>
    <w:rsid w:val="005C11AC"/>
    <w:rsid w:val="005C16B8"/>
    <w:rsid w:val="005C1888"/>
    <w:rsid w:val="005C1FA7"/>
    <w:rsid w:val="005C2283"/>
    <w:rsid w:val="005C240D"/>
    <w:rsid w:val="005C2AC5"/>
    <w:rsid w:val="005C300E"/>
    <w:rsid w:val="005C35B5"/>
    <w:rsid w:val="005C3ABF"/>
    <w:rsid w:val="005C3E5E"/>
    <w:rsid w:val="005C4081"/>
    <w:rsid w:val="005C4181"/>
    <w:rsid w:val="005C42CC"/>
    <w:rsid w:val="005C464B"/>
    <w:rsid w:val="005C48FB"/>
    <w:rsid w:val="005C4B0E"/>
    <w:rsid w:val="005C4B47"/>
    <w:rsid w:val="005C4F54"/>
    <w:rsid w:val="005C52CA"/>
    <w:rsid w:val="005C5411"/>
    <w:rsid w:val="005C54E9"/>
    <w:rsid w:val="005C571C"/>
    <w:rsid w:val="005C584E"/>
    <w:rsid w:val="005C5957"/>
    <w:rsid w:val="005C5C9D"/>
    <w:rsid w:val="005C6328"/>
    <w:rsid w:val="005C6E22"/>
    <w:rsid w:val="005C7303"/>
    <w:rsid w:val="005C73F1"/>
    <w:rsid w:val="005C78C6"/>
    <w:rsid w:val="005D00AD"/>
    <w:rsid w:val="005D00ED"/>
    <w:rsid w:val="005D0340"/>
    <w:rsid w:val="005D03B3"/>
    <w:rsid w:val="005D07EE"/>
    <w:rsid w:val="005D0F08"/>
    <w:rsid w:val="005D0FA3"/>
    <w:rsid w:val="005D154C"/>
    <w:rsid w:val="005D1AE3"/>
    <w:rsid w:val="005D1C19"/>
    <w:rsid w:val="005D1C4A"/>
    <w:rsid w:val="005D2172"/>
    <w:rsid w:val="005D2920"/>
    <w:rsid w:val="005D2C1F"/>
    <w:rsid w:val="005D2EAB"/>
    <w:rsid w:val="005D34BB"/>
    <w:rsid w:val="005D3574"/>
    <w:rsid w:val="005D38BF"/>
    <w:rsid w:val="005D4412"/>
    <w:rsid w:val="005D4614"/>
    <w:rsid w:val="005D4C04"/>
    <w:rsid w:val="005D53F4"/>
    <w:rsid w:val="005D5458"/>
    <w:rsid w:val="005D550E"/>
    <w:rsid w:val="005D55B9"/>
    <w:rsid w:val="005D599C"/>
    <w:rsid w:val="005D5B15"/>
    <w:rsid w:val="005D5BD8"/>
    <w:rsid w:val="005D62E4"/>
    <w:rsid w:val="005D6332"/>
    <w:rsid w:val="005D6669"/>
    <w:rsid w:val="005D6A3B"/>
    <w:rsid w:val="005D6B88"/>
    <w:rsid w:val="005D6C9E"/>
    <w:rsid w:val="005D7020"/>
    <w:rsid w:val="005D707F"/>
    <w:rsid w:val="005D7090"/>
    <w:rsid w:val="005D7397"/>
    <w:rsid w:val="005D7506"/>
    <w:rsid w:val="005D7583"/>
    <w:rsid w:val="005D7617"/>
    <w:rsid w:val="005D78EA"/>
    <w:rsid w:val="005D79BC"/>
    <w:rsid w:val="005D7C61"/>
    <w:rsid w:val="005D7F5C"/>
    <w:rsid w:val="005E0436"/>
    <w:rsid w:val="005E0441"/>
    <w:rsid w:val="005E04C2"/>
    <w:rsid w:val="005E04DC"/>
    <w:rsid w:val="005E06CD"/>
    <w:rsid w:val="005E09A8"/>
    <w:rsid w:val="005E12B2"/>
    <w:rsid w:val="005E1561"/>
    <w:rsid w:val="005E157B"/>
    <w:rsid w:val="005E1B30"/>
    <w:rsid w:val="005E1B7D"/>
    <w:rsid w:val="005E1CC9"/>
    <w:rsid w:val="005E20D7"/>
    <w:rsid w:val="005E25B2"/>
    <w:rsid w:val="005E3EF4"/>
    <w:rsid w:val="005E3F66"/>
    <w:rsid w:val="005E3F8F"/>
    <w:rsid w:val="005E3FC2"/>
    <w:rsid w:val="005E4000"/>
    <w:rsid w:val="005E423F"/>
    <w:rsid w:val="005E465F"/>
    <w:rsid w:val="005E4BD2"/>
    <w:rsid w:val="005E4C13"/>
    <w:rsid w:val="005E4ED0"/>
    <w:rsid w:val="005E532A"/>
    <w:rsid w:val="005E5AC3"/>
    <w:rsid w:val="005E5CAD"/>
    <w:rsid w:val="005E63C4"/>
    <w:rsid w:val="005E653B"/>
    <w:rsid w:val="005E6564"/>
    <w:rsid w:val="005E6752"/>
    <w:rsid w:val="005E6A14"/>
    <w:rsid w:val="005E6BBE"/>
    <w:rsid w:val="005E6D62"/>
    <w:rsid w:val="005E6FDF"/>
    <w:rsid w:val="005E706B"/>
    <w:rsid w:val="005E75A7"/>
    <w:rsid w:val="005E7624"/>
    <w:rsid w:val="005E7B97"/>
    <w:rsid w:val="005E7CA4"/>
    <w:rsid w:val="005E7E3E"/>
    <w:rsid w:val="005E7F4E"/>
    <w:rsid w:val="005F021B"/>
    <w:rsid w:val="005F119B"/>
    <w:rsid w:val="005F13BC"/>
    <w:rsid w:val="005F1B44"/>
    <w:rsid w:val="005F208B"/>
    <w:rsid w:val="005F233B"/>
    <w:rsid w:val="005F2664"/>
    <w:rsid w:val="005F2A57"/>
    <w:rsid w:val="005F2BA0"/>
    <w:rsid w:val="005F2D0A"/>
    <w:rsid w:val="005F2F07"/>
    <w:rsid w:val="005F2FD9"/>
    <w:rsid w:val="005F34DD"/>
    <w:rsid w:val="005F4679"/>
    <w:rsid w:val="005F48E9"/>
    <w:rsid w:val="005F4E9B"/>
    <w:rsid w:val="005F51B0"/>
    <w:rsid w:val="005F584E"/>
    <w:rsid w:val="005F5EA0"/>
    <w:rsid w:val="005F6F99"/>
    <w:rsid w:val="005F7348"/>
    <w:rsid w:val="005F765D"/>
    <w:rsid w:val="005F79E2"/>
    <w:rsid w:val="005F7F32"/>
    <w:rsid w:val="0060045D"/>
    <w:rsid w:val="0060054B"/>
    <w:rsid w:val="006005F7"/>
    <w:rsid w:val="00600F04"/>
    <w:rsid w:val="006016E6"/>
    <w:rsid w:val="00601BAE"/>
    <w:rsid w:val="00601CC5"/>
    <w:rsid w:val="00601EC8"/>
    <w:rsid w:val="00602043"/>
    <w:rsid w:val="0060249C"/>
    <w:rsid w:val="00602615"/>
    <w:rsid w:val="00602C38"/>
    <w:rsid w:val="00602F80"/>
    <w:rsid w:val="0060376F"/>
    <w:rsid w:val="00603851"/>
    <w:rsid w:val="00603BDC"/>
    <w:rsid w:val="0060402F"/>
    <w:rsid w:val="00604679"/>
    <w:rsid w:val="00604C22"/>
    <w:rsid w:val="00604C8D"/>
    <w:rsid w:val="00604EED"/>
    <w:rsid w:val="0060500C"/>
    <w:rsid w:val="0060522C"/>
    <w:rsid w:val="006054F9"/>
    <w:rsid w:val="00605A1F"/>
    <w:rsid w:val="00605B64"/>
    <w:rsid w:val="00605B8D"/>
    <w:rsid w:val="00605E4E"/>
    <w:rsid w:val="006060E6"/>
    <w:rsid w:val="0060646D"/>
    <w:rsid w:val="0060678A"/>
    <w:rsid w:val="00606C75"/>
    <w:rsid w:val="00606F88"/>
    <w:rsid w:val="006077AD"/>
    <w:rsid w:val="00607A37"/>
    <w:rsid w:val="00607AD2"/>
    <w:rsid w:val="00607D88"/>
    <w:rsid w:val="00610152"/>
    <w:rsid w:val="00610B20"/>
    <w:rsid w:val="00610CC5"/>
    <w:rsid w:val="00610E0D"/>
    <w:rsid w:val="00611DF1"/>
    <w:rsid w:val="00611FA0"/>
    <w:rsid w:val="00611FD6"/>
    <w:rsid w:val="00612092"/>
    <w:rsid w:val="00612AD6"/>
    <w:rsid w:val="00612E88"/>
    <w:rsid w:val="006132F4"/>
    <w:rsid w:val="00613471"/>
    <w:rsid w:val="00613508"/>
    <w:rsid w:val="00613615"/>
    <w:rsid w:val="0061365E"/>
    <w:rsid w:val="00613895"/>
    <w:rsid w:val="006139E1"/>
    <w:rsid w:val="00613AD1"/>
    <w:rsid w:val="00613BA3"/>
    <w:rsid w:val="00613BEA"/>
    <w:rsid w:val="00613DD5"/>
    <w:rsid w:val="00614BCC"/>
    <w:rsid w:val="00614D46"/>
    <w:rsid w:val="00615296"/>
    <w:rsid w:val="00615569"/>
    <w:rsid w:val="00615A33"/>
    <w:rsid w:val="00615D0F"/>
    <w:rsid w:val="006161E0"/>
    <w:rsid w:val="006166BC"/>
    <w:rsid w:val="00616BE0"/>
    <w:rsid w:val="006172F7"/>
    <w:rsid w:val="00617944"/>
    <w:rsid w:val="00617ED1"/>
    <w:rsid w:val="00617EF0"/>
    <w:rsid w:val="00620034"/>
    <w:rsid w:val="00620188"/>
    <w:rsid w:val="00620265"/>
    <w:rsid w:val="006203A8"/>
    <w:rsid w:val="0062090D"/>
    <w:rsid w:val="00620ABF"/>
    <w:rsid w:val="00620D23"/>
    <w:rsid w:val="00620F47"/>
    <w:rsid w:val="00621484"/>
    <w:rsid w:val="006219DC"/>
    <w:rsid w:val="00622048"/>
    <w:rsid w:val="0062218D"/>
    <w:rsid w:val="00622660"/>
    <w:rsid w:val="006228C7"/>
    <w:rsid w:val="00622A7F"/>
    <w:rsid w:val="00623065"/>
    <w:rsid w:val="00623441"/>
    <w:rsid w:val="00623D5D"/>
    <w:rsid w:val="00624264"/>
    <w:rsid w:val="006249C0"/>
    <w:rsid w:val="00624B8B"/>
    <w:rsid w:val="006252CA"/>
    <w:rsid w:val="006256B2"/>
    <w:rsid w:val="0062591E"/>
    <w:rsid w:val="00625C6C"/>
    <w:rsid w:val="00625CAB"/>
    <w:rsid w:val="00626141"/>
    <w:rsid w:val="006262D3"/>
    <w:rsid w:val="00626486"/>
    <w:rsid w:val="00626581"/>
    <w:rsid w:val="00626ACC"/>
    <w:rsid w:val="00626CD4"/>
    <w:rsid w:val="00626FBA"/>
    <w:rsid w:val="00627366"/>
    <w:rsid w:val="006273C5"/>
    <w:rsid w:val="00627C40"/>
    <w:rsid w:val="00627F75"/>
    <w:rsid w:val="006300D7"/>
    <w:rsid w:val="00630118"/>
    <w:rsid w:val="00630724"/>
    <w:rsid w:val="00630B63"/>
    <w:rsid w:val="00630F42"/>
    <w:rsid w:val="0063116E"/>
    <w:rsid w:val="006311E3"/>
    <w:rsid w:val="006312D7"/>
    <w:rsid w:val="0063157F"/>
    <w:rsid w:val="00631656"/>
    <w:rsid w:val="0063217A"/>
    <w:rsid w:val="00632349"/>
    <w:rsid w:val="00632704"/>
    <w:rsid w:val="00632868"/>
    <w:rsid w:val="006329F2"/>
    <w:rsid w:val="00632A6F"/>
    <w:rsid w:val="006330F2"/>
    <w:rsid w:val="00633381"/>
    <w:rsid w:val="0063383A"/>
    <w:rsid w:val="00633DC1"/>
    <w:rsid w:val="00633E1E"/>
    <w:rsid w:val="00633FFC"/>
    <w:rsid w:val="0063421E"/>
    <w:rsid w:val="00634775"/>
    <w:rsid w:val="0063477C"/>
    <w:rsid w:val="00634A5F"/>
    <w:rsid w:val="00634B99"/>
    <w:rsid w:val="00634BFB"/>
    <w:rsid w:val="00634F01"/>
    <w:rsid w:val="00635164"/>
    <w:rsid w:val="0063578B"/>
    <w:rsid w:val="006357DE"/>
    <w:rsid w:val="0063640B"/>
    <w:rsid w:val="006367F2"/>
    <w:rsid w:val="006369A2"/>
    <w:rsid w:val="006369A5"/>
    <w:rsid w:val="00636B1F"/>
    <w:rsid w:val="00636BC8"/>
    <w:rsid w:val="00636D41"/>
    <w:rsid w:val="00636EFD"/>
    <w:rsid w:val="00637034"/>
    <w:rsid w:val="0063761E"/>
    <w:rsid w:val="006379FE"/>
    <w:rsid w:val="00637A17"/>
    <w:rsid w:val="00637C2C"/>
    <w:rsid w:val="006400DE"/>
    <w:rsid w:val="006407D4"/>
    <w:rsid w:val="00640821"/>
    <w:rsid w:val="00640C70"/>
    <w:rsid w:val="00640CCA"/>
    <w:rsid w:val="0064103F"/>
    <w:rsid w:val="00641348"/>
    <w:rsid w:val="006415BA"/>
    <w:rsid w:val="00641863"/>
    <w:rsid w:val="00641BB1"/>
    <w:rsid w:val="0064204D"/>
    <w:rsid w:val="00642199"/>
    <w:rsid w:val="0064223B"/>
    <w:rsid w:val="00642263"/>
    <w:rsid w:val="006426B6"/>
    <w:rsid w:val="00642708"/>
    <w:rsid w:val="006427F4"/>
    <w:rsid w:val="006428B3"/>
    <w:rsid w:val="00642A60"/>
    <w:rsid w:val="00642AED"/>
    <w:rsid w:val="00642D01"/>
    <w:rsid w:val="00642DD7"/>
    <w:rsid w:val="00642FC5"/>
    <w:rsid w:val="00643257"/>
    <w:rsid w:val="00643311"/>
    <w:rsid w:val="00643D59"/>
    <w:rsid w:val="00643F89"/>
    <w:rsid w:val="00644075"/>
    <w:rsid w:val="006441AF"/>
    <w:rsid w:val="0064461B"/>
    <w:rsid w:val="00644A41"/>
    <w:rsid w:val="00644B9D"/>
    <w:rsid w:val="00644F83"/>
    <w:rsid w:val="00645113"/>
    <w:rsid w:val="006457EA"/>
    <w:rsid w:val="00646AEC"/>
    <w:rsid w:val="00646BD9"/>
    <w:rsid w:val="00646C72"/>
    <w:rsid w:val="00646E3B"/>
    <w:rsid w:val="00646FF6"/>
    <w:rsid w:val="00647130"/>
    <w:rsid w:val="006476FB"/>
    <w:rsid w:val="00647875"/>
    <w:rsid w:val="0064796F"/>
    <w:rsid w:val="00647C0B"/>
    <w:rsid w:val="00650200"/>
    <w:rsid w:val="00650374"/>
    <w:rsid w:val="00650EE4"/>
    <w:rsid w:val="00650F08"/>
    <w:rsid w:val="006510E8"/>
    <w:rsid w:val="006510FB"/>
    <w:rsid w:val="006511B7"/>
    <w:rsid w:val="006514B4"/>
    <w:rsid w:val="006514F6"/>
    <w:rsid w:val="00651F34"/>
    <w:rsid w:val="00651F6F"/>
    <w:rsid w:val="0065227A"/>
    <w:rsid w:val="006522B0"/>
    <w:rsid w:val="00652707"/>
    <w:rsid w:val="006527F5"/>
    <w:rsid w:val="00652CEA"/>
    <w:rsid w:val="00653275"/>
    <w:rsid w:val="00653A9D"/>
    <w:rsid w:val="00653B20"/>
    <w:rsid w:val="006540DD"/>
    <w:rsid w:val="00654121"/>
    <w:rsid w:val="0065463F"/>
    <w:rsid w:val="00654688"/>
    <w:rsid w:val="00654CF2"/>
    <w:rsid w:val="006552A9"/>
    <w:rsid w:val="0065530C"/>
    <w:rsid w:val="0065560C"/>
    <w:rsid w:val="006557E8"/>
    <w:rsid w:val="00655870"/>
    <w:rsid w:val="00655890"/>
    <w:rsid w:val="0065594C"/>
    <w:rsid w:val="00655BA9"/>
    <w:rsid w:val="0065660C"/>
    <w:rsid w:val="006566C8"/>
    <w:rsid w:val="00656A78"/>
    <w:rsid w:val="00656E57"/>
    <w:rsid w:val="0065710D"/>
    <w:rsid w:val="0065751F"/>
    <w:rsid w:val="006579DF"/>
    <w:rsid w:val="00657C66"/>
    <w:rsid w:val="00660051"/>
    <w:rsid w:val="00660075"/>
    <w:rsid w:val="006603D5"/>
    <w:rsid w:val="006604E4"/>
    <w:rsid w:val="00660544"/>
    <w:rsid w:val="006606B5"/>
    <w:rsid w:val="006609A6"/>
    <w:rsid w:val="00660DB1"/>
    <w:rsid w:val="006610D8"/>
    <w:rsid w:val="00661539"/>
    <w:rsid w:val="00661C2F"/>
    <w:rsid w:val="00661D01"/>
    <w:rsid w:val="00661F66"/>
    <w:rsid w:val="006624FE"/>
    <w:rsid w:val="0066292B"/>
    <w:rsid w:val="00663093"/>
    <w:rsid w:val="0066331D"/>
    <w:rsid w:val="0066358D"/>
    <w:rsid w:val="00663B00"/>
    <w:rsid w:val="00663CF0"/>
    <w:rsid w:val="00663F0E"/>
    <w:rsid w:val="00664027"/>
    <w:rsid w:val="006640FB"/>
    <w:rsid w:val="006646BD"/>
    <w:rsid w:val="006647F2"/>
    <w:rsid w:val="00664A01"/>
    <w:rsid w:val="00664C12"/>
    <w:rsid w:val="00665321"/>
    <w:rsid w:val="0066534D"/>
    <w:rsid w:val="006653BE"/>
    <w:rsid w:val="00665765"/>
    <w:rsid w:val="00665940"/>
    <w:rsid w:val="00665D27"/>
    <w:rsid w:val="00666075"/>
    <w:rsid w:val="00666329"/>
    <w:rsid w:val="006663F7"/>
    <w:rsid w:val="00666462"/>
    <w:rsid w:val="006666B8"/>
    <w:rsid w:val="006666CE"/>
    <w:rsid w:val="00666D01"/>
    <w:rsid w:val="00666F40"/>
    <w:rsid w:val="00666F83"/>
    <w:rsid w:val="00667000"/>
    <w:rsid w:val="00667769"/>
    <w:rsid w:val="006677CF"/>
    <w:rsid w:val="006678F0"/>
    <w:rsid w:val="006679C9"/>
    <w:rsid w:val="00667A8A"/>
    <w:rsid w:val="00667E96"/>
    <w:rsid w:val="00670287"/>
    <w:rsid w:val="006703B2"/>
    <w:rsid w:val="0067044A"/>
    <w:rsid w:val="00670BF2"/>
    <w:rsid w:val="00670DDB"/>
    <w:rsid w:val="00671200"/>
    <w:rsid w:val="00671A44"/>
    <w:rsid w:val="00671BB4"/>
    <w:rsid w:val="00671CF8"/>
    <w:rsid w:val="00672099"/>
    <w:rsid w:val="006725D0"/>
    <w:rsid w:val="00672FF3"/>
    <w:rsid w:val="006730F3"/>
    <w:rsid w:val="0067358F"/>
    <w:rsid w:val="006735BB"/>
    <w:rsid w:val="006735EE"/>
    <w:rsid w:val="00673775"/>
    <w:rsid w:val="00673911"/>
    <w:rsid w:val="00673AA8"/>
    <w:rsid w:val="00673CD1"/>
    <w:rsid w:val="0067419D"/>
    <w:rsid w:val="006743B7"/>
    <w:rsid w:val="00674BA2"/>
    <w:rsid w:val="00674E6E"/>
    <w:rsid w:val="0067504C"/>
    <w:rsid w:val="0067577C"/>
    <w:rsid w:val="0067584E"/>
    <w:rsid w:val="00675C33"/>
    <w:rsid w:val="00676470"/>
    <w:rsid w:val="0067677C"/>
    <w:rsid w:val="00676897"/>
    <w:rsid w:val="00676AAD"/>
    <w:rsid w:val="00676C01"/>
    <w:rsid w:val="00676F3A"/>
    <w:rsid w:val="0067740F"/>
    <w:rsid w:val="00677FB1"/>
    <w:rsid w:val="0068020B"/>
    <w:rsid w:val="006805FD"/>
    <w:rsid w:val="0068065C"/>
    <w:rsid w:val="00680A93"/>
    <w:rsid w:val="00680C4A"/>
    <w:rsid w:val="00680C71"/>
    <w:rsid w:val="00680CAF"/>
    <w:rsid w:val="00680F2B"/>
    <w:rsid w:val="00680FBE"/>
    <w:rsid w:val="006817BD"/>
    <w:rsid w:val="00681C33"/>
    <w:rsid w:val="00681C48"/>
    <w:rsid w:val="00681E1F"/>
    <w:rsid w:val="00682161"/>
    <w:rsid w:val="006825B6"/>
    <w:rsid w:val="006826CE"/>
    <w:rsid w:val="00682A70"/>
    <w:rsid w:val="00682B33"/>
    <w:rsid w:val="00682E51"/>
    <w:rsid w:val="00682F2B"/>
    <w:rsid w:val="00682FC2"/>
    <w:rsid w:val="00683837"/>
    <w:rsid w:val="0068398F"/>
    <w:rsid w:val="00683A44"/>
    <w:rsid w:val="00683D8E"/>
    <w:rsid w:val="00683DDA"/>
    <w:rsid w:val="00683F1F"/>
    <w:rsid w:val="006842C8"/>
    <w:rsid w:val="006845D6"/>
    <w:rsid w:val="0068464A"/>
    <w:rsid w:val="00684D52"/>
    <w:rsid w:val="0068513E"/>
    <w:rsid w:val="006853A0"/>
    <w:rsid w:val="00685407"/>
    <w:rsid w:val="006854AD"/>
    <w:rsid w:val="0068562C"/>
    <w:rsid w:val="006856B2"/>
    <w:rsid w:val="00685792"/>
    <w:rsid w:val="00685961"/>
    <w:rsid w:val="0068639E"/>
    <w:rsid w:val="0068684D"/>
    <w:rsid w:val="00686B47"/>
    <w:rsid w:val="00686C97"/>
    <w:rsid w:val="00686D00"/>
    <w:rsid w:val="00686DF5"/>
    <w:rsid w:val="00687545"/>
    <w:rsid w:val="006877D5"/>
    <w:rsid w:val="00687D14"/>
    <w:rsid w:val="00690338"/>
    <w:rsid w:val="00690474"/>
    <w:rsid w:val="006906C8"/>
    <w:rsid w:val="006919FB"/>
    <w:rsid w:val="00691B40"/>
    <w:rsid w:val="00691B54"/>
    <w:rsid w:val="00691F75"/>
    <w:rsid w:val="00692238"/>
    <w:rsid w:val="006924B5"/>
    <w:rsid w:val="006928FF"/>
    <w:rsid w:val="00692A30"/>
    <w:rsid w:val="00692D37"/>
    <w:rsid w:val="0069300B"/>
    <w:rsid w:val="006930E9"/>
    <w:rsid w:val="00693B20"/>
    <w:rsid w:val="00693DC1"/>
    <w:rsid w:val="00693F52"/>
    <w:rsid w:val="00694465"/>
    <w:rsid w:val="006944CA"/>
    <w:rsid w:val="0069489F"/>
    <w:rsid w:val="006949D4"/>
    <w:rsid w:val="00694FF3"/>
    <w:rsid w:val="00695540"/>
    <w:rsid w:val="00695569"/>
    <w:rsid w:val="0069560E"/>
    <w:rsid w:val="00695B64"/>
    <w:rsid w:val="00696A46"/>
    <w:rsid w:val="00696C4D"/>
    <w:rsid w:val="0069749B"/>
    <w:rsid w:val="0069774E"/>
    <w:rsid w:val="00697C60"/>
    <w:rsid w:val="00697DD3"/>
    <w:rsid w:val="00697E45"/>
    <w:rsid w:val="006A0262"/>
    <w:rsid w:val="006A05A4"/>
    <w:rsid w:val="006A086F"/>
    <w:rsid w:val="006A08B3"/>
    <w:rsid w:val="006A0E54"/>
    <w:rsid w:val="006A0F2C"/>
    <w:rsid w:val="006A1218"/>
    <w:rsid w:val="006A12DF"/>
    <w:rsid w:val="006A146E"/>
    <w:rsid w:val="006A164D"/>
    <w:rsid w:val="006A229F"/>
    <w:rsid w:val="006A22B3"/>
    <w:rsid w:val="006A2A89"/>
    <w:rsid w:val="006A2C99"/>
    <w:rsid w:val="006A2D1D"/>
    <w:rsid w:val="006A3157"/>
    <w:rsid w:val="006A345E"/>
    <w:rsid w:val="006A35AC"/>
    <w:rsid w:val="006A397B"/>
    <w:rsid w:val="006A3C1D"/>
    <w:rsid w:val="006A3F54"/>
    <w:rsid w:val="006A4207"/>
    <w:rsid w:val="006A422E"/>
    <w:rsid w:val="006A44D7"/>
    <w:rsid w:val="006A452D"/>
    <w:rsid w:val="006A4A9C"/>
    <w:rsid w:val="006A4D84"/>
    <w:rsid w:val="006A5237"/>
    <w:rsid w:val="006A52B8"/>
    <w:rsid w:val="006A605A"/>
    <w:rsid w:val="006A60A3"/>
    <w:rsid w:val="006A6613"/>
    <w:rsid w:val="006A6717"/>
    <w:rsid w:val="006A686F"/>
    <w:rsid w:val="006A7548"/>
    <w:rsid w:val="006B02F8"/>
    <w:rsid w:val="006B13CD"/>
    <w:rsid w:val="006B13E7"/>
    <w:rsid w:val="006B14B1"/>
    <w:rsid w:val="006B154A"/>
    <w:rsid w:val="006B17B2"/>
    <w:rsid w:val="006B19A2"/>
    <w:rsid w:val="006B1C49"/>
    <w:rsid w:val="006B29F5"/>
    <w:rsid w:val="006B360F"/>
    <w:rsid w:val="006B36C9"/>
    <w:rsid w:val="006B3720"/>
    <w:rsid w:val="006B37E3"/>
    <w:rsid w:val="006B38D9"/>
    <w:rsid w:val="006B3A37"/>
    <w:rsid w:val="006B3CEE"/>
    <w:rsid w:val="006B413F"/>
    <w:rsid w:val="006B41B1"/>
    <w:rsid w:val="006B4F2D"/>
    <w:rsid w:val="006B50A2"/>
    <w:rsid w:val="006B5CEB"/>
    <w:rsid w:val="006B6708"/>
    <w:rsid w:val="006B7230"/>
    <w:rsid w:val="006B768A"/>
    <w:rsid w:val="006C018D"/>
    <w:rsid w:val="006C0366"/>
    <w:rsid w:val="006C06C7"/>
    <w:rsid w:val="006C0725"/>
    <w:rsid w:val="006C07B4"/>
    <w:rsid w:val="006C09CC"/>
    <w:rsid w:val="006C13E8"/>
    <w:rsid w:val="006C13F0"/>
    <w:rsid w:val="006C1597"/>
    <w:rsid w:val="006C1679"/>
    <w:rsid w:val="006C19E0"/>
    <w:rsid w:val="006C1AB2"/>
    <w:rsid w:val="006C1E92"/>
    <w:rsid w:val="006C1EA6"/>
    <w:rsid w:val="006C1EF6"/>
    <w:rsid w:val="006C1F6E"/>
    <w:rsid w:val="006C23B4"/>
    <w:rsid w:val="006C244F"/>
    <w:rsid w:val="006C2AB7"/>
    <w:rsid w:val="006C2EBF"/>
    <w:rsid w:val="006C3192"/>
    <w:rsid w:val="006C340B"/>
    <w:rsid w:val="006C374B"/>
    <w:rsid w:val="006C3AE9"/>
    <w:rsid w:val="006C3DF4"/>
    <w:rsid w:val="006C3EDB"/>
    <w:rsid w:val="006C45D6"/>
    <w:rsid w:val="006C4AE0"/>
    <w:rsid w:val="006C528B"/>
    <w:rsid w:val="006C54AA"/>
    <w:rsid w:val="006C583E"/>
    <w:rsid w:val="006C595C"/>
    <w:rsid w:val="006C6212"/>
    <w:rsid w:val="006C630C"/>
    <w:rsid w:val="006C6F80"/>
    <w:rsid w:val="006C75F4"/>
    <w:rsid w:val="006C7815"/>
    <w:rsid w:val="006C7846"/>
    <w:rsid w:val="006C795D"/>
    <w:rsid w:val="006C7D39"/>
    <w:rsid w:val="006C7E27"/>
    <w:rsid w:val="006D049E"/>
    <w:rsid w:val="006D0541"/>
    <w:rsid w:val="006D07F3"/>
    <w:rsid w:val="006D119A"/>
    <w:rsid w:val="006D12E4"/>
    <w:rsid w:val="006D1B27"/>
    <w:rsid w:val="006D1CF1"/>
    <w:rsid w:val="006D1DAE"/>
    <w:rsid w:val="006D1EC8"/>
    <w:rsid w:val="006D2783"/>
    <w:rsid w:val="006D2E64"/>
    <w:rsid w:val="006D2EB0"/>
    <w:rsid w:val="006D31E7"/>
    <w:rsid w:val="006D345C"/>
    <w:rsid w:val="006D362C"/>
    <w:rsid w:val="006D38EB"/>
    <w:rsid w:val="006D3BAB"/>
    <w:rsid w:val="006D437E"/>
    <w:rsid w:val="006D4B08"/>
    <w:rsid w:val="006D4F4B"/>
    <w:rsid w:val="006D554D"/>
    <w:rsid w:val="006D64CF"/>
    <w:rsid w:val="006D6750"/>
    <w:rsid w:val="006D68B2"/>
    <w:rsid w:val="006D6968"/>
    <w:rsid w:val="006D6B8B"/>
    <w:rsid w:val="006D6F2A"/>
    <w:rsid w:val="006D7EFB"/>
    <w:rsid w:val="006D7FC3"/>
    <w:rsid w:val="006E0259"/>
    <w:rsid w:val="006E05E3"/>
    <w:rsid w:val="006E0604"/>
    <w:rsid w:val="006E0864"/>
    <w:rsid w:val="006E0BB2"/>
    <w:rsid w:val="006E0E76"/>
    <w:rsid w:val="006E0FE1"/>
    <w:rsid w:val="006E19C2"/>
    <w:rsid w:val="006E1AC7"/>
    <w:rsid w:val="006E1B31"/>
    <w:rsid w:val="006E2042"/>
    <w:rsid w:val="006E2295"/>
    <w:rsid w:val="006E3400"/>
    <w:rsid w:val="006E366F"/>
    <w:rsid w:val="006E387B"/>
    <w:rsid w:val="006E3C75"/>
    <w:rsid w:val="006E3DFD"/>
    <w:rsid w:val="006E48FA"/>
    <w:rsid w:val="006E4FAF"/>
    <w:rsid w:val="006E57EE"/>
    <w:rsid w:val="006E5B8F"/>
    <w:rsid w:val="006E5E31"/>
    <w:rsid w:val="006E605F"/>
    <w:rsid w:val="006E636F"/>
    <w:rsid w:val="006E66B9"/>
    <w:rsid w:val="006E66E3"/>
    <w:rsid w:val="006E68EF"/>
    <w:rsid w:val="006E6BEC"/>
    <w:rsid w:val="006E6EE6"/>
    <w:rsid w:val="006E7287"/>
    <w:rsid w:val="006E74B9"/>
    <w:rsid w:val="006E7582"/>
    <w:rsid w:val="006E7B7B"/>
    <w:rsid w:val="006E7BD4"/>
    <w:rsid w:val="006E7DC3"/>
    <w:rsid w:val="006F09D6"/>
    <w:rsid w:val="006F0DB2"/>
    <w:rsid w:val="006F0F23"/>
    <w:rsid w:val="006F18EF"/>
    <w:rsid w:val="006F19BB"/>
    <w:rsid w:val="006F1B95"/>
    <w:rsid w:val="006F1DD7"/>
    <w:rsid w:val="006F1E96"/>
    <w:rsid w:val="006F2264"/>
    <w:rsid w:val="006F253E"/>
    <w:rsid w:val="006F2B62"/>
    <w:rsid w:val="006F2CBB"/>
    <w:rsid w:val="006F31F1"/>
    <w:rsid w:val="006F34CF"/>
    <w:rsid w:val="006F35C0"/>
    <w:rsid w:val="006F3954"/>
    <w:rsid w:val="006F3C23"/>
    <w:rsid w:val="006F49C4"/>
    <w:rsid w:val="006F4A1C"/>
    <w:rsid w:val="006F4B4E"/>
    <w:rsid w:val="006F4E06"/>
    <w:rsid w:val="006F4FB5"/>
    <w:rsid w:val="006F5091"/>
    <w:rsid w:val="006F51EF"/>
    <w:rsid w:val="006F5CC5"/>
    <w:rsid w:val="006F6068"/>
    <w:rsid w:val="006F680A"/>
    <w:rsid w:val="006F6920"/>
    <w:rsid w:val="006F696C"/>
    <w:rsid w:val="006F6AC2"/>
    <w:rsid w:val="007006AA"/>
    <w:rsid w:val="007007BB"/>
    <w:rsid w:val="007008FB"/>
    <w:rsid w:val="00700DC3"/>
    <w:rsid w:val="00701108"/>
    <w:rsid w:val="00701389"/>
    <w:rsid w:val="00701424"/>
    <w:rsid w:val="0070154E"/>
    <w:rsid w:val="007018B4"/>
    <w:rsid w:val="00701AF7"/>
    <w:rsid w:val="0070205C"/>
    <w:rsid w:val="00702661"/>
    <w:rsid w:val="0070289A"/>
    <w:rsid w:val="00702BF5"/>
    <w:rsid w:val="0070305E"/>
    <w:rsid w:val="00703719"/>
    <w:rsid w:val="00703B5E"/>
    <w:rsid w:val="00704281"/>
    <w:rsid w:val="00704395"/>
    <w:rsid w:val="00704F61"/>
    <w:rsid w:val="007050EE"/>
    <w:rsid w:val="00705161"/>
    <w:rsid w:val="007051DD"/>
    <w:rsid w:val="00705EFE"/>
    <w:rsid w:val="00706262"/>
    <w:rsid w:val="00706417"/>
    <w:rsid w:val="007065C0"/>
    <w:rsid w:val="00706840"/>
    <w:rsid w:val="00706AD7"/>
    <w:rsid w:val="00706ADB"/>
    <w:rsid w:val="00707345"/>
    <w:rsid w:val="0070739D"/>
    <w:rsid w:val="007076F4"/>
    <w:rsid w:val="00710198"/>
    <w:rsid w:val="007106A9"/>
    <w:rsid w:val="00710CAF"/>
    <w:rsid w:val="00710D6C"/>
    <w:rsid w:val="0071120E"/>
    <w:rsid w:val="007112CA"/>
    <w:rsid w:val="00711361"/>
    <w:rsid w:val="00711594"/>
    <w:rsid w:val="007118DA"/>
    <w:rsid w:val="00711B79"/>
    <w:rsid w:val="00711E8C"/>
    <w:rsid w:val="007121EA"/>
    <w:rsid w:val="00712D5A"/>
    <w:rsid w:val="007136A6"/>
    <w:rsid w:val="00713720"/>
    <w:rsid w:val="00713907"/>
    <w:rsid w:val="00713ADB"/>
    <w:rsid w:val="00714312"/>
    <w:rsid w:val="00714E51"/>
    <w:rsid w:val="00714F08"/>
    <w:rsid w:val="007154A2"/>
    <w:rsid w:val="00715790"/>
    <w:rsid w:val="007157DA"/>
    <w:rsid w:val="00715FB5"/>
    <w:rsid w:val="007160BA"/>
    <w:rsid w:val="00716121"/>
    <w:rsid w:val="007164B0"/>
    <w:rsid w:val="0071657D"/>
    <w:rsid w:val="00716744"/>
    <w:rsid w:val="00716830"/>
    <w:rsid w:val="00716A41"/>
    <w:rsid w:val="00716B81"/>
    <w:rsid w:val="0071752D"/>
    <w:rsid w:val="00717900"/>
    <w:rsid w:val="00717D97"/>
    <w:rsid w:val="007201A7"/>
    <w:rsid w:val="007201F1"/>
    <w:rsid w:val="0072067D"/>
    <w:rsid w:val="007209AD"/>
    <w:rsid w:val="00720CA1"/>
    <w:rsid w:val="007215B0"/>
    <w:rsid w:val="00721A5F"/>
    <w:rsid w:val="007225F6"/>
    <w:rsid w:val="00722618"/>
    <w:rsid w:val="007228BA"/>
    <w:rsid w:val="00722A45"/>
    <w:rsid w:val="00722A67"/>
    <w:rsid w:val="00722E00"/>
    <w:rsid w:val="00722E38"/>
    <w:rsid w:val="00722F00"/>
    <w:rsid w:val="007232B0"/>
    <w:rsid w:val="007232FE"/>
    <w:rsid w:val="0072336B"/>
    <w:rsid w:val="0072344F"/>
    <w:rsid w:val="00723669"/>
    <w:rsid w:val="00723780"/>
    <w:rsid w:val="007238D8"/>
    <w:rsid w:val="00723A9C"/>
    <w:rsid w:val="00723AC9"/>
    <w:rsid w:val="00723CED"/>
    <w:rsid w:val="00724162"/>
    <w:rsid w:val="00724787"/>
    <w:rsid w:val="00724D87"/>
    <w:rsid w:val="00724DFB"/>
    <w:rsid w:val="00725231"/>
    <w:rsid w:val="00725D43"/>
    <w:rsid w:val="00725DED"/>
    <w:rsid w:val="00725E6B"/>
    <w:rsid w:val="00725FB0"/>
    <w:rsid w:val="007262B4"/>
    <w:rsid w:val="0072638D"/>
    <w:rsid w:val="007267CF"/>
    <w:rsid w:val="007270E4"/>
    <w:rsid w:val="00727201"/>
    <w:rsid w:val="00727602"/>
    <w:rsid w:val="007277D1"/>
    <w:rsid w:val="00727820"/>
    <w:rsid w:val="00727984"/>
    <w:rsid w:val="00727F70"/>
    <w:rsid w:val="007301FA"/>
    <w:rsid w:val="007302C0"/>
    <w:rsid w:val="0073061A"/>
    <w:rsid w:val="007310F9"/>
    <w:rsid w:val="0073118D"/>
    <w:rsid w:val="00731F21"/>
    <w:rsid w:val="007322BE"/>
    <w:rsid w:val="00732441"/>
    <w:rsid w:val="00732C92"/>
    <w:rsid w:val="00732E62"/>
    <w:rsid w:val="00732EC4"/>
    <w:rsid w:val="00732F10"/>
    <w:rsid w:val="00732FD5"/>
    <w:rsid w:val="0073301C"/>
    <w:rsid w:val="007331D7"/>
    <w:rsid w:val="007332FE"/>
    <w:rsid w:val="0073330F"/>
    <w:rsid w:val="00733BE3"/>
    <w:rsid w:val="00734411"/>
    <w:rsid w:val="00734496"/>
    <w:rsid w:val="007345BC"/>
    <w:rsid w:val="00734939"/>
    <w:rsid w:val="00734C6E"/>
    <w:rsid w:val="00735222"/>
    <w:rsid w:val="007358FA"/>
    <w:rsid w:val="007359CA"/>
    <w:rsid w:val="00735DAB"/>
    <w:rsid w:val="00735FFD"/>
    <w:rsid w:val="00736C79"/>
    <w:rsid w:val="007371A0"/>
    <w:rsid w:val="00737BA9"/>
    <w:rsid w:val="0074045C"/>
    <w:rsid w:val="00740621"/>
    <w:rsid w:val="00740BD4"/>
    <w:rsid w:val="00740DC3"/>
    <w:rsid w:val="00740E07"/>
    <w:rsid w:val="00741152"/>
    <w:rsid w:val="007412B2"/>
    <w:rsid w:val="00741E96"/>
    <w:rsid w:val="00741FC6"/>
    <w:rsid w:val="00742127"/>
    <w:rsid w:val="007422BE"/>
    <w:rsid w:val="007425F3"/>
    <w:rsid w:val="00742E65"/>
    <w:rsid w:val="007431C9"/>
    <w:rsid w:val="00743E68"/>
    <w:rsid w:val="00743F2B"/>
    <w:rsid w:val="007440AE"/>
    <w:rsid w:val="007440E1"/>
    <w:rsid w:val="007441F0"/>
    <w:rsid w:val="00744B73"/>
    <w:rsid w:val="00744E98"/>
    <w:rsid w:val="00745349"/>
    <w:rsid w:val="007456F4"/>
    <w:rsid w:val="00745814"/>
    <w:rsid w:val="00746142"/>
    <w:rsid w:val="00746230"/>
    <w:rsid w:val="007463C7"/>
    <w:rsid w:val="00746875"/>
    <w:rsid w:val="00746CE0"/>
    <w:rsid w:val="00747224"/>
    <w:rsid w:val="007474B9"/>
    <w:rsid w:val="00747600"/>
    <w:rsid w:val="007478DB"/>
    <w:rsid w:val="00747A3E"/>
    <w:rsid w:val="00747ADF"/>
    <w:rsid w:val="00747EC0"/>
    <w:rsid w:val="00747FD5"/>
    <w:rsid w:val="00750093"/>
    <w:rsid w:val="007508EF"/>
    <w:rsid w:val="0075147F"/>
    <w:rsid w:val="007515DA"/>
    <w:rsid w:val="00751EE9"/>
    <w:rsid w:val="007529EE"/>
    <w:rsid w:val="00752B6E"/>
    <w:rsid w:val="00752CCC"/>
    <w:rsid w:val="00752D3C"/>
    <w:rsid w:val="0075324A"/>
    <w:rsid w:val="007534CE"/>
    <w:rsid w:val="00753574"/>
    <w:rsid w:val="00753F1C"/>
    <w:rsid w:val="00753F20"/>
    <w:rsid w:val="0075400A"/>
    <w:rsid w:val="00754A18"/>
    <w:rsid w:val="00754B72"/>
    <w:rsid w:val="00754D84"/>
    <w:rsid w:val="007551B9"/>
    <w:rsid w:val="0075528D"/>
    <w:rsid w:val="007554D4"/>
    <w:rsid w:val="00755A62"/>
    <w:rsid w:val="00755E18"/>
    <w:rsid w:val="00756148"/>
    <w:rsid w:val="0075663A"/>
    <w:rsid w:val="00756960"/>
    <w:rsid w:val="00756AB2"/>
    <w:rsid w:val="007570FB"/>
    <w:rsid w:val="00757557"/>
    <w:rsid w:val="007577B4"/>
    <w:rsid w:val="007577BA"/>
    <w:rsid w:val="00757FB6"/>
    <w:rsid w:val="00757FBB"/>
    <w:rsid w:val="007609D9"/>
    <w:rsid w:val="00760B13"/>
    <w:rsid w:val="00760DF5"/>
    <w:rsid w:val="00760EC2"/>
    <w:rsid w:val="00760F70"/>
    <w:rsid w:val="00761391"/>
    <w:rsid w:val="00761553"/>
    <w:rsid w:val="007618D2"/>
    <w:rsid w:val="0076199A"/>
    <w:rsid w:val="007619C9"/>
    <w:rsid w:val="00761DBB"/>
    <w:rsid w:val="00761F0A"/>
    <w:rsid w:val="0076222B"/>
    <w:rsid w:val="00762720"/>
    <w:rsid w:val="007629FD"/>
    <w:rsid w:val="00762A36"/>
    <w:rsid w:val="00762BEA"/>
    <w:rsid w:val="00762D4F"/>
    <w:rsid w:val="00762ED9"/>
    <w:rsid w:val="007631F1"/>
    <w:rsid w:val="00763289"/>
    <w:rsid w:val="007632B4"/>
    <w:rsid w:val="00763694"/>
    <w:rsid w:val="007640C7"/>
    <w:rsid w:val="007643E6"/>
    <w:rsid w:val="00764553"/>
    <w:rsid w:val="007645BD"/>
    <w:rsid w:val="0076479D"/>
    <w:rsid w:val="00764908"/>
    <w:rsid w:val="0076493A"/>
    <w:rsid w:val="00764A25"/>
    <w:rsid w:val="00765021"/>
    <w:rsid w:val="007654C1"/>
    <w:rsid w:val="007656A3"/>
    <w:rsid w:val="00765F12"/>
    <w:rsid w:val="00765F95"/>
    <w:rsid w:val="00766C4F"/>
    <w:rsid w:val="00767043"/>
    <w:rsid w:val="00767DB1"/>
    <w:rsid w:val="00770028"/>
    <w:rsid w:val="00770242"/>
    <w:rsid w:val="007704E9"/>
    <w:rsid w:val="00770BC7"/>
    <w:rsid w:val="00770CD3"/>
    <w:rsid w:val="00770FD4"/>
    <w:rsid w:val="0077102E"/>
    <w:rsid w:val="0077188C"/>
    <w:rsid w:val="00771899"/>
    <w:rsid w:val="00771948"/>
    <w:rsid w:val="00771D4E"/>
    <w:rsid w:val="00771D5B"/>
    <w:rsid w:val="0077222F"/>
    <w:rsid w:val="007723D4"/>
    <w:rsid w:val="007725A7"/>
    <w:rsid w:val="00772A07"/>
    <w:rsid w:val="00773251"/>
    <w:rsid w:val="007732F6"/>
    <w:rsid w:val="00773EAA"/>
    <w:rsid w:val="0077498A"/>
    <w:rsid w:val="00774AD0"/>
    <w:rsid w:val="00774BB9"/>
    <w:rsid w:val="00774FD0"/>
    <w:rsid w:val="00775519"/>
    <w:rsid w:val="00775805"/>
    <w:rsid w:val="00775BDB"/>
    <w:rsid w:val="00776193"/>
    <w:rsid w:val="007762AE"/>
    <w:rsid w:val="007769B5"/>
    <w:rsid w:val="00776CB9"/>
    <w:rsid w:val="00776D0A"/>
    <w:rsid w:val="0077708F"/>
    <w:rsid w:val="00777112"/>
    <w:rsid w:val="00777F6C"/>
    <w:rsid w:val="0078008E"/>
    <w:rsid w:val="0078013C"/>
    <w:rsid w:val="00780622"/>
    <w:rsid w:val="00780783"/>
    <w:rsid w:val="00780EBB"/>
    <w:rsid w:val="007812B4"/>
    <w:rsid w:val="0078164B"/>
    <w:rsid w:val="00781667"/>
    <w:rsid w:val="007817B0"/>
    <w:rsid w:val="007823B4"/>
    <w:rsid w:val="0078293C"/>
    <w:rsid w:val="0078294F"/>
    <w:rsid w:val="00782A9F"/>
    <w:rsid w:val="00782B4B"/>
    <w:rsid w:val="00782F49"/>
    <w:rsid w:val="00783870"/>
    <w:rsid w:val="00783A17"/>
    <w:rsid w:val="00783E63"/>
    <w:rsid w:val="00783E98"/>
    <w:rsid w:val="0078445B"/>
    <w:rsid w:val="00784657"/>
    <w:rsid w:val="00784774"/>
    <w:rsid w:val="007849A9"/>
    <w:rsid w:val="00784EAD"/>
    <w:rsid w:val="007850CF"/>
    <w:rsid w:val="00785240"/>
    <w:rsid w:val="007855BE"/>
    <w:rsid w:val="00785EA9"/>
    <w:rsid w:val="00785F13"/>
    <w:rsid w:val="00786155"/>
    <w:rsid w:val="007862CC"/>
    <w:rsid w:val="00786321"/>
    <w:rsid w:val="007871C1"/>
    <w:rsid w:val="007878CE"/>
    <w:rsid w:val="00787CFF"/>
    <w:rsid w:val="0079051E"/>
    <w:rsid w:val="007907B3"/>
    <w:rsid w:val="0079089F"/>
    <w:rsid w:val="007909EB"/>
    <w:rsid w:val="00790C8E"/>
    <w:rsid w:val="00790F25"/>
    <w:rsid w:val="007911E4"/>
    <w:rsid w:val="0079156D"/>
    <w:rsid w:val="007915E3"/>
    <w:rsid w:val="00791A45"/>
    <w:rsid w:val="00791CE5"/>
    <w:rsid w:val="0079253D"/>
    <w:rsid w:val="0079290C"/>
    <w:rsid w:val="00792B16"/>
    <w:rsid w:val="00792B5D"/>
    <w:rsid w:val="00792C5F"/>
    <w:rsid w:val="00792D4D"/>
    <w:rsid w:val="00792E64"/>
    <w:rsid w:val="007931AC"/>
    <w:rsid w:val="00793415"/>
    <w:rsid w:val="00793D61"/>
    <w:rsid w:val="00793E7C"/>
    <w:rsid w:val="00794666"/>
    <w:rsid w:val="00794763"/>
    <w:rsid w:val="00794803"/>
    <w:rsid w:val="00794869"/>
    <w:rsid w:val="00794962"/>
    <w:rsid w:val="0079496E"/>
    <w:rsid w:val="00794A63"/>
    <w:rsid w:val="00794C30"/>
    <w:rsid w:val="007951D4"/>
    <w:rsid w:val="00795418"/>
    <w:rsid w:val="00795555"/>
    <w:rsid w:val="007955B1"/>
    <w:rsid w:val="0079593B"/>
    <w:rsid w:val="007959D5"/>
    <w:rsid w:val="007959F8"/>
    <w:rsid w:val="007965F4"/>
    <w:rsid w:val="007966F1"/>
    <w:rsid w:val="00796803"/>
    <w:rsid w:val="00796899"/>
    <w:rsid w:val="00796B61"/>
    <w:rsid w:val="00797298"/>
    <w:rsid w:val="007974F6"/>
    <w:rsid w:val="00797702"/>
    <w:rsid w:val="00797AA3"/>
    <w:rsid w:val="00797C98"/>
    <w:rsid w:val="00797DA7"/>
    <w:rsid w:val="007A0414"/>
    <w:rsid w:val="007A0F06"/>
    <w:rsid w:val="007A0FDC"/>
    <w:rsid w:val="007A0FEF"/>
    <w:rsid w:val="007A1018"/>
    <w:rsid w:val="007A1085"/>
    <w:rsid w:val="007A1772"/>
    <w:rsid w:val="007A19F0"/>
    <w:rsid w:val="007A1C92"/>
    <w:rsid w:val="007A1D4D"/>
    <w:rsid w:val="007A2121"/>
    <w:rsid w:val="007A21EF"/>
    <w:rsid w:val="007A221C"/>
    <w:rsid w:val="007A2BAA"/>
    <w:rsid w:val="007A30E5"/>
    <w:rsid w:val="007A3237"/>
    <w:rsid w:val="007A3289"/>
    <w:rsid w:val="007A34DE"/>
    <w:rsid w:val="007A364C"/>
    <w:rsid w:val="007A3746"/>
    <w:rsid w:val="007A3897"/>
    <w:rsid w:val="007A3E7E"/>
    <w:rsid w:val="007A3E9E"/>
    <w:rsid w:val="007A446C"/>
    <w:rsid w:val="007A4532"/>
    <w:rsid w:val="007A4747"/>
    <w:rsid w:val="007A4D92"/>
    <w:rsid w:val="007A4ED6"/>
    <w:rsid w:val="007A4F53"/>
    <w:rsid w:val="007A4FF2"/>
    <w:rsid w:val="007A5991"/>
    <w:rsid w:val="007A5F2A"/>
    <w:rsid w:val="007A6243"/>
    <w:rsid w:val="007A63CC"/>
    <w:rsid w:val="007A65DA"/>
    <w:rsid w:val="007A6DF0"/>
    <w:rsid w:val="007A6EE7"/>
    <w:rsid w:val="007A71F6"/>
    <w:rsid w:val="007A7628"/>
    <w:rsid w:val="007A792B"/>
    <w:rsid w:val="007A7C93"/>
    <w:rsid w:val="007A7D73"/>
    <w:rsid w:val="007A7EC1"/>
    <w:rsid w:val="007B009E"/>
    <w:rsid w:val="007B0707"/>
    <w:rsid w:val="007B1699"/>
    <w:rsid w:val="007B1B85"/>
    <w:rsid w:val="007B1E61"/>
    <w:rsid w:val="007B240C"/>
    <w:rsid w:val="007B267F"/>
    <w:rsid w:val="007B2700"/>
    <w:rsid w:val="007B2935"/>
    <w:rsid w:val="007B29E5"/>
    <w:rsid w:val="007B2A6C"/>
    <w:rsid w:val="007B2C8E"/>
    <w:rsid w:val="007B2E5F"/>
    <w:rsid w:val="007B2E61"/>
    <w:rsid w:val="007B306B"/>
    <w:rsid w:val="007B30F3"/>
    <w:rsid w:val="007B3352"/>
    <w:rsid w:val="007B398A"/>
    <w:rsid w:val="007B3FF2"/>
    <w:rsid w:val="007B42D3"/>
    <w:rsid w:val="007B43B6"/>
    <w:rsid w:val="007B4542"/>
    <w:rsid w:val="007B4A3A"/>
    <w:rsid w:val="007B4B61"/>
    <w:rsid w:val="007B4E53"/>
    <w:rsid w:val="007B4F22"/>
    <w:rsid w:val="007B526B"/>
    <w:rsid w:val="007B5B54"/>
    <w:rsid w:val="007B5BE5"/>
    <w:rsid w:val="007B5E7B"/>
    <w:rsid w:val="007B5F91"/>
    <w:rsid w:val="007B6027"/>
    <w:rsid w:val="007B61A0"/>
    <w:rsid w:val="007B665D"/>
    <w:rsid w:val="007B66DC"/>
    <w:rsid w:val="007B6730"/>
    <w:rsid w:val="007B699D"/>
    <w:rsid w:val="007B6D76"/>
    <w:rsid w:val="007B6FA6"/>
    <w:rsid w:val="007B711F"/>
    <w:rsid w:val="007B79BA"/>
    <w:rsid w:val="007B7CF0"/>
    <w:rsid w:val="007B7E39"/>
    <w:rsid w:val="007C050D"/>
    <w:rsid w:val="007C0520"/>
    <w:rsid w:val="007C05D1"/>
    <w:rsid w:val="007C09B6"/>
    <w:rsid w:val="007C09E9"/>
    <w:rsid w:val="007C0E6E"/>
    <w:rsid w:val="007C12B0"/>
    <w:rsid w:val="007C156A"/>
    <w:rsid w:val="007C1A12"/>
    <w:rsid w:val="007C1AA0"/>
    <w:rsid w:val="007C1DD7"/>
    <w:rsid w:val="007C2453"/>
    <w:rsid w:val="007C2877"/>
    <w:rsid w:val="007C29CB"/>
    <w:rsid w:val="007C2D12"/>
    <w:rsid w:val="007C3716"/>
    <w:rsid w:val="007C390D"/>
    <w:rsid w:val="007C3A3A"/>
    <w:rsid w:val="007C3FE9"/>
    <w:rsid w:val="007C4958"/>
    <w:rsid w:val="007C4C43"/>
    <w:rsid w:val="007C5163"/>
    <w:rsid w:val="007C527B"/>
    <w:rsid w:val="007C5466"/>
    <w:rsid w:val="007C581C"/>
    <w:rsid w:val="007C5D30"/>
    <w:rsid w:val="007C60CD"/>
    <w:rsid w:val="007C61CD"/>
    <w:rsid w:val="007C62D9"/>
    <w:rsid w:val="007C6433"/>
    <w:rsid w:val="007C71E0"/>
    <w:rsid w:val="007C73F4"/>
    <w:rsid w:val="007C7AC6"/>
    <w:rsid w:val="007D0071"/>
    <w:rsid w:val="007D05C5"/>
    <w:rsid w:val="007D0A69"/>
    <w:rsid w:val="007D0B19"/>
    <w:rsid w:val="007D0C24"/>
    <w:rsid w:val="007D1541"/>
    <w:rsid w:val="007D166A"/>
    <w:rsid w:val="007D1BD3"/>
    <w:rsid w:val="007D1F69"/>
    <w:rsid w:val="007D26AB"/>
    <w:rsid w:val="007D2A9B"/>
    <w:rsid w:val="007D2B73"/>
    <w:rsid w:val="007D2BA6"/>
    <w:rsid w:val="007D2E71"/>
    <w:rsid w:val="007D31A8"/>
    <w:rsid w:val="007D35DA"/>
    <w:rsid w:val="007D35EF"/>
    <w:rsid w:val="007D3724"/>
    <w:rsid w:val="007D3A86"/>
    <w:rsid w:val="007D3F6C"/>
    <w:rsid w:val="007D46FC"/>
    <w:rsid w:val="007D4814"/>
    <w:rsid w:val="007D4D50"/>
    <w:rsid w:val="007D50FB"/>
    <w:rsid w:val="007D517B"/>
    <w:rsid w:val="007D5512"/>
    <w:rsid w:val="007D57DF"/>
    <w:rsid w:val="007D58D4"/>
    <w:rsid w:val="007D5939"/>
    <w:rsid w:val="007D5F0B"/>
    <w:rsid w:val="007D5F6A"/>
    <w:rsid w:val="007D665E"/>
    <w:rsid w:val="007D6C5E"/>
    <w:rsid w:val="007D71E7"/>
    <w:rsid w:val="007D782E"/>
    <w:rsid w:val="007D7ADA"/>
    <w:rsid w:val="007D7AE9"/>
    <w:rsid w:val="007E0203"/>
    <w:rsid w:val="007E08F5"/>
    <w:rsid w:val="007E0A36"/>
    <w:rsid w:val="007E1375"/>
    <w:rsid w:val="007E1438"/>
    <w:rsid w:val="007E1980"/>
    <w:rsid w:val="007E1EB5"/>
    <w:rsid w:val="007E1F6B"/>
    <w:rsid w:val="007E2587"/>
    <w:rsid w:val="007E27BF"/>
    <w:rsid w:val="007E2B92"/>
    <w:rsid w:val="007E3054"/>
    <w:rsid w:val="007E326F"/>
    <w:rsid w:val="007E373C"/>
    <w:rsid w:val="007E37C8"/>
    <w:rsid w:val="007E41DD"/>
    <w:rsid w:val="007E4418"/>
    <w:rsid w:val="007E4797"/>
    <w:rsid w:val="007E4A08"/>
    <w:rsid w:val="007E4C74"/>
    <w:rsid w:val="007E524E"/>
    <w:rsid w:val="007E5840"/>
    <w:rsid w:val="007E59D6"/>
    <w:rsid w:val="007E632D"/>
    <w:rsid w:val="007E6430"/>
    <w:rsid w:val="007E6A6E"/>
    <w:rsid w:val="007E6E91"/>
    <w:rsid w:val="007E754C"/>
    <w:rsid w:val="007E7675"/>
    <w:rsid w:val="007E7743"/>
    <w:rsid w:val="007E7816"/>
    <w:rsid w:val="007E7A52"/>
    <w:rsid w:val="007E7F4C"/>
    <w:rsid w:val="007F06B0"/>
    <w:rsid w:val="007F06B4"/>
    <w:rsid w:val="007F0AE7"/>
    <w:rsid w:val="007F1FC4"/>
    <w:rsid w:val="007F2023"/>
    <w:rsid w:val="007F234F"/>
    <w:rsid w:val="007F242B"/>
    <w:rsid w:val="007F2BA7"/>
    <w:rsid w:val="007F2C15"/>
    <w:rsid w:val="007F32FD"/>
    <w:rsid w:val="007F37D5"/>
    <w:rsid w:val="007F38A8"/>
    <w:rsid w:val="007F3E3A"/>
    <w:rsid w:val="007F40C5"/>
    <w:rsid w:val="007F4121"/>
    <w:rsid w:val="007F45FE"/>
    <w:rsid w:val="007F480B"/>
    <w:rsid w:val="007F5890"/>
    <w:rsid w:val="007F5A12"/>
    <w:rsid w:val="007F5B8C"/>
    <w:rsid w:val="007F60C7"/>
    <w:rsid w:val="007F619D"/>
    <w:rsid w:val="007F66C2"/>
    <w:rsid w:val="007F695E"/>
    <w:rsid w:val="007F69DB"/>
    <w:rsid w:val="007F6A5E"/>
    <w:rsid w:val="007F6EF3"/>
    <w:rsid w:val="007F70A1"/>
    <w:rsid w:val="007F7393"/>
    <w:rsid w:val="007F73C1"/>
    <w:rsid w:val="007F742E"/>
    <w:rsid w:val="007F7677"/>
    <w:rsid w:val="007F779B"/>
    <w:rsid w:val="007F7DF9"/>
    <w:rsid w:val="00800315"/>
    <w:rsid w:val="00800695"/>
    <w:rsid w:val="008007C5"/>
    <w:rsid w:val="00800D91"/>
    <w:rsid w:val="00801181"/>
    <w:rsid w:val="0080139F"/>
    <w:rsid w:val="008018B2"/>
    <w:rsid w:val="008018CF"/>
    <w:rsid w:val="00801AA4"/>
    <w:rsid w:val="00801F6B"/>
    <w:rsid w:val="0080288C"/>
    <w:rsid w:val="0080358D"/>
    <w:rsid w:val="00803825"/>
    <w:rsid w:val="008038EB"/>
    <w:rsid w:val="00803F88"/>
    <w:rsid w:val="00804035"/>
    <w:rsid w:val="008045A8"/>
    <w:rsid w:val="00804614"/>
    <w:rsid w:val="00804D01"/>
    <w:rsid w:val="00804E54"/>
    <w:rsid w:val="00805162"/>
    <w:rsid w:val="00805445"/>
    <w:rsid w:val="0080549F"/>
    <w:rsid w:val="008057D6"/>
    <w:rsid w:val="008059EE"/>
    <w:rsid w:val="00805D62"/>
    <w:rsid w:val="00805F82"/>
    <w:rsid w:val="00806220"/>
    <w:rsid w:val="00806891"/>
    <w:rsid w:val="008070A5"/>
    <w:rsid w:val="008074E6"/>
    <w:rsid w:val="0080768E"/>
    <w:rsid w:val="00807788"/>
    <w:rsid w:val="008078AC"/>
    <w:rsid w:val="00807956"/>
    <w:rsid w:val="00807971"/>
    <w:rsid w:val="00807AD6"/>
    <w:rsid w:val="00807F24"/>
    <w:rsid w:val="008100F5"/>
    <w:rsid w:val="008101F6"/>
    <w:rsid w:val="008104AC"/>
    <w:rsid w:val="00810627"/>
    <w:rsid w:val="008107C0"/>
    <w:rsid w:val="0081088D"/>
    <w:rsid w:val="00810C30"/>
    <w:rsid w:val="00810F6F"/>
    <w:rsid w:val="00811173"/>
    <w:rsid w:val="0081126F"/>
    <w:rsid w:val="0081127E"/>
    <w:rsid w:val="00811318"/>
    <w:rsid w:val="00811359"/>
    <w:rsid w:val="008117A7"/>
    <w:rsid w:val="008118F8"/>
    <w:rsid w:val="00811C6C"/>
    <w:rsid w:val="00811D52"/>
    <w:rsid w:val="0081206D"/>
    <w:rsid w:val="008124BF"/>
    <w:rsid w:val="00812768"/>
    <w:rsid w:val="008128F1"/>
    <w:rsid w:val="0081322C"/>
    <w:rsid w:val="008138C8"/>
    <w:rsid w:val="008138E9"/>
    <w:rsid w:val="00813966"/>
    <w:rsid w:val="00813BB2"/>
    <w:rsid w:val="00814230"/>
    <w:rsid w:val="008144A1"/>
    <w:rsid w:val="008146A6"/>
    <w:rsid w:val="00814715"/>
    <w:rsid w:val="008147F4"/>
    <w:rsid w:val="008150CC"/>
    <w:rsid w:val="0081542B"/>
    <w:rsid w:val="00815A78"/>
    <w:rsid w:val="00815D5A"/>
    <w:rsid w:val="00815F1D"/>
    <w:rsid w:val="00816116"/>
    <w:rsid w:val="0081645E"/>
    <w:rsid w:val="008169CB"/>
    <w:rsid w:val="0081752C"/>
    <w:rsid w:val="008175B2"/>
    <w:rsid w:val="0081786B"/>
    <w:rsid w:val="00817B2B"/>
    <w:rsid w:val="00817BB4"/>
    <w:rsid w:val="00817D8D"/>
    <w:rsid w:val="00820284"/>
    <w:rsid w:val="00820414"/>
    <w:rsid w:val="00820456"/>
    <w:rsid w:val="00821220"/>
    <w:rsid w:val="0082187D"/>
    <w:rsid w:val="00821D07"/>
    <w:rsid w:val="00821D85"/>
    <w:rsid w:val="00821F2F"/>
    <w:rsid w:val="00822DCB"/>
    <w:rsid w:val="0082357B"/>
    <w:rsid w:val="00823723"/>
    <w:rsid w:val="00823A97"/>
    <w:rsid w:val="00823B94"/>
    <w:rsid w:val="00823FFB"/>
    <w:rsid w:val="00824250"/>
    <w:rsid w:val="0082426E"/>
    <w:rsid w:val="00824298"/>
    <w:rsid w:val="00824603"/>
    <w:rsid w:val="00824A59"/>
    <w:rsid w:val="00824B7C"/>
    <w:rsid w:val="00824E1D"/>
    <w:rsid w:val="00824FE0"/>
    <w:rsid w:val="00825112"/>
    <w:rsid w:val="0082520A"/>
    <w:rsid w:val="00825226"/>
    <w:rsid w:val="008254B0"/>
    <w:rsid w:val="008254E3"/>
    <w:rsid w:val="008256F9"/>
    <w:rsid w:val="0082578C"/>
    <w:rsid w:val="00825B1E"/>
    <w:rsid w:val="00826102"/>
    <w:rsid w:val="008262C9"/>
    <w:rsid w:val="008265C1"/>
    <w:rsid w:val="00826823"/>
    <w:rsid w:val="008269FF"/>
    <w:rsid w:val="0082704F"/>
    <w:rsid w:val="00827416"/>
    <w:rsid w:val="00827490"/>
    <w:rsid w:val="00827827"/>
    <w:rsid w:val="008279E0"/>
    <w:rsid w:val="00827DA4"/>
    <w:rsid w:val="00827F47"/>
    <w:rsid w:val="008307D0"/>
    <w:rsid w:val="00830837"/>
    <w:rsid w:val="00830D53"/>
    <w:rsid w:val="00830F54"/>
    <w:rsid w:val="0083108D"/>
    <w:rsid w:val="00831281"/>
    <w:rsid w:val="008313C4"/>
    <w:rsid w:val="00831ABE"/>
    <w:rsid w:val="00831E1C"/>
    <w:rsid w:val="00831E4D"/>
    <w:rsid w:val="0083213A"/>
    <w:rsid w:val="008321F6"/>
    <w:rsid w:val="0083246E"/>
    <w:rsid w:val="0083299D"/>
    <w:rsid w:val="00832CE1"/>
    <w:rsid w:val="00833043"/>
    <w:rsid w:val="008332EE"/>
    <w:rsid w:val="00833473"/>
    <w:rsid w:val="008335E5"/>
    <w:rsid w:val="0083374F"/>
    <w:rsid w:val="00834072"/>
    <w:rsid w:val="00834A8D"/>
    <w:rsid w:val="00834BCB"/>
    <w:rsid w:val="00834C77"/>
    <w:rsid w:val="00834DBF"/>
    <w:rsid w:val="008350C6"/>
    <w:rsid w:val="008352C1"/>
    <w:rsid w:val="00835C4E"/>
    <w:rsid w:val="00836CAB"/>
    <w:rsid w:val="00836DB8"/>
    <w:rsid w:val="00836E96"/>
    <w:rsid w:val="0083702D"/>
    <w:rsid w:val="00837106"/>
    <w:rsid w:val="0083731D"/>
    <w:rsid w:val="0083796F"/>
    <w:rsid w:val="00837EDB"/>
    <w:rsid w:val="0084004F"/>
    <w:rsid w:val="0084018D"/>
    <w:rsid w:val="00840406"/>
    <w:rsid w:val="008412AA"/>
    <w:rsid w:val="00841444"/>
    <w:rsid w:val="0084148D"/>
    <w:rsid w:val="008415CA"/>
    <w:rsid w:val="00841B08"/>
    <w:rsid w:val="00841FE8"/>
    <w:rsid w:val="008420EE"/>
    <w:rsid w:val="008429C8"/>
    <w:rsid w:val="00842B85"/>
    <w:rsid w:val="00842D8B"/>
    <w:rsid w:val="00842DC1"/>
    <w:rsid w:val="00842F18"/>
    <w:rsid w:val="008432A0"/>
    <w:rsid w:val="00843331"/>
    <w:rsid w:val="00843446"/>
    <w:rsid w:val="00843E3F"/>
    <w:rsid w:val="00844171"/>
    <w:rsid w:val="008442C6"/>
    <w:rsid w:val="00844538"/>
    <w:rsid w:val="008447A5"/>
    <w:rsid w:val="008448AF"/>
    <w:rsid w:val="00844A33"/>
    <w:rsid w:val="00844CCE"/>
    <w:rsid w:val="008450DA"/>
    <w:rsid w:val="00845135"/>
    <w:rsid w:val="008455B0"/>
    <w:rsid w:val="008455B4"/>
    <w:rsid w:val="008457D3"/>
    <w:rsid w:val="00845847"/>
    <w:rsid w:val="008458E0"/>
    <w:rsid w:val="00845BE9"/>
    <w:rsid w:val="00845D84"/>
    <w:rsid w:val="0084629C"/>
    <w:rsid w:val="00846687"/>
    <w:rsid w:val="0084696C"/>
    <w:rsid w:val="008471DA"/>
    <w:rsid w:val="008476BF"/>
    <w:rsid w:val="0084779A"/>
    <w:rsid w:val="0084792A"/>
    <w:rsid w:val="00847D41"/>
    <w:rsid w:val="00850226"/>
    <w:rsid w:val="008502F5"/>
    <w:rsid w:val="008503D0"/>
    <w:rsid w:val="008505CD"/>
    <w:rsid w:val="00850AC1"/>
    <w:rsid w:val="00851403"/>
    <w:rsid w:val="00851C6C"/>
    <w:rsid w:val="00851CEB"/>
    <w:rsid w:val="00851D63"/>
    <w:rsid w:val="008520F7"/>
    <w:rsid w:val="0085252E"/>
    <w:rsid w:val="00852A44"/>
    <w:rsid w:val="00852C52"/>
    <w:rsid w:val="00852F3C"/>
    <w:rsid w:val="0085337E"/>
    <w:rsid w:val="0085378B"/>
    <w:rsid w:val="008542D1"/>
    <w:rsid w:val="0085448F"/>
    <w:rsid w:val="0085473D"/>
    <w:rsid w:val="008549FA"/>
    <w:rsid w:val="00854DAE"/>
    <w:rsid w:val="00854E27"/>
    <w:rsid w:val="00854F2C"/>
    <w:rsid w:val="00855156"/>
    <w:rsid w:val="008551F2"/>
    <w:rsid w:val="008553E5"/>
    <w:rsid w:val="00855640"/>
    <w:rsid w:val="008561F4"/>
    <w:rsid w:val="00856B1D"/>
    <w:rsid w:val="00857194"/>
    <w:rsid w:val="008574D5"/>
    <w:rsid w:val="00857AD7"/>
    <w:rsid w:val="00857E4F"/>
    <w:rsid w:val="00860236"/>
    <w:rsid w:val="008603EF"/>
    <w:rsid w:val="008607A7"/>
    <w:rsid w:val="0086085F"/>
    <w:rsid w:val="00860E78"/>
    <w:rsid w:val="008611E5"/>
    <w:rsid w:val="008612CA"/>
    <w:rsid w:val="0086145D"/>
    <w:rsid w:val="00861ABA"/>
    <w:rsid w:val="008625AA"/>
    <w:rsid w:val="008627E2"/>
    <w:rsid w:val="00862DD3"/>
    <w:rsid w:val="0086376C"/>
    <w:rsid w:val="00864039"/>
    <w:rsid w:val="00864366"/>
    <w:rsid w:val="0086491F"/>
    <w:rsid w:val="00864948"/>
    <w:rsid w:val="00864F0A"/>
    <w:rsid w:val="0086536B"/>
    <w:rsid w:val="00865600"/>
    <w:rsid w:val="00865850"/>
    <w:rsid w:val="008659BB"/>
    <w:rsid w:val="008661B9"/>
    <w:rsid w:val="008668EE"/>
    <w:rsid w:val="0086695B"/>
    <w:rsid w:val="00866E2A"/>
    <w:rsid w:val="00866EC1"/>
    <w:rsid w:val="00867AD0"/>
    <w:rsid w:val="00867E8E"/>
    <w:rsid w:val="00867F10"/>
    <w:rsid w:val="00870139"/>
    <w:rsid w:val="0087021B"/>
    <w:rsid w:val="00870383"/>
    <w:rsid w:val="00870756"/>
    <w:rsid w:val="00870B31"/>
    <w:rsid w:val="00870EA5"/>
    <w:rsid w:val="00871442"/>
    <w:rsid w:val="00871620"/>
    <w:rsid w:val="00871A64"/>
    <w:rsid w:val="00871A7E"/>
    <w:rsid w:val="00871B9F"/>
    <w:rsid w:val="00871D43"/>
    <w:rsid w:val="00872021"/>
    <w:rsid w:val="00872218"/>
    <w:rsid w:val="0087227F"/>
    <w:rsid w:val="008730F9"/>
    <w:rsid w:val="008732D6"/>
    <w:rsid w:val="0087330B"/>
    <w:rsid w:val="00873791"/>
    <w:rsid w:val="00873A2C"/>
    <w:rsid w:val="00873B5F"/>
    <w:rsid w:val="00873DCD"/>
    <w:rsid w:val="008740A7"/>
    <w:rsid w:val="00874B26"/>
    <w:rsid w:val="00874EB5"/>
    <w:rsid w:val="00874F53"/>
    <w:rsid w:val="0087523A"/>
    <w:rsid w:val="0087550F"/>
    <w:rsid w:val="008759E6"/>
    <w:rsid w:val="00875EBD"/>
    <w:rsid w:val="0087683F"/>
    <w:rsid w:val="008768B0"/>
    <w:rsid w:val="00876B99"/>
    <w:rsid w:val="00876E41"/>
    <w:rsid w:val="00877387"/>
    <w:rsid w:val="008773A5"/>
    <w:rsid w:val="00877A2B"/>
    <w:rsid w:val="00877DE0"/>
    <w:rsid w:val="00880013"/>
    <w:rsid w:val="0088005B"/>
    <w:rsid w:val="00880091"/>
    <w:rsid w:val="008809C1"/>
    <w:rsid w:val="00881197"/>
    <w:rsid w:val="00881367"/>
    <w:rsid w:val="0088167B"/>
    <w:rsid w:val="00881F0D"/>
    <w:rsid w:val="00882182"/>
    <w:rsid w:val="0088249E"/>
    <w:rsid w:val="008825D8"/>
    <w:rsid w:val="008827EE"/>
    <w:rsid w:val="00883285"/>
    <w:rsid w:val="00884352"/>
    <w:rsid w:val="00884391"/>
    <w:rsid w:val="0088458B"/>
    <w:rsid w:val="0088478F"/>
    <w:rsid w:val="00884E0B"/>
    <w:rsid w:val="00884F8D"/>
    <w:rsid w:val="008850DC"/>
    <w:rsid w:val="008851D9"/>
    <w:rsid w:val="0088598A"/>
    <w:rsid w:val="008859CB"/>
    <w:rsid w:val="00885A92"/>
    <w:rsid w:val="00885CC6"/>
    <w:rsid w:val="00886552"/>
    <w:rsid w:val="008868FE"/>
    <w:rsid w:val="00886C47"/>
    <w:rsid w:val="00886DD2"/>
    <w:rsid w:val="00887006"/>
    <w:rsid w:val="008873E6"/>
    <w:rsid w:val="008875AF"/>
    <w:rsid w:val="00887667"/>
    <w:rsid w:val="008879A2"/>
    <w:rsid w:val="00887A79"/>
    <w:rsid w:val="00887A96"/>
    <w:rsid w:val="00887CA1"/>
    <w:rsid w:val="00887DBD"/>
    <w:rsid w:val="00891650"/>
    <w:rsid w:val="00891C8C"/>
    <w:rsid w:val="00891F89"/>
    <w:rsid w:val="0089206E"/>
    <w:rsid w:val="00892167"/>
    <w:rsid w:val="00892357"/>
    <w:rsid w:val="00892619"/>
    <w:rsid w:val="00892DA1"/>
    <w:rsid w:val="00892ED1"/>
    <w:rsid w:val="008931B6"/>
    <w:rsid w:val="008932C6"/>
    <w:rsid w:val="008932E2"/>
    <w:rsid w:val="00893418"/>
    <w:rsid w:val="00893801"/>
    <w:rsid w:val="008938DB"/>
    <w:rsid w:val="00893AA0"/>
    <w:rsid w:val="00894082"/>
    <w:rsid w:val="0089439A"/>
    <w:rsid w:val="00894497"/>
    <w:rsid w:val="00894C64"/>
    <w:rsid w:val="00895196"/>
    <w:rsid w:val="00895265"/>
    <w:rsid w:val="008957F5"/>
    <w:rsid w:val="00895B57"/>
    <w:rsid w:val="00895E4F"/>
    <w:rsid w:val="00895F48"/>
    <w:rsid w:val="00896037"/>
    <w:rsid w:val="008960FC"/>
    <w:rsid w:val="008961DC"/>
    <w:rsid w:val="00896490"/>
    <w:rsid w:val="00896859"/>
    <w:rsid w:val="00896B34"/>
    <w:rsid w:val="00896B91"/>
    <w:rsid w:val="00896EA6"/>
    <w:rsid w:val="00896F12"/>
    <w:rsid w:val="00896F99"/>
    <w:rsid w:val="00897269"/>
    <w:rsid w:val="00897344"/>
    <w:rsid w:val="00897491"/>
    <w:rsid w:val="00897C9D"/>
    <w:rsid w:val="008A0581"/>
    <w:rsid w:val="008A05CF"/>
    <w:rsid w:val="008A063D"/>
    <w:rsid w:val="008A0714"/>
    <w:rsid w:val="008A15D6"/>
    <w:rsid w:val="008A1A2B"/>
    <w:rsid w:val="008A1BB0"/>
    <w:rsid w:val="008A26EA"/>
    <w:rsid w:val="008A2A84"/>
    <w:rsid w:val="008A3049"/>
    <w:rsid w:val="008A30F1"/>
    <w:rsid w:val="008A3674"/>
    <w:rsid w:val="008A3724"/>
    <w:rsid w:val="008A39D8"/>
    <w:rsid w:val="008A45C4"/>
    <w:rsid w:val="008A4A2C"/>
    <w:rsid w:val="008A4C32"/>
    <w:rsid w:val="008A4C5E"/>
    <w:rsid w:val="008A4D90"/>
    <w:rsid w:val="008A4DD3"/>
    <w:rsid w:val="008A4E2E"/>
    <w:rsid w:val="008A52DA"/>
    <w:rsid w:val="008A5443"/>
    <w:rsid w:val="008A5A34"/>
    <w:rsid w:val="008A5C9A"/>
    <w:rsid w:val="008A5D97"/>
    <w:rsid w:val="008A5FC5"/>
    <w:rsid w:val="008A66C5"/>
    <w:rsid w:val="008A6A3A"/>
    <w:rsid w:val="008A6BA8"/>
    <w:rsid w:val="008A70FF"/>
    <w:rsid w:val="008A74F9"/>
    <w:rsid w:val="008A7721"/>
    <w:rsid w:val="008A7A17"/>
    <w:rsid w:val="008A7A3B"/>
    <w:rsid w:val="008A7C43"/>
    <w:rsid w:val="008A7F62"/>
    <w:rsid w:val="008A7FAE"/>
    <w:rsid w:val="008B05F2"/>
    <w:rsid w:val="008B0919"/>
    <w:rsid w:val="008B0DCE"/>
    <w:rsid w:val="008B10D3"/>
    <w:rsid w:val="008B1941"/>
    <w:rsid w:val="008B2759"/>
    <w:rsid w:val="008B29A8"/>
    <w:rsid w:val="008B2C58"/>
    <w:rsid w:val="008B350E"/>
    <w:rsid w:val="008B38A4"/>
    <w:rsid w:val="008B395A"/>
    <w:rsid w:val="008B397C"/>
    <w:rsid w:val="008B3B48"/>
    <w:rsid w:val="008B3CCD"/>
    <w:rsid w:val="008B4405"/>
    <w:rsid w:val="008B462E"/>
    <w:rsid w:val="008B469B"/>
    <w:rsid w:val="008B4BCE"/>
    <w:rsid w:val="008B4E6C"/>
    <w:rsid w:val="008B577B"/>
    <w:rsid w:val="008B5D37"/>
    <w:rsid w:val="008B5DC3"/>
    <w:rsid w:val="008B636B"/>
    <w:rsid w:val="008B654E"/>
    <w:rsid w:val="008B6906"/>
    <w:rsid w:val="008B6BE7"/>
    <w:rsid w:val="008B6CA0"/>
    <w:rsid w:val="008B6F15"/>
    <w:rsid w:val="008B6F74"/>
    <w:rsid w:val="008B7076"/>
    <w:rsid w:val="008B746F"/>
    <w:rsid w:val="008B7BFD"/>
    <w:rsid w:val="008B7D68"/>
    <w:rsid w:val="008B7F5F"/>
    <w:rsid w:val="008C0058"/>
    <w:rsid w:val="008C01FE"/>
    <w:rsid w:val="008C0ED8"/>
    <w:rsid w:val="008C12FB"/>
    <w:rsid w:val="008C132F"/>
    <w:rsid w:val="008C18E7"/>
    <w:rsid w:val="008C1C4A"/>
    <w:rsid w:val="008C1D72"/>
    <w:rsid w:val="008C1EEE"/>
    <w:rsid w:val="008C2344"/>
    <w:rsid w:val="008C2829"/>
    <w:rsid w:val="008C2DCE"/>
    <w:rsid w:val="008C2EC1"/>
    <w:rsid w:val="008C3351"/>
    <w:rsid w:val="008C34B4"/>
    <w:rsid w:val="008C4674"/>
    <w:rsid w:val="008C48D2"/>
    <w:rsid w:val="008C4C71"/>
    <w:rsid w:val="008C5096"/>
    <w:rsid w:val="008C67CA"/>
    <w:rsid w:val="008C69B6"/>
    <w:rsid w:val="008C6D92"/>
    <w:rsid w:val="008C6FD1"/>
    <w:rsid w:val="008C7620"/>
    <w:rsid w:val="008C79E7"/>
    <w:rsid w:val="008C7A91"/>
    <w:rsid w:val="008C7CE2"/>
    <w:rsid w:val="008C7D5E"/>
    <w:rsid w:val="008D0637"/>
    <w:rsid w:val="008D0666"/>
    <w:rsid w:val="008D0706"/>
    <w:rsid w:val="008D0C04"/>
    <w:rsid w:val="008D0D39"/>
    <w:rsid w:val="008D100B"/>
    <w:rsid w:val="008D1019"/>
    <w:rsid w:val="008D1198"/>
    <w:rsid w:val="008D12DB"/>
    <w:rsid w:val="008D18EA"/>
    <w:rsid w:val="008D19AA"/>
    <w:rsid w:val="008D19B0"/>
    <w:rsid w:val="008D1DF1"/>
    <w:rsid w:val="008D1E24"/>
    <w:rsid w:val="008D1F8D"/>
    <w:rsid w:val="008D25D7"/>
    <w:rsid w:val="008D28E8"/>
    <w:rsid w:val="008D29C1"/>
    <w:rsid w:val="008D29F0"/>
    <w:rsid w:val="008D30ED"/>
    <w:rsid w:val="008D33B7"/>
    <w:rsid w:val="008D44AB"/>
    <w:rsid w:val="008D452E"/>
    <w:rsid w:val="008D47E8"/>
    <w:rsid w:val="008D493F"/>
    <w:rsid w:val="008D4C78"/>
    <w:rsid w:val="008D4C7E"/>
    <w:rsid w:val="008D4CBF"/>
    <w:rsid w:val="008D4CF3"/>
    <w:rsid w:val="008D4F2D"/>
    <w:rsid w:val="008D507E"/>
    <w:rsid w:val="008D51D1"/>
    <w:rsid w:val="008D540F"/>
    <w:rsid w:val="008D5434"/>
    <w:rsid w:val="008D5659"/>
    <w:rsid w:val="008D5A97"/>
    <w:rsid w:val="008D5AA8"/>
    <w:rsid w:val="008D5CFD"/>
    <w:rsid w:val="008D5FBA"/>
    <w:rsid w:val="008D62A7"/>
    <w:rsid w:val="008D6C7F"/>
    <w:rsid w:val="008D6D9A"/>
    <w:rsid w:val="008D6DE6"/>
    <w:rsid w:val="008D70A8"/>
    <w:rsid w:val="008D721C"/>
    <w:rsid w:val="008D74B7"/>
    <w:rsid w:val="008D7549"/>
    <w:rsid w:val="008D763D"/>
    <w:rsid w:val="008D772D"/>
    <w:rsid w:val="008E122A"/>
    <w:rsid w:val="008E1622"/>
    <w:rsid w:val="008E1BF2"/>
    <w:rsid w:val="008E1D25"/>
    <w:rsid w:val="008E2128"/>
    <w:rsid w:val="008E2534"/>
    <w:rsid w:val="008E2602"/>
    <w:rsid w:val="008E2719"/>
    <w:rsid w:val="008E32CA"/>
    <w:rsid w:val="008E32F3"/>
    <w:rsid w:val="008E360F"/>
    <w:rsid w:val="008E3941"/>
    <w:rsid w:val="008E3BEA"/>
    <w:rsid w:val="008E4697"/>
    <w:rsid w:val="008E478B"/>
    <w:rsid w:val="008E4CFC"/>
    <w:rsid w:val="008E5E39"/>
    <w:rsid w:val="008E5F70"/>
    <w:rsid w:val="008E6019"/>
    <w:rsid w:val="008E6271"/>
    <w:rsid w:val="008E6408"/>
    <w:rsid w:val="008E68BF"/>
    <w:rsid w:val="008E693F"/>
    <w:rsid w:val="008E7045"/>
    <w:rsid w:val="008E72B0"/>
    <w:rsid w:val="008E753B"/>
    <w:rsid w:val="008E7E70"/>
    <w:rsid w:val="008E7F1B"/>
    <w:rsid w:val="008F027B"/>
    <w:rsid w:val="008F08FF"/>
    <w:rsid w:val="008F0F3E"/>
    <w:rsid w:val="008F13B0"/>
    <w:rsid w:val="008F14B9"/>
    <w:rsid w:val="008F17A6"/>
    <w:rsid w:val="008F19B8"/>
    <w:rsid w:val="008F1A03"/>
    <w:rsid w:val="008F233F"/>
    <w:rsid w:val="008F235B"/>
    <w:rsid w:val="008F23C9"/>
    <w:rsid w:val="008F2777"/>
    <w:rsid w:val="008F2EB2"/>
    <w:rsid w:val="008F3107"/>
    <w:rsid w:val="008F3641"/>
    <w:rsid w:val="008F39C8"/>
    <w:rsid w:val="008F3CB0"/>
    <w:rsid w:val="008F441D"/>
    <w:rsid w:val="008F4F02"/>
    <w:rsid w:val="008F4F8E"/>
    <w:rsid w:val="008F5341"/>
    <w:rsid w:val="008F54ED"/>
    <w:rsid w:val="008F5555"/>
    <w:rsid w:val="008F575E"/>
    <w:rsid w:val="008F580F"/>
    <w:rsid w:val="008F6489"/>
    <w:rsid w:val="008F6959"/>
    <w:rsid w:val="008F6EE1"/>
    <w:rsid w:val="008F733F"/>
    <w:rsid w:val="008F77E6"/>
    <w:rsid w:val="008F7924"/>
    <w:rsid w:val="008F7F00"/>
    <w:rsid w:val="0090012E"/>
    <w:rsid w:val="00900364"/>
    <w:rsid w:val="00900559"/>
    <w:rsid w:val="00900805"/>
    <w:rsid w:val="00900B05"/>
    <w:rsid w:val="00900B23"/>
    <w:rsid w:val="00900C13"/>
    <w:rsid w:val="00900C21"/>
    <w:rsid w:val="00900D28"/>
    <w:rsid w:val="00901123"/>
    <w:rsid w:val="009013A3"/>
    <w:rsid w:val="0090157A"/>
    <w:rsid w:val="00901B3A"/>
    <w:rsid w:val="00901ED0"/>
    <w:rsid w:val="0090206B"/>
    <w:rsid w:val="009026A7"/>
    <w:rsid w:val="009026FB"/>
    <w:rsid w:val="009029A4"/>
    <w:rsid w:val="00902A11"/>
    <w:rsid w:val="00902A45"/>
    <w:rsid w:val="00902CEC"/>
    <w:rsid w:val="00903160"/>
    <w:rsid w:val="00903563"/>
    <w:rsid w:val="0090388F"/>
    <w:rsid w:val="00903903"/>
    <w:rsid w:val="00903958"/>
    <w:rsid w:val="00903C07"/>
    <w:rsid w:val="00903ECE"/>
    <w:rsid w:val="00903F2C"/>
    <w:rsid w:val="00904145"/>
    <w:rsid w:val="00904226"/>
    <w:rsid w:val="00904419"/>
    <w:rsid w:val="009045D7"/>
    <w:rsid w:val="00904A53"/>
    <w:rsid w:val="00905E6E"/>
    <w:rsid w:val="00905E9E"/>
    <w:rsid w:val="009062D7"/>
    <w:rsid w:val="0090653C"/>
    <w:rsid w:val="009066C5"/>
    <w:rsid w:val="009067A2"/>
    <w:rsid w:val="00906A8C"/>
    <w:rsid w:val="00906FA1"/>
    <w:rsid w:val="00907646"/>
    <w:rsid w:val="009077E0"/>
    <w:rsid w:val="00907A53"/>
    <w:rsid w:val="00907BF2"/>
    <w:rsid w:val="00907C9D"/>
    <w:rsid w:val="00907D5F"/>
    <w:rsid w:val="00907DB0"/>
    <w:rsid w:val="00907FDB"/>
    <w:rsid w:val="00910087"/>
    <w:rsid w:val="00910D52"/>
    <w:rsid w:val="00910F7F"/>
    <w:rsid w:val="00911212"/>
    <w:rsid w:val="00911C7A"/>
    <w:rsid w:val="00912437"/>
    <w:rsid w:val="0091254A"/>
    <w:rsid w:val="009125AA"/>
    <w:rsid w:val="0091274D"/>
    <w:rsid w:val="00912B00"/>
    <w:rsid w:val="0091367E"/>
    <w:rsid w:val="00913C55"/>
    <w:rsid w:val="00913D7F"/>
    <w:rsid w:val="0091430D"/>
    <w:rsid w:val="00914482"/>
    <w:rsid w:val="00914635"/>
    <w:rsid w:val="00914C3E"/>
    <w:rsid w:val="00914E0A"/>
    <w:rsid w:val="00914E28"/>
    <w:rsid w:val="009152A9"/>
    <w:rsid w:val="0091581D"/>
    <w:rsid w:val="0091594A"/>
    <w:rsid w:val="00915CDE"/>
    <w:rsid w:val="00916126"/>
    <w:rsid w:val="0091626C"/>
    <w:rsid w:val="009162B5"/>
    <w:rsid w:val="00916368"/>
    <w:rsid w:val="009163C5"/>
    <w:rsid w:val="0091641B"/>
    <w:rsid w:val="00916832"/>
    <w:rsid w:val="00916E81"/>
    <w:rsid w:val="009175AE"/>
    <w:rsid w:val="00917CE7"/>
    <w:rsid w:val="00917E14"/>
    <w:rsid w:val="009200C1"/>
    <w:rsid w:val="009202F5"/>
    <w:rsid w:val="009203EA"/>
    <w:rsid w:val="00920598"/>
    <w:rsid w:val="009205F4"/>
    <w:rsid w:val="009206ED"/>
    <w:rsid w:val="00920C3A"/>
    <w:rsid w:val="00920DB3"/>
    <w:rsid w:val="00920E94"/>
    <w:rsid w:val="00920F4D"/>
    <w:rsid w:val="009212AE"/>
    <w:rsid w:val="009212BE"/>
    <w:rsid w:val="0092157F"/>
    <w:rsid w:val="0092176F"/>
    <w:rsid w:val="00921967"/>
    <w:rsid w:val="00921AC2"/>
    <w:rsid w:val="00922284"/>
    <w:rsid w:val="00922584"/>
    <w:rsid w:val="009228FD"/>
    <w:rsid w:val="00922EE1"/>
    <w:rsid w:val="00922FE5"/>
    <w:rsid w:val="009233ED"/>
    <w:rsid w:val="0092353A"/>
    <w:rsid w:val="00923AAA"/>
    <w:rsid w:val="00923B91"/>
    <w:rsid w:val="00924058"/>
    <w:rsid w:val="00924088"/>
    <w:rsid w:val="009243B3"/>
    <w:rsid w:val="0092444E"/>
    <w:rsid w:val="00924BFD"/>
    <w:rsid w:val="00924D19"/>
    <w:rsid w:val="0092516A"/>
    <w:rsid w:val="0092545C"/>
    <w:rsid w:val="009259A2"/>
    <w:rsid w:val="00926111"/>
    <w:rsid w:val="00926540"/>
    <w:rsid w:val="00926802"/>
    <w:rsid w:val="0092689B"/>
    <w:rsid w:val="00926C98"/>
    <w:rsid w:val="00927028"/>
    <w:rsid w:val="00927154"/>
    <w:rsid w:val="00927363"/>
    <w:rsid w:val="009275A1"/>
    <w:rsid w:val="0092770A"/>
    <w:rsid w:val="00927E15"/>
    <w:rsid w:val="0093020F"/>
    <w:rsid w:val="009304C5"/>
    <w:rsid w:val="009307DD"/>
    <w:rsid w:val="00930B3A"/>
    <w:rsid w:val="00930DF1"/>
    <w:rsid w:val="00930F3B"/>
    <w:rsid w:val="00931010"/>
    <w:rsid w:val="00931226"/>
    <w:rsid w:val="009317BC"/>
    <w:rsid w:val="00931A0C"/>
    <w:rsid w:val="00931C46"/>
    <w:rsid w:val="00931DC0"/>
    <w:rsid w:val="00931F14"/>
    <w:rsid w:val="00932534"/>
    <w:rsid w:val="00932603"/>
    <w:rsid w:val="00932FAD"/>
    <w:rsid w:val="009331F0"/>
    <w:rsid w:val="00933427"/>
    <w:rsid w:val="00933485"/>
    <w:rsid w:val="00933A6A"/>
    <w:rsid w:val="00933D96"/>
    <w:rsid w:val="00933DE2"/>
    <w:rsid w:val="00934099"/>
    <w:rsid w:val="0093471F"/>
    <w:rsid w:val="009348B0"/>
    <w:rsid w:val="00934A4A"/>
    <w:rsid w:val="00934BA5"/>
    <w:rsid w:val="00934F5E"/>
    <w:rsid w:val="00935249"/>
    <w:rsid w:val="00935629"/>
    <w:rsid w:val="00935B3C"/>
    <w:rsid w:val="00935D19"/>
    <w:rsid w:val="00935D34"/>
    <w:rsid w:val="009362FA"/>
    <w:rsid w:val="00936544"/>
    <w:rsid w:val="00936D6B"/>
    <w:rsid w:val="00937427"/>
    <w:rsid w:val="009374C9"/>
    <w:rsid w:val="00937CCD"/>
    <w:rsid w:val="00937CE2"/>
    <w:rsid w:val="009405CD"/>
    <w:rsid w:val="00940698"/>
    <w:rsid w:val="009408F5"/>
    <w:rsid w:val="00940C28"/>
    <w:rsid w:val="00941017"/>
    <w:rsid w:val="00941183"/>
    <w:rsid w:val="0094196D"/>
    <w:rsid w:val="00941AD8"/>
    <w:rsid w:val="00941D67"/>
    <w:rsid w:val="0094201C"/>
    <w:rsid w:val="009421EF"/>
    <w:rsid w:val="009423B3"/>
    <w:rsid w:val="009423C6"/>
    <w:rsid w:val="00942460"/>
    <w:rsid w:val="00942849"/>
    <w:rsid w:val="00942BEB"/>
    <w:rsid w:val="00942C03"/>
    <w:rsid w:val="00942DC8"/>
    <w:rsid w:val="0094314A"/>
    <w:rsid w:val="00943B95"/>
    <w:rsid w:val="009443F6"/>
    <w:rsid w:val="009444DA"/>
    <w:rsid w:val="00944600"/>
    <w:rsid w:val="00944773"/>
    <w:rsid w:val="00944B13"/>
    <w:rsid w:val="00944BFE"/>
    <w:rsid w:val="00945092"/>
    <w:rsid w:val="00945106"/>
    <w:rsid w:val="00945173"/>
    <w:rsid w:val="009452BD"/>
    <w:rsid w:val="00945354"/>
    <w:rsid w:val="00945A01"/>
    <w:rsid w:val="00945ABA"/>
    <w:rsid w:val="0094603B"/>
    <w:rsid w:val="00946466"/>
    <w:rsid w:val="009471E3"/>
    <w:rsid w:val="0094738A"/>
    <w:rsid w:val="009476AD"/>
    <w:rsid w:val="009476E3"/>
    <w:rsid w:val="009501E3"/>
    <w:rsid w:val="00950927"/>
    <w:rsid w:val="00950E27"/>
    <w:rsid w:val="00951539"/>
    <w:rsid w:val="009517DB"/>
    <w:rsid w:val="00951C6E"/>
    <w:rsid w:val="00951DBB"/>
    <w:rsid w:val="00952156"/>
    <w:rsid w:val="0095215C"/>
    <w:rsid w:val="00952631"/>
    <w:rsid w:val="0095289D"/>
    <w:rsid w:val="009529E2"/>
    <w:rsid w:val="00952A0E"/>
    <w:rsid w:val="00952E31"/>
    <w:rsid w:val="009537A6"/>
    <w:rsid w:val="00953920"/>
    <w:rsid w:val="00953A47"/>
    <w:rsid w:val="00953BF9"/>
    <w:rsid w:val="00953DDD"/>
    <w:rsid w:val="00953FBB"/>
    <w:rsid w:val="009540BA"/>
    <w:rsid w:val="00954118"/>
    <w:rsid w:val="00954506"/>
    <w:rsid w:val="009545E6"/>
    <w:rsid w:val="00954752"/>
    <w:rsid w:val="00954EFB"/>
    <w:rsid w:val="0095558B"/>
    <w:rsid w:val="0095586E"/>
    <w:rsid w:val="00955C56"/>
    <w:rsid w:val="00955C77"/>
    <w:rsid w:val="0095627A"/>
    <w:rsid w:val="00956661"/>
    <w:rsid w:val="00956840"/>
    <w:rsid w:val="00956A32"/>
    <w:rsid w:val="00956F38"/>
    <w:rsid w:val="00957AAE"/>
    <w:rsid w:val="00957B42"/>
    <w:rsid w:val="009609A2"/>
    <w:rsid w:val="00960A03"/>
    <w:rsid w:val="00960C19"/>
    <w:rsid w:val="009612D2"/>
    <w:rsid w:val="00961925"/>
    <w:rsid w:val="009619C5"/>
    <w:rsid w:val="00962126"/>
    <w:rsid w:val="0096241C"/>
    <w:rsid w:val="009628D8"/>
    <w:rsid w:val="00962B69"/>
    <w:rsid w:val="00962B76"/>
    <w:rsid w:val="00962FD8"/>
    <w:rsid w:val="009631E7"/>
    <w:rsid w:val="00963213"/>
    <w:rsid w:val="0096379B"/>
    <w:rsid w:val="00963868"/>
    <w:rsid w:val="00963AEC"/>
    <w:rsid w:val="00963CDE"/>
    <w:rsid w:val="00963F08"/>
    <w:rsid w:val="0096405F"/>
    <w:rsid w:val="0096438F"/>
    <w:rsid w:val="00964631"/>
    <w:rsid w:val="009646E9"/>
    <w:rsid w:val="009648BD"/>
    <w:rsid w:val="00964924"/>
    <w:rsid w:val="00964BE1"/>
    <w:rsid w:val="00964D04"/>
    <w:rsid w:val="009653DD"/>
    <w:rsid w:val="00965683"/>
    <w:rsid w:val="00965782"/>
    <w:rsid w:val="009658E8"/>
    <w:rsid w:val="00965D54"/>
    <w:rsid w:val="00965FAD"/>
    <w:rsid w:val="00966142"/>
    <w:rsid w:val="00966216"/>
    <w:rsid w:val="00966404"/>
    <w:rsid w:val="00966FED"/>
    <w:rsid w:val="00967545"/>
    <w:rsid w:val="009704C7"/>
    <w:rsid w:val="009706B3"/>
    <w:rsid w:val="00970AB4"/>
    <w:rsid w:val="0097116B"/>
    <w:rsid w:val="00971199"/>
    <w:rsid w:val="00971E3C"/>
    <w:rsid w:val="00972049"/>
    <w:rsid w:val="009721FF"/>
    <w:rsid w:val="00972C82"/>
    <w:rsid w:val="00972F6D"/>
    <w:rsid w:val="009732D6"/>
    <w:rsid w:val="00973350"/>
    <w:rsid w:val="009734B7"/>
    <w:rsid w:val="0097373B"/>
    <w:rsid w:val="00973D60"/>
    <w:rsid w:val="00973F20"/>
    <w:rsid w:val="0097413F"/>
    <w:rsid w:val="0097434B"/>
    <w:rsid w:val="00974412"/>
    <w:rsid w:val="00974973"/>
    <w:rsid w:val="00975384"/>
    <w:rsid w:val="009757C6"/>
    <w:rsid w:val="00975976"/>
    <w:rsid w:val="00975A5E"/>
    <w:rsid w:val="00975C9E"/>
    <w:rsid w:val="009761B4"/>
    <w:rsid w:val="00976366"/>
    <w:rsid w:val="00976C51"/>
    <w:rsid w:val="00976FA8"/>
    <w:rsid w:val="00977070"/>
    <w:rsid w:val="0097766C"/>
    <w:rsid w:val="00977672"/>
    <w:rsid w:val="0097784E"/>
    <w:rsid w:val="00977A7B"/>
    <w:rsid w:val="00977C24"/>
    <w:rsid w:val="00977CF5"/>
    <w:rsid w:val="00977E13"/>
    <w:rsid w:val="00980B7E"/>
    <w:rsid w:val="00980D77"/>
    <w:rsid w:val="009811CB"/>
    <w:rsid w:val="00981AC7"/>
    <w:rsid w:val="00981FC9"/>
    <w:rsid w:val="00982476"/>
    <w:rsid w:val="009824AE"/>
    <w:rsid w:val="009824FD"/>
    <w:rsid w:val="00982BBC"/>
    <w:rsid w:val="00983229"/>
    <w:rsid w:val="00983468"/>
    <w:rsid w:val="009836D0"/>
    <w:rsid w:val="00983975"/>
    <w:rsid w:val="00983DE0"/>
    <w:rsid w:val="0098423F"/>
    <w:rsid w:val="00984388"/>
    <w:rsid w:val="00984505"/>
    <w:rsid w:val="00984960"/>
    <w:rsid w:val="00984DC3"/>
    <w:rsid w:val="0098509B"/>
    <w:rsid w:val="009854C0"/>
    <w:rsid w:val="0098558A"/>
    <w:rsid w:val="00985779"/>
    <w:rsid w:val="00985B7E"/>
    <w:rsid w:val="009860A7"/>
    <w:rsid w:val="0098634F"/>
    <w:rsid w:val="0098672C"/>
    <w:rsid w:val="0098676D"/>
    <w:rsid w:val="0098679D"/>
    <w:rsid w:val="0098680E"/>
    <w:rsid w:val="0098695A"/>
    <w:rsid w:val="00986AD4"/>
    <w:rsid w:val="00986DA0"/>
    <w:rsid w:val="009871D6"/>
    <w:rsid w:val="009875BA"/>
    <w:rsid w:val="00987A48"/>
    <w:rsid w:val="00987C89"/>
    <w:rsid w:val="009900C5"/>
    <w:rsid w:val="009901D5"/>
    <w:rsid w:val="00990843"/>
    <w:rsid w:val="00990869"/>
    <w:rsid w:val="00990883"/>
    <w:rsid w:val="00990B8F"/>
    <w:rsid w:val="00991178"/>
    <w:rsid w:val="00991D34"/>
    <w:rsid w:val="00992210"/>
    <w:rsid w:val="009922D2"/>
    <w:rsid w:val="00992420"/>
    <w:rsid w:val="009924C3"/>
    <w:rsid w:val="0099252F"/>
    <w:rsid w:val="00992A27"/>
    <w:rsid w:val="00992AB5"/>
    <w:rsid w:val="00993011"/>
    <w:rsid w:val="009932FF"/>
    <w:rsid w:val="00993572"/>
    <w:rsid w:val="00993B73"/>
    <w:rsid w:val="00993D78"/>
    <w:rsid w:val="00994160"/>
    <w:rsid w:val="00994D52"/>
    <w:rsid w:val="00994D71"/>
    <w:rsid w:val="00995138"/>
    <w:rsid w:val="0099514C"/>
    <w:rsid w:val="0099525D"/>
    <w:rsid w:val="009954BC"/>
    <w:rsid w:val="00995870"/>
    <w:rsid w:val="00995BF0"/>
    <w:rsid w:val="009961A6"/>
    <w:rsid w:val="00996254"/>
    <w:rsid w:val="009969AE"/>
    <w:rsid w:val="00996CB9"/>
    <w:rsid w:val="00996D18"/>
    <w:rsid w:val="00997252"/>
    <w:rsid w:val="009973B3"/>
    <w:rsid w:val="00997724"/>
    <w:rsid w:val="009A0217"/>
    <w:rsid w:val="009A052C"/>
    <w:rsid w:val="009A0FB0"/>
    <w:rsid w:val="009A1453"/>
    <w:rsid w:val="009A163E"/>
    <w:rsid w:val="009A1677"/>
    <w:rsid w:val="009A171A"/>
    <w:rsid w:val="009A1840"/>
    <w:rsid w:val="009A19DC"/>
    <w:rsid w:val="009A2081"/>
    <w:rsid w:val="009A2A8B"/>
    <w:rsid w:val="009A2D8D"/>
    <w:rsid w:val="009A2E7B"/>
    <w:rsid w:val="009A2F41"/>
    <w:rsid w:val="009A3417"/>
    <w:rsid w:val="009A37CA"/>
    <w:rsid w:val="009A3A30"/>
    <w:rsid w:val="009A5209"/>
    <w:rsid w:val="009A542E"/>
    <w:rsid w:val="009A54D9"/>
    <w:rsid w:val="009A56C8"/>
    <w:rsid w:val="009A6700"/>
    <w:rsid w:val="009A6785"/>
    <w:rsid w:val="009A6C30"/>
    <w:rsid w:val="009A7136"/>
    <w:rsid w:val="009A7A54"/>
    <w:rsid w:val="009B0073"/>
    <w:rsid w:val="009B075B"/>
    <w:rsid w:val="009B07AE"/>
    <w:rsid w:val="009B0AFC"/>
    <w:rsid w:val="009B0B68"/>
    <w:rsid w:val="009B0E47"/>
    <w:rsid w:val="009B0E83"/>
    <w:rsid w:val="009B1493"/>
    <w:rsid w:val="009B14D4"/>
    <w:rsid w:val="009B16EF"/>
    <w:rsid w:val="009B1AE7"/>
    <w:rsid w:val="009B2237"/>
    <w:rsid w:val="009B2308"/>
    <w:rsid w:val="009B2B07"/>
    <w:rsid w:val="009B2C57"/>
    <w:rsid w:val="009B34DF"/>
    <w:rsid w:val="009B36E8"/>
    <w:rsid w:val="009B3953"/>
    <w:rsid w:val="009B3BCF"/>
    <w:rsid w:val="009B3F60"/>
    <w:rsid w:val="009B4B4C"/>
    <w:rsid w:val="009B528C"/>
    <w:rsid w:val="009B531D"/>
    <w:rsid w:val="009B5494"/>
    <w:rsid w:val="009B5919"/>
    <w:rsid w:val="009B5C6E"/>
    <w:rsid w:val="009B5EE6"/>
    <w:rsid w:val="009B5FF8"/>
    <w:rsid w:val="009B63CA"/>
    <w:rsid w:val="009B6425"/>
    <w:rsid w:val="009B66A7"/>
    <w:rsid w:val="009B6950"/>
    <w:rsid w:val="009B6F06"/>
    <w:rsid w:val="009B783B"/>
    <w:rsid w:val="009B78BC"/>
    <w:rsid w:val="009B7A90"/>
    <w:rsid w:val="009C02ED"/>
    <w:rsid w:val="009C07A6"/>
    <w:rsid w:val="009C07EE"/>
    <w:rsid w:val="009C0BBD"/>
    <w:rsid w:val="009C0BF0"/>
    <w:rsid w:val="009C13CA"/>
    <w:rsid w:val="009C1654"/>
    <w:rsid w:val="009C1726"/>
    <w:rsid w:val="009C1B00"/>
    <w:rsid w:val="009C2287"/>
    <w:rsid w:val="009C2330"/>
    <w:rsid w:val="009C2492"/>
    <w:rsid w:val="009C2BD0"/>
    <w:rsid w:val="009C3D17"/>
    <w:rsid w:val="009C465F"/>
    <w:rsid w:val="009C471A"/>
    <w:rsid w:val="009C4793"/>
    <w:rsid w:val="009C4982"/>
    <w:rsid w:val="009C4DD4"/>
    <w:rsid w:val="009C4F8B"/>
    <w:rsid w:val="009C5678"/>
    <w:rsid w:val="009C5779"/>
    <w:rsid w:val="009C5E92"/>
    <w:rsid w:val="009C638B"/>
    <w:rsid w:val="009C6399"/>
    <w:rsid w:val="009C6740"/>
    <w:rsid w:val="009C702E"/>
    <w:rsid w:val="009C73AA"/>
    <w:rsid w:val="009C7409"/>
    <w:rsid w:val="009C74F3"/>
    <w:rsid w:val="009C7951"/>
    <w:rsid w:val="009C79C3"/>
    <w:rsid w:val="009D021E"/>
    <w:rsid w:val="009D045B"/>
    <w:rsid w:val="009D0461"/>
    <w:rsid w:val="009D081E"/>
    <w:rsid w:val="009D0D44"/>
    <w:rsid w:val="009D0E21"/>
    <w:rsid w:val="009D0F97"/>
    <w:rsid w:val="009D1057"/>
    <w:rsid w:val="009D16BA"/>
    <w:rsid w:val="009D18D0"/>
    <w:rsid w:val="009D21DB"/>
    <w:rsid w:val="009D2A77"/>
    <w:rsid w:val="009D2B8F"/>
    <w:rsid w:val="009D2BCF"/>
    <w:rsid w:val="009D3302"/>
    <w:rsid w:val="009D3474"/>
    <w:rsid w:val="009D3762"/>
    <w:rsid w:val="009D3F26"/>
    <w:rsid w:val="009D3F65"/>
    <w:rsid w:val="009D4A6D"/>
    <w:rsid w:val="009D4E63"/>
    <w:rsid w:val="009D5019"/>
    <w:rsid w:val="009D54B3"/>
    <w:rsid w:val="009D562E"/>
    <w:rsid w:val="009D5A72"/>
    <w:rsid w:val="009D5B58"/>
    <w:rsid w:val="009D5C86"/>
    <w:rsid w:val="009D6125"/>
    <w:rsid w:val="009D6332"/>
    <w:rsid w:val="009D6B3A"/>
    <w:rsid w:val="009D76D0"/>
    <w:rsid w:val="009D79E6"/>
    <w:rsid w:val="009D7A48"/>
    <w:rsid w:val="009E048D"/>
    <w:rsid w:val="009E04AC"/>
    <w:rsid w:val="009E04CF"/>
    <w:rsid w:val="009E050A"/>
    <w:rsid w:val="009E06A2"/>
    <w:rsid w:val="009E1017"/>
    <w:rsid w:val="009E10F5"/>
    <w:rsid w:val="009E11F6"/>
    <w:rsid w:val="009E17C1"/>
    <w:rsid w:val="009E19A2"/>
    <w:rsid w:val="009E1A83"/>
    <w:rsid w:val="009E1AB3"/>
    <w:rsid w:val="009E1CF9"/>
    <w:rsid w:val="009E1FE9"/>
    <w:rsid w:val="009E22E4"/>
    <w:rsid w:val="009E25F4"/>
    <w:rsid w:val="009E27A1"/>
    <w:rsid w:val="009E2B33"/>
    <w:rsid w:val="009E2E1D"/>
    <w:rsid w:val="009E2EB7"/>
    <w:rsid w:val="009E31BA"/>
    <w:rsid w:val="009E3266"/>
    <w:rsid w:val="009E3816"/>
    <w:rsid w:val="009E3B5F"/>
    <w:rsid w:val="009E4101"/>
    <w:rsid w:val="009E4C60"/>
    <w:rsid w:val="009E4C97"/>
    <w:rsid w:val="009E4E01"/>
    <w:rsid w:val="009E4E32"/>
    <w:rsid w:val="009E4F42"/>
    <w:rsid w:val="009E5215"/>
    <w:rsid w:val="009E5615"/>
    <w:rsid w:val="009E565C"/>
    <w:rsid w:val="009E5A82"/>
    <w:rsid w:val="009E61B1"/>
    <w:rsid w:val="009E6376"/>
    <w:rsid w:val="009E63C4"/>
    <w:rsid w:val="009E6520"/>
    <w:rsid w:val="009E6A80"/>
    <w:rsid w:val="009E6D32"/>
    <w:rsid w:val="009F01CE"/>
    <w:rsid w:val="009F01D8"/>
    <w:rsid w:val="009F0296"/>
    <w:rsid w:val="009F041A"/>
    <w:rsid w:val="009F082E"/>
    <w:rsid w:val="009F09AF"/>
    <w:rsid w:val="009F0B6D"/>
    <w:rsid w:val="009F0E02"/>
    <w:rsid w:val="009F0FC1"/>
    <w:rsid w:val="009F1B06"/>
    <w:rsid w:val="009F23AB"/>
    <w:rsid w:val="009F2418"/>
    <w:rsid w:val="009F28D5"/>
    <w:rsid w:val="009F2A0F"/>
    <w:rsid w:val="009F309A"/>
    <w:rsid w:val="009F30AE"/>
    <w:rsid w:val="009F3C25"/>
    <w:rsid w:val="009F3DC4"/>
    <w:rsid w:val="009F3F8C"/>
    <w:rsid w:val="009F4055"/>
    <w:rsid w:val="009F40E9"/>
    <w:rsid w:val="009F4453"/>
    <w:rsid w:val="009F4606"/>
    <w:rsid w:val="009F4A75"/>
    <w:rsid w:val="009F588C"/>
    <w:rsid w:val="009F5B0C"/>
    <w:rsid w:val="009F5B53"/>
    <w:rsid w:val="009F5FF3"/>
    <w:rsid w:val="009F611C"/>
    <w:rsid w:val="009F6DFF"/>
    <w:rsid w:val="009F72A3"/>
    <w:rsid w:val="009F73FC"/>
    <w:rsid w:val="009F745B"/>
    <w:rsid w:val="009F748A"/>
    <w:rsid w:val="009F7A6B"/>
    <w:rsid w:val="009F7BB3"/>
    <w:rsid w:val="009F7D49"/>
    <w:rsid w:val="009F7F50"/>
    <w:rsid w:val="00A00100"/>
    <w:rsid w:val="00A00236"/>
    <w:rsid w:val="00A004C1"/>
    <w:rsid w:val="00A0072D"/>
    <w:rsid w:val="00A007D1"/>
    <w:rsid w:val="00A00BC7"/>
    <w:rsid w:val="00A00DDC"/>
    <w:rsid w:val="00A00F54"/>
    <w:rsid w:val="00A01050"/>
    <w:rsid w:val="00A0163B"/>
    <w:rsid w:val="00A0166B"/>
    <w:rsid w:val="00A01D36"/>
    <w:rsid w:val="00A01FC4"/>
    <w:rsid w:val="00A02079"/>
    <w:rsid w:val="00A02A94"/>
    <w:rsid w:val="00A02D06"/>
    <w:rsid w:val="00A02E89"/>
    <w:rsid w:val="00A03F95"/>
    <w:rsid w:val="00A044C5"/>
    <w:rsid w:val="00A04AB5"/>
    <w:rsid w:val="00A04B2C"/>
    <w:rsid w:val="00A050D8"/>
    <w:rsid w:val="00A055CD"/>
    <w:rsid w:val="00A059E1"/>
    <w:rsid w:val="00A05B30"/>
    <w:rsid w:val="00A05CC1"/>
    <w:rsid w:val="00A05F80"/>
    <w:rsid w:val="00A06266"/>
    <w:rsid w:val="00A0641E"/>
    <w:rsid w:val="00A06CD7"/>
    <w:rsid w:val="00A0714F"/>
    <w:rsid w:val="00A072B4"/>
    <w:rsid w:val="00A072C0"/>
    <w:rsid w:val="00A0772D"/>
    <w:rsid w:val="00A07846"/>
    <w:rsid w:val="00A079F8"/>
    <w:rsid w:val="00A07E6F"/>
    <w:rsid w:val="00A103BF"/>
    <w:rsid w:val="00A103C5"/>
    <w:rsid w:val="00A10733"/>
    <w:rsid w:val="00A10E12"/>
    <w:rsid w:val="00A10FAC"/>
    <w:rsid w:val="00A112A5"/>
    <w:rsid w:val="00A11CD3"/>
    <w:rsid w:val="00A11D77"/>
    <w:rsid w:val="00A12768"/>
    <w:rsid w:val="00A12843"/>
    <w:rsid w:val="00A12917"/>
    <w:rsid w:val="00A12DDF"/>
    <w:rsid w:val="00A12E21"/>
    <w:rsid w:val="00A138B7"/>
    <w:rsid w:val="00A13D72"/>
    <w:rsid w:val="00A14138"/>
    <w:rsid w:val="00A1423A"/>
    <w:rsid w:val="00A142B9"/>
    <w:rsid w:val="00A144F1"/>
    <w:rsid w:val="00A1453B"/>
    <w:rsid w:val="00A14748"/>
    <w:rsid w:val="00A15156"/>
    <w:rsid w:val="00A152E3"/>
    <w:rsid w:val="00A1538A"/>
    <w:rsid w:val="00A1539B"/>
    <w:rsid w:val="00A15544"/>
    <w:rsid w:val="00A15785"/>
    <w:rsid w:val="00A15B2C"/>
    <w:rsid w:val="00A16132"/>
    <w:rsid w:val="00A16365"/>
    <w:rsid w:val="00A16636"/>
    <w:rsid w:val="00A16716"/>
    <w:rsid w:val="00A16727"/>
    <w:rsid w:val="00A16A14"/>
    <w:rsid w:val="00A16A57"/>
    <w:rsid w:val="00A16AC3"/>
    <w:rsid w:val="00A170FA"/>
    <w:rsid w:val="00A17268"/>
    <w:rsid w:val="00A17431"/>
    <w:rsid w:val="00A176EB"/>
    <w:rsid w:val="00A17756"/>
    <w:rsid w:val="00A177BC"/>
    <w:rsid w:val="00A17ACE"/>
    <w:rsid w:val="00A17C2E"/>
    <w:rsid w:val="00A17C76"/>
    <w:rsid w:val="00A17D20"/>
    <w:rsid w:val="00A17DB7"/>
    <w:rsid w:val="00A2006F"/>
    <w:rsid w:val="00A202E4"/>
    <w:rsid w:val="00A20593"/>
    <w:rsid w:val="00A206F0"/>
    <w:rsid w:val="00A20784"/>
    <w:rsid w:val="00A213A2"/>
    <w:rsid w:val="00A214E2"/>
    <w:rsid w:val="00A21554"/>
    <w:rsid w:val="00A21BA9"/>
    <w:rsid w:val="00A22358"/>
    <w:rsid w:val="00A2236E"/>
    <w:rsid w:val="00A2298B"/>
    <w:rsid w:val="00A22B9B"/>
    <w:rsid w:val="00A22CF5"/>
    <w:rsid w:val="00A23927"/>
    <w:rsid w:val="00A23963"/>
    <w:rsid w:val="00A23BDE"/>
    <w:rsid w:val="00A23CCA"/>
    <w:rsid w:val="00A24055"/>
    <w:rsid w:val="00A241B8"/>
    <w:rsid w:val="00A242C4"/>
    <w:rsid w:val="00A24566"/>
    <w:rsid w:val="00A24693"/>
    <w:rsid w:val="00A24BF7"/>
    <w:rsid w:val="00A24E80"/>
    <w:rsid w:val="00A24F56"/>
    <w:rsid w:val="00A25066"/>
    <w:rsid w:val="00A2535C"/>
    <w:rsid w:val="00A254C3"/>
    <w:rsid w:val="00A25629"/>
    <w:rsid w:val="00A25670"/>
    <w:rsid w:val="00A25E4D"/>
    <w:rsid w:val="00A25F7A"/>
    <w:rsid w:val="00A261EB"/>
    <w:rsid w:val="00A263A4"/>
    <w:rsid w:val="00A26953"/>
    <w:rsid w:val="00A27699"/>
    <w:rsid w:val="00A27BC2"/>
    <w:rsid w:val="00A27E74"/>
    <w:rsid w:val="00A30358"/>
    <w:rsid w:val="00A306A7"/>
    <w:rsid w:val="00A30B02"/>
    <w:rsid w:val="00A30C68"/>
    <w:rsid w:val="00A30F50"/>
    <w:rsid w:val="00A3108A"/>
    <w:rsid w:val="00A31231"/>
    <w:rsid w:val="00A31280"/>
    <w:rsid w:val="00A3142F"/>
    <w:rsid w:val="00A3186A"/>
    <w:rsid w:val="00A31CAB"/>
    <w:rsid w:val="00A31DD8"/>
    <w:rsid w:val="00A31E14"/>
    <w:rsid w:val="00A32395"/>
    <w:rsid w:val="00A325E3"/>
    <w:rsid w:val="00A33193"/>
    <w:rsid w:val="00A331AB"/>
    <w:rsid w:val="00A33890"/>
    <w:rsid w:val="00A338F0"/>
    <w:rsid w:val="00A33F03"/>
    <w:rsid w:val="00A3433C"/>
    <w:rsid w:val="00A347DF"/>
    <w:rsid w:val="00A34D9F"/>
    <w:rsid w:val="00A34DBE"/>
    <w:rsid w:val="00A34EEF"/>
    <w:rsid w:val="00A3542D"/>
    <w:rsid w:val="00A354CE"/>
    <w:rsid w:val="00A357BC"/>
    <w:rsid w:val="00A36365"/>
    <w:rsid w:val="00A36493"/>
    <w:rsid w:val="00A37242"/>
    <w:rsid w:val="00A37531"/>
    <w:rsid w:val="00A37543"/>
    <w:rsid w:val="00A3784C"/>
    <w:rsid w:val="00A378A8"/>
    <w:rsid w:val="00A37A23"/>
    <w:rsid w:val="00A37BBF"/>
    <w:rsid w:val="00A4014E"/>
    <w:rsid w:val="00A40961"/>
    <w:rsid w:val="00A40B4D"/>
    <w:rsid w:val="00A410D2"/>
    <w:rsid w:val="00A415DE"/>
    <w:rsid w:val="00A417AE"/>
    <w:rsid w:val="00A41A42"/>
    <w:rsid w:val="00A4214D"/>
    <w:rsid w:val="00A42294"/>
    <w:rsid w:val="00A4239F"/>
    <w:rsid w:val="00A42A3B"/>
    <w:rsid w:val="00A42AE7"/>
    <w:rsid w:val="00A43546"/>
    <w:rsid w:val="00A43A0F"/>
    <w:rsid w:val="00A43D24"/>
    <w:rsid w:val="00A43E1D"/>
    <w:rsid w:val="00A43F72"/>
    <w:rsid w:val="00A4421F"/>
    <w:rsid w:val="00A445F1"/>
    <w:rsid w:val="00A44645"/>
    <w:rsid w:val="00A4470B"/>
    <w:rsid w:val="00A44842"/>
    <w:rsid w:val="00A44EE6"/>
    <w:rsid w:val="00A459FD"/>
    <w:rsid w:val="00A45B68"/>
    <w:rsid w:val="00A45B8B"/>
    <w:rsid w:val="00A45BF0"/>
    <w:rsid w:val="00A462D3"/>
    <w:rsid w:val="00A464C9"/>
    <w:rsid w:val="00A468F8"/>
    <w:rsid w:val="00A4695D"/>
    <w:rsid w:val="00A4702D"/>
    <w:rsid w:val="00A47086"/>
    <w:rsid w:val="00A4727C"/>
    <w:rsid w:val="00A47350"/>
    <w:rsid w:val="00A47F0B"/>
    <w:rsid w:val="00A50025"/>
    <w:rsid w:val="00A50451"/>
    <w:rsid w:val="00A5045E"/>
    <w:rsid w:val="00A5062F"/>
    <w:rsid w:val="00A50787"/>
    <w:rsid w:val="00A508C0"/>
    <w:rsid w:val="00A50F5D"/>
    <w:rsid w:val="00A511B5"/>
    <w:rsid w:val="00A511BF"/>
    <w:rsid w:val="00A51258"/>
    <w:rsid w:val="00A512AB"/>
    <w:rsid w:val="00A51BE0"/>
    <w:rsid w:val="00A51D63"/>
    <w:rsid w:val="00A51EC5"/>
    <w:rsid w:val="00A51FE8"/>
    <w:rsid w:val="00A52459"/>
    <w:rsid w:val="00A525E4"/>
    <w:rsid w:val="00A52912"/>
    <w:rsid w:val="00A52941"/>
    <w:rsid w:val="00A52BD3"/>
    <w:rsid w:val="00A52E62"/>
    <w:rsid w:val="00A53209"/>
    <w:rsid w:val="00A53FD6"/>
    <w:rsid w:val="00A5422E"/>
    <w:rsid w:val="00A5435F"/>
    <w:rsid w:val="00A5444C"/>
    <w:rsid w:val="00A544A5"/>
    <w:rsid w:val="00A547DA"/>
    <w:rsid w:val="00A548E3"/>
    <w:rsid w:val="00A54A58"/>
    <w:rsid w:val="00A54CE8"/>
    <w:rsid w:val="00A54D5D"/>
    <w:rsid w:val="00A5552F"/>
    <w:rsid w:val="00A56031"/>
    <w:rsid w:val="00A562BA"/>
    <w:rsid w:val="00A568B2"/>
    <w:rsid w:val="00A56AD5"/>
    <w:rsid w:val="00A571BE"/>
    <w:rsid w:val="00A60671"/>
    <w:rsid w:val="00A6075C"/>
    <w:rsid w:val="00A60938"/>
    <w:rsid w:val="00A61221"/>
    <w:rsid w:val="00A61668"/>
    <w:rsid w:val="00A61A85"/>
    <w:rsid w:val="00A61D84"/>
    <w:rsid w:val="00A61E2F"/>
    <w:rsid w:val="00A62214"/>
    <w:rsid w:val="00A626B1"/>
    <w:rsid w:val="00A627C4"/>
    <w:rsid w:val="00A6281B"/>
    <w:rsid w:val="00A62D8D"/>
    <w:rsid w:val="00A63A0A"/>
    <w:rsid w:val="00A63BF4"/>
    <w:rsid w:val="00A63D66"/>
    <w:rsid w:val="00A63FF2"/>
    <w:rsid w:val="00A64349"/>
    <w:rsid w:val="00A64A3D"/>
    <w:rsid w:val="00A64CF0"/>
    <w:rsid w:val="00A64D63"/>
    <w:rsid w:val="00A65155"/>
    <w:rsid w:val="00A65378"/>
    <w:rsid w:val="00A6568C"/>
    <w:rsid w:val="00A656AE"/>
    <w:rsid w:val="00A658E2"/>
    <w:rsid w:val="00A65923"/>
    <w:rsid w:val="00A65AC9"/>
    <w:rsid w:val="00A65B03"/>
    <w:rsid w:val="00A662BE"/>
    <w:rsid w:val="00A6634A"/>
    <w:rsid w:val="00A666EF"/>
    <w:rsid w:val="00A66709"/>
    <w:rsid w:val="00A66C2D"/>
    <w:rsid w:val="00A66CCE"/>
    <w:rsid w:val="00A6748E"/>
    <w:rsid w:val="00A67C1F"/>
    <w:rsid w:val="00A67FD6"/>
    <w:rsid w:val="00A701F0"/>
    <w:rsid w:val="00A705B4"/>
    <w:rsid w:val="00A70B1D"/>
    <w:rsid w:val="00A70DD3"/>
    <w:rsid w:val="00A7131D"/>
    <w:rsid w:val="00A72027"/>
    <w:rsid w:val="00A722BD"/>
    <w:rsid w:val="00A72822"/>
    <w:rsid w:val="00A72845"/>
    <w:rsid w:val="00A728AB"/>
    <w:rsid w:val="00A72931"/>
    <w:rsid w:val="00A729E7"/>
    <w:rsid w:val="00A72D30"/>
    <w:rsid w:val="00A7302A"/>
    <w:rsid w:val="00A7312F"/>
    <w:rsid w:val="00A73182"/>
    <w:rsid w:val="00A731CB"/>
    <w:rsid w:val="00A7364D"/>
    <w:rsid w:val="00A738B2"/>
    <w:rsid w:val="00A73A5F"/>
    <w:rsid w:val="00A742B2"/>
    <w:rsid w:val="00A744E9"/>
    <w:rsid w:val="00A74C4D"/>
    <w:rsid w:val="00A751C6"/>
    <w:rsid w:val="00A75609"/>
    <w:rsid w:val="00A75BB4"/>
    <w:rsid w:val="00A75DA0"/>
    <w:rsid w:val="00A76903"/>
    <w:rsid w:val="00A76ECD"/>
    <w:rsid w:val="00A76EDD"/>
    <w:rsid w:val="00A770F5"/>
    <w:rsid w:val="00A772C0"/>
    <w:rsid w:val="00A77647"/>
    <w:rsid w:val="00A7790B"/>
    <w:rsid w:val="00A77E8D"/>
    <w:rsid w:val="00A80C72"/>
    <w:rsid w:val="00A814DF"/>
    <w:rsid w:val="00A81505"/>
    <w:rsid w:val="00A81531"/>
    <w:rsid w:val="00A817F5"/>
    <w:rsid w:val="00A81850"/>
    <w:rsid w:val="00A81CB7"/>
    <w:rsid w:val="00A81E20"/>
    <w:rsid w:val="00A821AB"/>
    <w:rsid w:val="00A82711"/>
    <w:rsid w:val="00A82E3C"/>
    <w:rsid w:val="00A830C7"/>
    <w:rsid w:val="00A838B3"/>
    <w:rsid w:val="00A83997"/>
    <w:rsid w:val="00A83C87"/>
    <w:rsid w:val="00A83D7D"/>
    <w:rsid w:val="00A83F8D"/>
    <w:rsid w:val="00A84166"/>
    <w:rsid w:val="00A842D7"/>
    <w:rsid w:val="00A84577"/>
    <w:rsid w:val="00A84B22"/>
    <w:rsid w:val="00A84B87"/>
    <w:rsid w:val="00A84D74"/>
    <w:rsid w:val="00A84F72"/>
    <w:rsid w:val="00A85072"/>
    <w:rsid w:val="00A8558A"/>
    <w:rsid w:val="00A85755"/>
    <w:rsid w:val="00A85C2B"/>
    <w:rsid w:val="00A864CB"/>
    <w:rsid w:val="00A866AA"/>
    <w:rsid w:val="00A86840"/>
    <w:rsid w:val="00A875E4"/>
    <w:rsid w:val="00A8772F"/>
    <w:rsid w:val="00A877AF"/>
    <w:rsid w:val="00A87828"/>
    <w:rsid w:val="00A87F84"/>
    <w:rsid w:val="00A9034A"/>
    <w:rsid w:val="00A90409"/>
    <w:rsid w:val="00A9075A"/>
    <w:rsid w:val="00A907F4"/>
    <w:rsid w:val="00A9089C"/>
    <w:rsid w:val="00A90963"/>
    <w:rsid w:val="00A90ACB"/>
    <w:rsid w:val="00A90F94"/>
    <w:rsid w:val="00A91184"/>
    <w:rsid w:val="00A9126A"/>
    <w:rsid w:val="00A9190B"/>
    <w:rsid w:val="00A91C56"/>
    <w:rsid w:val="00A91E7C"/>
    <w:rsid w:val="00A91EBB"/>
    <w:rsid w:val="00A932D9"/>
    <w:rsid w:val="00A93D42"/>
    <w:rsid w:val="00A93F0D"/>
    <w:rsid w:val="00A9401B"/>
    <w:rsid w:val="00A94C6D"/>
    <w:rsid w:val="00A94CBE"/>
    <w:rsid w:val="00A94E83"/>
    <w:rsid w:val="00A94FB4"/>
    <w:rsid w:val="00A95746"/>
    <w:rsid w:val="00A958AC"/>
    <w:rsid w:val="00A960B5"/>
    <w:rsid w:val="00A96183"/>
    <w:rsid w:val="00A96268"/>
    <w:rsid w:val="00A967F9"/>
    <w:rsid w:val="00A96ACE"/>
    <w:rsid w:val="00A96D23"/>
    <w:rsid w:val="00A96E4A"/>
    <w:rsid w:val="00A96FCB"/>
    <w:rsid w:val="00A9724A"/>
    <w:rsid w:val="00A972A1"/>
    <w:rsid w:val="00A97396"/>
    <w:rsid w:val="00A975E1"/>
    <w:rsid w:val="00A97722"/>
    <w:rsid w:val="00A977AE"/>
    <w:rsid w:val="00A97B21"/>
    <w:rsid w:val="00AA0145"/>
    <w:rsid w:val="00AA14EA"/>
    <w:rsid w:val="00AA1AE0"/>
    <w:rsid w:val="00AA1EA2"/>
    <w:rsid w:val="00AA1EA8"/>
    <w:rsid w:val="00AA229F"/>
    <w:rsid w:val="00AA2866"/>
    <w:rsid w:val="00AA2A0E"/>
    <w:rsid w:val="00AA2B06"/>
    <w:rsid w:val="00AA2B2A"/>
    <w:rsid w:val="00AA2D2D"/>
    <w:rsid w:val="00AA2E27"/>
    <w:rsid w:val="00AA302F"/>
    <w:rsid w:val="00AA358A"/>
    <w:rsid w:val="00AA36F1"/>
    <w:rsid w:val="00AA3826"/>
    <w:rsid w:val="00AA4044"/>
    <w:rsid w:val="00AA4526"/>
    <w:rsid w:val="00AA4DFF"/>
    <w:rsid w:val="00AA4E83"/>
    <w:rsid w:val="00AA4F21"/>
    <w:rsid w:val="00AA59FC"/>
    <w:rsid w:val="00AA5C91"/>
    <w:rsid w:val="00AA608E"/>
    <w:rsid w:val="00AA6717"/>
    <w:rsid w:val="00AA6956"/>
    <w:rsid w:val="00AA6D3E"/>
    <w:rsid w:val="00AA72EE"/>
    <w:rsid w:val="00AA753A"/>
    <w:rsid w:val="00AA781C"/>
    <w:rsid w:val="00AA7922"/>
    <w:rsid w:val="00AB0428"/>
    <w:rsid w:val="00AB046A"/>
    <w:rsid w:val="00AB053E"/>
    <w:rsid w:val="00AB0A0B"/>
    <w:rsid w:val="00AB0CFF"/>
    <w:rsid w:val="00AB0D08"/>
    <w:rsid w:val="00AB0D42"/>
    <w:rsid w:val="00AB0EDB"/>
    <w:rsid w:val="00AB10D6"/>
    <w:rsid w:val="00AB1454"/>
    <w:rsid w:val="00AB1A78"/>
    <w:rsid w:val="00AB1C98"/>
    <w:rsid w:val="00AB1DC2"/>
    <w:rsid w:val="00AB215F"/>
    <w:rsid w:val="00AB24B0"/>
    <w:rsid w:val="00AB25E8"/>
    <w:rsid w:val="00AB276F"/>
    <w:rsid w:val="00AB2843"/>
    <w:rsid w:val="00AB28FC"/>
    <w:rsid w:val="00AB2B2C"/>
    <w:rsid w:val="00AB2E19"/>
    <w:rsid w:val="00AB31BC"/>
    <w:rsid w:val="00AB32ED"/>
    <w:rsid w:val="00AB3552"/>
    <w:rsid w:val="00AB3555"/>
    <w:rsid w:val="00AB3735"/>
    <w:rsid w:val="00AB3BF6"/>
    <w:rsid w:val="00AB42B0"/>
    <w:rsid w:val="00AB42F1"/>
    <w:rsid w:val="00AB485A"/>
    <w:rsid w:val="00AB4BDA"/>
    <w:rsid w:val="00AB4BEC"/>
    <w:rsid w:val="00AB4F75"/>
    <w:rsid w:val="00AB538D"/>
    <w:rsid w:val="00AB5994"/>
    <w:rsid w:val="00AB5A26"/>
    <w:rsid w:val="00AB5E74"/>
    <w:rsid w:val="00AB61BD"/>
    <w:rsid w:val="00AB6504"/>
    <w:rsid w:val="00AB687B"/>
    <w:rsid w:val="00AB69E1"/>
    <w:rsid w:val="00AB6B50"/>
    <w:rsid w:val="00AB6B5F"/>
    <w:rsid w:val="00AB6D4C"/>
    <w:rsid w:val="00AB7382"/>
    <w:rsid w:val="00AB73ED"/>
    <w:rsid w:val="00AB75C7"/>
    <w:rsid w:val="00AB792E"/>
    <w:rsid w:val="00AB7EFF"/>
    <w:rsid w:val="00AC002C"/>
    <w:rsid w:val="00AC0BCD"/>
    <w:rsid w:val="00AC0E5E"/>
    <w:rsid w:val="00AC164D"/>
    <w:rsid w:val="00AC17F6"/>
    <w:rsid w:val="00AC1EE0"/>
    <w:rsid w:val="00AC253E"/>
    <w:rsid w:val="00AC2585"/>
    <w:rsid w:val="00AC2694"/>
    <w:rsid w:val="00AC269F"/>
    <w:rsid w:val="00AC2D75"/>
    <w:rsid w:val="00AC3207"/>
    <w:rsid w:val="00AC3312"/>
    <w:rsid w:val="00AC3926"/>
    <w:rsid w:val="00AC3C4A"/>
    <w:rsid w:val="00AC3D99"/>
    <w:rsid w:val="00AC3DE0"/>
    <w:rsid w:val="00AC3DFE"/>
    <w:rsid w:val="00AC467F"/>
    <w:rsid w:val="00AC48BB"/>
    <w:rsid w:val="00AC4CF7"/>
    <w:rsid w:val="00AC548D"/>
    <w:rsid w:val="00AC574A"/>
    <w:rsid w:val="00AC5773"/>
    <w:rsid w:val="00AC58C7"/>
    <w:rsid w:val="00AC5B13"/>
    <w:rsid w:val="00AC5FCC"/>
    <w:rsid w:val="00AC62AB"/>
    <w:rsid w:val="00AC6483"/>
    <w:rsid w:val="00AC665B"/>
    <w:rsid w:val="00AC6AA0"/>
    <w:rsid w:val="00AC6B60"/>
    <w:rsid w:val="00AC7039"/>
    <w:rsid w:val="00AC7700"/>
    <w:rsid w:val="00AC79C1"/>
    <w:rsid w:val="00AC7A83"/>
    <w:rsid w:val="00AD065B"/>
    <w:rsid w:val="00AD07F0"/>
    <w:rsid w:val="00AD0879"/>
    <w:rsid w:val="00AD0BD7"/>
    <w:rsid w:val="00AD0D96"/>
    <w:rsid w:val="00AD1052"/>
    <w:rsid w:val="00AD1A39"/>
    <w:rsid w:val="00AD1C3E"/>
    <w:rsid w:val="00AD1C94"/>
    <w:rsid w:val="00AD2D95"/>
    <w:rsid w:val="00AD2EF6"/>
    <w:rsid w:val="00AD2F29"/>
    <w:rsid w:val="00AD43AA"/>
    <w:rsid w:val="00AD4804"/>
    <w:rsid w:val="00AD573D"/>
    <w:rsid w:val="00AD585A"/>
    <w:rsid w:val="00AD588C"/>
    <w:rsid w:val="00AD60B6"/>
    <w:rsid w:val="00AD61D7"/>
    <w:rsid w:val="00AD6D61"/>
    <w:rsid w:val="00AD6FF2"/>
    <w:rsid w:val="00AD729E"/>
    <w:rsid w:val="00AD7BDA"/>
    <w:rsid w:val="00AD7C96"/>
    <w:rsid w:val="00AD7FC4"/>
    <w:rsid w:val="00AE015C"/>
    <w:rsid w:val="00AE01BE"/>
    <w:rsid w:val="00AE0654"/>
    <w:rsid w:val="00AE089B"/>
    <w:rsid w:val="00AE1C2F"/>
    <w:rsid w:val="00AE1FD2"/>
    <w:rsid w:val="00AE2057"/>
    <w:rsid w:val="00AE22D5"/>
    <w:rsid w:val="00AE22E2"/>
    <w:rsid w:val="00AE2362"/>
    <w:rsid w:val="00AE2BF3"/>
    <w:rsid w:val="00AE37C3"/>
    <w:rsid w:val="00AE4499"/>
    <w:rsid w:val="00AE4742"/>
    <w:rsid w:val="00AE49D1"/>
    <w:rsid w:val="00AE4C22"/>
    <w:rsid w:val="00AE5C7F"/>
    <w:rsid w:val="00AE60BA"/>
    <w:rsid w:val="00AE66CE"/>
    <w:rsid w:val="00AE696F"/>
    <w:rsid w:val="00AE6ACF"/>
    <w:rsid w:val="00AE705D"/>
    <w:rsid w:val="00AF0597"/>
    <w:rsid w:val="00AF06DA"/>
    <w:rsid w:val="00AF0753"/>
    <w:rsid w:val="00AF1006"/>
    <w:rsid w:val="00AF1414"/>
    <w:rsid w:val="00AF162D"/>
    <w:rsid w:val="00AF169E"/>
    <w:rsid w:val="00AF16F1"/>
    <w:rsid w:val="00AF1B31"/>
    <w:rsid w:val="00AF1BFE"/>
    <w:rsid w:val="00AF1E8F"/>
    <w:rsid w:val="00AF1FEB"/>
    <w:rsid w:val="00AF20D1"/>
    <w:rsid w:val="00AF214B"/>
    <w:rsid w:val="00AF261A"/>
    <w:rsid w:val="00AF3184"/>
    <w:rsid w:val="00AF3941"/>
    <w:rsid w:val="00AF39D7"/>
    <w:rsid w:val="00AF3C61"/>
    <w:rsid w:val="00AF407D"/>
    <w:rsid w:val="00AF4236"/>
    <w:rsid w:val="00AF4429"/>
    <w:rsid w:val="00AF44A2"/>
    <w:rsid w:val="00AF4575"/>
    <w:rsid w:val="00AF48EF"/>
    <w:rsid w:val="00AF51AD"/>
    <w:rsid w:val="00AF5B4B"/>
    <w:rsid w:val="00AF5B69"/>
    <w:rsid w:val="00AF5B94"/>
    <w:rsid w:val="00AF5C76"/>
    <w:rsid w:val="00AF6479"/>
    <w:rsid w:val="00AF65EB"/>
    <w:rsid w:val="00AF6668"/>
    <w:rsid w:val="00AF6802"/>
    <w:rsid w:val="00AF6E51"/>
    <w:rsid w:val="00AF7018"/>
    <w:rsid w:val="00AF720D"/>
    <w:rsid w:val="00AF77C3"/>
    <w:rsid w:val="00AF78C0"/>
    <w:rsid w:val="00AF7B45"/>
    <w:rsid w:val="00AF7ECE"/>
    <w:rsid w:val="00B0012E"/>
    <w:rsid w:val="00B01479"/>
    <w:rsid w:val="00B0166B"/>
    <w:rsid w:val="00B02195"/>
    <w:rsid w:val="00B021F5"/>
    <w:rsid w:val="00B0223C"/>
    <w:rsid w:val="00B022FF"/>
    <w:rsid w:val="00B02467"/>
    <w:rsid w:val="00B026A0"/>
    <w:rsid w:val="00B02A1F"/>
    <w:rsid w:val="00B02B7F"/>
    <w:rsid w:val="00B02F0E"/>
    <w:rsid w:val="00B0329F"/>
    <w:rsid w:val="00B034FB"/>
    <w:rsid w:val="00B037B8"/>
    <w:rsid w:val="00B03AA7"/>
    <w:rsid w:val="00B03AEF"/>
    <w:rsid w:val="00B03E92"/>
    <w:rsid w:val="00B04030"/>
    <w:rsid w:val="00B04207"/>
    <w:rsid w:val="00B042F8"/>
    <w:rsid w:val="00B043E3"/>
    <w:rsid w:val="00B04830"/>
    <w:rsid w:val="00B04890"/>
    <w:rsid w:val="00B0496D"/>
    <w:rsid w:val="00B05190"/>
    <w:rsid w:val="00B053C2"/>
    <w:rsid w:val="00B057E9"/>
    <w:rsid w:val="00B0590C"/>
    <w:rsid w:val="00B05CE9"/>
    <w:rsid w:val="00B064F4"/>
    <w:rsid w:val="00B065A2"/>
    <w:rsid w:val="00B06D0F"/>
    <w:rsid w:val="00B074AA"/>
    <w:rsid w:val="00B0765A"/>
    <w:rsid w:val="00B07D36"/>
    <w:rsid w:val="00B102A5"/>
    <w:rsid w:val="00B1042B"/>
    <w:rsid w:val="00B105FC"/>
    <w:rsid w:val="00B10781"/>
    <w:rsid w:val="00B10B03"/>
    <w:rsid w:val="00B10C05"/>
    <w:rsid w:val="00B10D10"/>
    <w:rsid w:val="00B11798"/>
    <w:rsid w:val="00B11ABE"/>
    <w:rsid w:val="00B11D76"/>
    <w:rsid w:val="00B12078"/>
    <w:rsid w:val="00B122E1"/>
    <w:rsid w:val="00B123C9"/>
    <w:rsid w:val="00B12BCB"/>
    <w:rsid w:val="00B12BD8"/>
    <w:rsid w:val="00B12D92"/>
    <w:rsid w:val="00B12E18"/>
    <w:rsid w:val="00B13869"/>
    <w:rsid w:val="00B14342"/>
    <w:rsid w:val="00B144E4"/>
    <w:rsid w:val="00B148F8"/>
    <w:rsid w:val="00B14991"/>
    <w:rsid w:val="00B1562B"/>
    <w:rsid w:val="00B15DB1"/>
    <w:rsid w:val="00B15EC3"/>
    <w:rsid w:val="00B17116"/>
    <w:rsid w:val="00B171DC"/>
    <w:rsid w:val="00B175D0"/>
    <w:rsid w:val="00B17835"/>
    <w:rsid w:val="00B17C1A"/>
    <w:rsid w:val="00B2106C"/>
    <w:rsid w:val="00B212F3"/>
    <w:rsid w:val="00B2153F"/>
    <w:rsid w:val="00B21CCE"/>
    <w:rsid w:val="00B21DD4"/>
    <w:rsid w:val="00B21EB4"/>
    <w:rsid w:val="00B221CC"/>
    <w:rsid w:val="00B225E4"/>
    <w:rsid w:val="00B227E1"/>
    <w:rsid w:val="00B22C12"/>
    <w:rsid w:val="00B2378F"/>
    <w:rsid w:val="00B23D84"/>
    <w:rsid w:val="00B2407E"/>
    <w:rsid w:val="00B2422E"/>
    <w:rsid w:val="00B24242"/>
    <w:rsid w:val="00B24289"/>
    <w:rsid w:val="00B24638"/>
    <w:rsid w:val="00B2490B"/>
    <w:rsid w:val="00B24EB6"/>
    <w:rsid w:val="00B24ED2"/>
    <w:rsid w:val="00B250FB"/>
    <w:rsid w:val="00B2541E"/>
    <w:rsid w:val="00B25847"/>
    <w:rsid w:val="00B2592B"/>
    <w:rsid w:val="00B25B44"/>
    <w:rsid w:val="00B26053"/>
    <w:rsid w:val="00B2645D"/>
    <w:rsid w:val="00B2716C"/>
    <w:rsid w:val="00B27330"/>
    <w:rsid w:val="00B274AD"/>
    <w:rsid w:val="00B305C6"/>
    <w:rsid w:val="00B308F5"/>
    <w:rsid w:val="00B3093C"/>
    <w:rsid w:val="00B30E1D"/>
    <w:rsid w:val="00B30F47"/>
    <w:rsid w:val="00B31214"/>
    <w:rsid w:val="00B3140A"/>
    <w:rsid w:val="00B31601"/>
    <w:rsid w:val="00B31A13"/>
    <w:rsid w:val="00B31FA6"/>
    <w:rsid w:val="00B32418"/>
    <w:rsid w:val="00B325D4"/>
    <w:rsid w:val="00B3294C"/>
    <w:rsid w:val="00B32BDF"/>
    <w:rsid w:val="00B32F0D"/>
    <w:rsid w:val="00B32FE7"/>
    <w:rsid w:val="00B332EC"/>
    <w:rsid w:val="00B33397"/>
    <w:rsid w:val="00B333C3"/>
    <w:rsid w:val="00B335EA"/>
    <w:rsid w:val="00B336CF"/>
    <w:rsid w:val="00B33BCE"/>
    <w:rsid w:val="00B34147"/>
    <w:rsid w:val="00B354D9"/>
    <w:rsid w:val="00B356C4"/>
    <w:rsid w:val="00B35720"/>
    <w:rsid w:val="00B35817"/>
    <w:rsid w:val="00B35AAB"/>
    <w:rsid w:val="00B35B21"/>
    <w:rsid w:val="00B35BBA"/>
    <w:rsid w:val="00B35BEC"/>
    <w:rsid w:val="00B35C6D"/>
    <w:rsid w:val="00B35E30"/>
    <w:rsid w:val="00B35E57"/>
    <w:rsid w:val="00B35FC1"/>
    <w:rsid w:val="00B3602C"/>
    <w:rsid w:val="00B362EE"/>
    <w:rsid w:val="00B3638D"/>
    <w:rsid w:val="00B365C0"/>
    <w:rsid w:val="00B36C0D"/>
    <w:rsid w:val="00B36D0D"/>
    <w:rsid w:val="00B36F57"/>
    <w:rsid w:val="00B372CD"/>
    <w:rsid w:val="00B37C9C"/>
    <w:rsid w:val="00B4020F"/>
    <w:rsid w:val="00B40524"/>
    <w:rsid w:val="00B406B9"/>
    <w:rsid w:val="00B408E5"/>
    <w:rsid w:val="00B40BEF"/>
    <w:rsid w:val="00B40F11"/>
    <w:rsid w:val="00B4167C"/>
    <w:rsid w:val="00B41932"/>
    <w:rsid w:val="00B41A17"/>
    <w:rsid w:val="00B41A56"/>
    <w:rsid w:val="00B41CFC"/>
    <w:rsid w:val="00B41D90"/>
    <w:rsid w:val="00B41FDE"/>
    <w:rsid w:val="00B420EA"/>
    <w:rsid w:val="00B42317"/>
    <w:rsid w:val="00B42408"/>
    <w:rsid w:val="00B42587"/>
    <w:rsid w:val="00B42817"/>
    <w:rsid w:val="00B43771"/>
    <w:rsid w:val="00B43ECA"/>
    <w:rsid w:val="00B43F05"/>
    <w:rsid w:val="00B440A5"/>
    <w:rsid w:val="00B444BF"/>
    <w:rsid w:val="00B446B9"/>
    <w:rsid w:val="00B449CF"/>
    <w:rsid w:val="00B449F5"/>
    <w:rsid w:val="00B44F16"/>
    <w:rsid w:val="00B44F36"/>
    <w:rsid w:val="00B4505D"/>
    <w:rsid w:val="00B45141"/>
    <w:rsid w:val="00B452C0"/>
    <w:rsid w:val="00B45E30"/>
    <w:rsid w:val="00B4623E"/>
    <w:rsid w:val="00B4675E"/>
    <w:rsid w:val="00B46C01"/>
    <w:rsid w:val="00B46C22"/>
    <w:rsid w:val="00B46DA5"/>
    <w:rsid w:val="00B47269"/>
    <w:rsid w:val="00B475F1"/>
    <w:rsid w:val="00B4781A"/>
    <w:rsid w:val="00B47999"/>
    <w:rsid w:val="00B47BB0"/>
    <w:rsid w:val="00B47D0E"/>
    <w:rsid w:val="00B47D6F"/>
    <w:rsid w:val="00B50320"/>
    <w:rsid w:val="00B5073F"/>
    <w:rsid w:val="00B507E8"/>
    <w:rsid w:val="00B5086C"/>
    <w:rsid w:val="00B50953"/>
    <w:rsid w:val="00B509A0"/>
    <w:rsid w:val="00B50B83"/>
    <w:rsid w:val="00B50E80"/>
    <w:rsid w:val="00B51049"/>
    <w:rsid w:val="00B5169C"/>
    <w:rsid w:val="00B5178E"/>
    <w:rsid w:val="00B51967"/>
    <w:rsid w:val="00B51ACB"/>
    <w:rsid w:val="00B51F90"/>
    <w:rsid w:val="00B52236"/>
    <w:rsid w:val="00B522D1"/>
    <w:rsid w:val="00B525B4"/>
    <w:rsid w:val="00B528DC"/>
    <w:rsid w:val="00B52C3C"/>
    <w:rsid w:val="00B5347C"/>
    <w:rsid w:val="00B534D5"/>
    <w:rsid w:val="00B5358B"/>
    <w:rsid w:val="00B53660"/>
    <w:rsid w:val="00B53A78"/>
    <w:rsid w:val="00B53AB4"/>
    <w:rsid w:val="00B53ABF"/>
    <w:rsid w:val="00B53E3E"/>
    <w:rsid w:val="00B53F54"/>
    <w:rsid w:val="00B540AE"/>
    <w:rsid w:val="00B5422F"/>
    <w:rsid w:val="00B54511"/>
    <w:rsid w:val="00B5481B"/>
    <w:rsid w:val="00B54A3D"/>
    <w:rsid w:val="00B54B81"/>
    <w:rsid w:val="00B54C7C"/>
    <w:rsid w:val="00B54D47"/>
    <w:rsid w:val="00B55B73"/>
    <w:rsid w:val="00B56156"/>
    <w:rsid w:val="00B56331"/>
    <w:rsid w:val="00B56371"/>
    <w:rsid w:val="00B566C8"/>
    <w:rsid w:val="00B56A70"/>
    <w:rsid w:val="00B56AFA"/>
    <w:rsid w:val="00B56BF5"/>
    <w:rsid w:val="00B5722F"/>
    <w:rsid w:val="00B5778A"/>
    <w:rsid w:val="00B579EA"/>
    <w:rsid w:val="00B57AF2"/>
    <w:rsid w:val="00B57B6E"/>
    <w:rsid w:val="00B57C65"/>
    <w:rsid w:val="00B57FAC"/>
    <w:rsid w:val="00B60311"/>
    <w:rsid w:val="00B60BBC"/>
    <w:rsid w:val="00B6101B"/>
    <w:rsid w:val="00B612A3"/>
    <w:rsid w:val="00B61340"/>
    <w:rsid w:val="00B6166E"/>
    <w:rsid w:val="00B617FA"/>
    <w:rsid w:val="00B6185D"/>
    <w:rsid w:val="00B61927"/>
    <w:rsid w:val="00B61AE6"/>
    <w:rsid w:val="00B61FAD"/>
    <w:rsid w:val="00B620F5"/>
    <w:rsid w:val="00B62334"/>
    <w:rsid w:val="00B62668"/>
    <w:rsid w:val="00B631BF"/>
    <w:rsid w:val="00B632F1"/>
    <w:rsid w:val="00B633BB"/>
    <w:rsid w:val="00B6348F"/>
    <w:rsid w:val="00B634F4"/>
    <w:rsid w:val="00B63636"/>
    <w:rsid w:val="00B63649"/>
    <w:rsid w:val="00B636A0"/>
    <w:rsid w:val="00B636C6"/>
    <w:rsid w:val="00B63737"/>
    <w:rsid w:val="00B6376D"/>
    <w:rsid w:val="00B637EF"/>
    <w:rsid w:val="00B6392B"/>
    <w:rsid w:val="00B6396D"/>
    <w:rsid w:val="00B63A21"/>
    <w:rsid w:val="00B640AE"/>
    <w:rsid w:val="00B642AE"/>
    <w:rsid w:val="00B642D5"/>
    <w:rsid w:val="00B6436D"/>
    <w:rsid w:val="00B643F2"/>
    <w:rsid w:val="00B64903"/>
    <w:rsid w:val="00B6490E"/>
    <w:rsid w:val="00B649EA"/>
    <w:rsid w:val="00B64A73"/>
    <w:rsid w:val="00B64AF1"/>
    <w:rsid w:val="00B651F7"/>
    <w:rsid w:val="00B65412"/>
    <w:rsid w:val="00B65552"/>
    <w:rsid w:val="00B6582B"/>
    <w:rsid w:val="00B65FB8"/>
    <w:rsid w:val="00B6663A"/>
    <w:rsid w:val="00B6684D"/>
    <w:rsid w:val="00B66918"/>
    <w:rsid w:val="00B66947"/>
    <w:rsid w:val="00B66B4C"/>
    <w:rsid w:val="00B66DAC"/>
    <w:rsid w:val="00B66DF4"/>
    <w:rsid w:val="00B66EB9"/>
    <w:rsid w:val="00B670DF"/>
    <w:rsid w:val="00B674E4"/>
    <w:rsid w:val="00B70AE6"/>
    <w:rsid w:val="00B70C9E"/>
    <w:rsid w:val="00B70E6E"/>
    <w:rsid w:val="00B71497"/>
    <w:rsid w:val="00B71594"/>
    <w:rsid w:val="00B715A7"/>
    <w:rsid w:val="00B71F42"/>
    <w:rsid w:val="00B72102"/>
    <w:rsid w:val="00B7251B"/>
    <w:rsid w:val="00B728DE"/>
    <w:rsid w:val="00B73679"/>
    <w:rsid w:val="00B736BC"/>
    <w:rsid w:val="00B736EA"/>
    <w:rsid w:val="00B73B25"/>
    <w:rsid w:val="00B74618"/>
    <w:rsid w:val="00B74692"/>
    <w:rsid w:val="00B74816"/>
    <w:rsid w:val="00B74AD7"/>
    <w:rsid w:val="00B74EF5"/>
    <w:rsid w:val="00B75263"/>
    <w:rsid w:val="00B75264"/>
    <w:rsid w:val="00B754E2"/>
    <w:rsid w:val="00B7558F"/>
    <w:rsid w:val="00B75602"/>
    <w:rsid w:val="00B75766"/>
    <w:rsid w:val="00B759A8"/>
    <w:rsid w:val="00B7656B"/>
    <w:rsid w:val="00B768BE"/>
    <w:rsid w:val="00B7693F"/>
    <w:rsid w:val="00B769FC"/>
    <w:rsid w:val="00B76A4F"/>
    <w:rsid w:val="00B779FF"/>
    <w:rsid w:val="00B77B37"/>
    <w:rsid w:val="00B77BF9"/>
    <w:rsid w:val="00B77E08"/>
    <w:rsid w:val="00B8041B"/>
    <w:rsid w:val="00B80776"/>
    <w:rsid w:val="00B80E2A"/>
    <w:rsid w:val="00B81017"/>
    <w:rsid w:val="00B812BC"/>
    <w:rsid w:val="00B81D38"/>
    <w:rsid w:val="00B81D42"/>
    <w:rsid w:val="00B82440"/>
    <w:rsid w:val="00B824E6"/>
    <w:rsid w:val="00B82A4A"/>
    <w:rsid w:val="00B8339E"/>
    <w:rsid w:val="00B83A44"/>
    <w:rsid w:val="00B83DA0"/>
    <w:rsid w:val="00B84135"/>
    <w:rsid w:val="00B8414E"/>
    <w:rsid w:val="00B84276"/>
    <w:rsid w:val="00B848D1"/>
    <w:rsid w:val="00B84C73"/>
    <w:rsid w:val="00B84F15"/>
    <w:rsid w:val="00B851EE"/>
    <w:rsid w:val="00B855DB"/>
    <w:rsid w:val="00B85704"/>
    <w:rsid w:val="00B85D56"/>
    <w:rsid w:val="00B85E07"/>
    <w:rsid w:val="00B861DB"/>
    <w:rsid w:val="00B86274"/>
    <w:rsid w:val="00B86617"/>
    <w:rsid w:val="00B870F5"/>
    <w:rsid w:val="00B871B4"/>
    <w:rsid w:val="00B872F4"/>
    <w:rsid w:val="00B87398"/>
    <w:rsid w:val="00B87936"/>
    <w:rsid w:val="00B907AB"/>
    <w:rsid w:val="00B90873"/>
    <w:rsid w:val="00B90903"/>
    <w:rsid w:val="00B90A62"/>
    <w:rsid w:val="00B90C48"/>
    <w:rsid w:val="00B910BE"/>
    <w:rsid w:val="00B911C7"/>
    <w:rsid w:val="00B914E2"/>
    <w:rsid w:val="00B91712"/>
    <w:rsid w:val="00B91824"/>
    <w:rsid w:val="00B919FB"/>
    <w:rsid w:val="00B921C1"/>
    <w:rsid w:val="00B9224C"/>
    <w:rsid w:val="00B9228C"/>
    <w:rsid w:val="00B923FF"/>
    <w:rsid w:val="00B92465"/>
    <w:rsid w:val="00B9248D"/>
    <w:rsid w:val="00B92841"/>
    <w:rsid w:val="00B92C6C"/>
    <w:rsid w:val="00B92DA9"/>
    <w:rsid w:val="00B92EE6"/>
    <w:rsid w:val="00B93D21"/>
    <w:rsid w:val="00B93D8D"/>
    <w:rsid w:val="00B942B3"/>
    <w:rsid w:val="00B94DDB"/>
    <w:rsid w:val="00B95B8D"/>
    <w:rsid w:val="00B95D1D"/>
    <w:rsid w:val="00B960C8"/>
    <w:rsid w:val="00B9610F"/>
    <w:rsid w:val="00B9637E"/>
    <w:rsid w:val="00B96BB8"/>
    <w:rsid w:val="00B973B6"/>
    <w:rsid w:val="00B9778C"/>
    <w:rsid w:val="00B97940"/>
    <w:rsid w:val="00B97D98"/>
    <w:rsid w:val="00BA013B"/>
    <w:rsid w:val="00BA0309"/>
    <w:rsid w:val="00BA0372"/>
    <w:rsid w:val="00BA06AD"/>
    <w:rsid w:val="00BA0925"/>
    <w:rsid w:val="00BA0BE8"/>
    <w:rsid w:val="00BA0C0A"/>
    <w:rsid w:val="00BA0F65"/>
    <w:rsid w:val="00BA11A1"/>
    <w:rsid w:val="00BA143B"/>
    <w:rsid w:val="00BA1778"/>
    <w:rsid w:val="00BA1A6D"/>
    <w:rsid w:val="00BA1B17"/>
    <w:rsid w:val="00BA1CAB"/>
    <w:rsid w:val="00BA1D52"/>
    <w:rsid w:val="00BA24B9"/>
    <w:rsid w:val="00BA263D"/>
    <w:rsid w:val="00BA264C"/>
    <w:rsid w:val="00BA2A0F"/>
    <w:rsid w:val="00BA2B3E"/>
    <w:rsid w:val="00BA2F0B"/>
    <w:rsid w:val="00BA300D"/>
    <w:rsid w:val="00BA310B"/>
    <w:rsid w:val="00BA3620"/>
    <w:rsid w:val="00BA39EA"/>
    <w:rsid w:val="00BA3ADF"/>
    <w:rsid w:val="00BA3C5A"/>
    <w:rsid w:val="00BA3F24"/>
    <w:rsid w:val="00BA3F71"/>
    <w:rsid w:val="00BA470E"/>
    <w:rsid w:val="00BA4835"/>
    <w:rsid w:val="00BA48B2"/>
    <w:rsid w:val="00BA499F"/>
    <w:rsid w:val="00BA535E"/>
    <w:rsid w:val="00BA5790"/>
    <w:rsid w:val="00BA6026"/>
    <w:rsid w:val="00BA63DE"/>
    <w:rsid w:val="00BA67D6"/>
    <w:rsid w:val="00BA6BA5"/>
    <w:rsid w:val="00BA761C"/>
    <w:rsid w:val="00BA7626"/>
    <w:rsid w:val="00BA78A1"/>
    <w:rsid w:val="00BA79A3"/>
    <w:rsid w:val="00BA7C88"/>
    <w:rsid w:val="00BA7F9D"/>
    <w:rsid w:val="00BB02E2"/>
    <w:rsid w:val="00BB08F0"/>
    <w:rsid w:val="00BB0A4C"/>
    <w:rsid w:val="00BB0A69"/>
    <w:rsid w:val="00BB0DC0"/>
    <w:rsid w:val="00BB17C1"/>
    <w:rsid w:val="00BB1823"/>
    <w:rsid w:val="00BB18CA"/>
    <w:rsid w:val="00BB19EE"/>
    <w:rsid w:val="00BB1C6D"/>
    <w:rsid w:val="00BB1EC7"/>
    <w:rsid w:val="00BB1FEB"/>
    <w:rsid w:val="00BB209E"/>
    <w:rsid w:val="00BB2A1F"/>
    <w:rsid w:val="00BB3316"/>
    <w:rsid w:val="00BB3CE2"/>
    <w:rsid w:val="00BB3D6E"/>
    <w:rsid w:val="00BB3FD9"/>
    <w:rsid w:val="00BB41A2"/>
    <w:rsid w:val="00BB4DAE"/>
    <w:rsid w:val="00BB4FA8"/>
    <w:rsid w:val="00BB5080"/>
    <w:rsid w:val="00BB5300"/>
    <w:rsid w:val="00BB5302"/>
    <w:rsid w:val="00BB5645"/>
    <w:rsid w:val="00BB56C5"/>
    <w:rsid w:val="00BB5820"/>
    <w:rsid w:val="00BB58DE"/>
    <w:rsid w:val="00BB5A00"/>
    <w:rsid w:val="00BB5A62"/>
    <w:rsid w:val="00BB5B71"/>
    <w:rsid w:val="00BB5C18"/>
    <w:rsid w:val="00BB5DD8"/>
    <w:rsid w:val="00BB686F"/>
    <w:rsid w:val="00BB6F40"/>
    <w:rsid w:val="00BB7D6A"/>
    <w:rsid w:val="00BB7F53"/>
    <w:rsid w:val="00BC0240"/>
    <w:rsid w:val="00BC072D"/>
    <w:rsid w:val="00BC0BCA"/>
    <w:rsid w:val="00BC0C86"/>
    <w:rsid w:val="00BC1674"/>
    <w:rsid w:val="00BC2367"/>
    <w:rsid w:val="00BC25BC"/>
    <w:rsid w:val="00BC25C2"/>
    <w:rsid w:val="00BC2A83"/>
    <w:rsid w:val="00BC30B3"/>
    <w:rsid w:val="00BC3182"/>
    <w:rsid w:val="00BC33B7"/>
    <w:rsid w:val="00BC3899"/>
    <w:rsid w:val="00BC3E55"/>
    <w:rsid w:val="00BC4469"/>
    <w:rsid w:val="00BC4BB8"/>
    <w:rsid w:val="00BC4FB7"/>
    <w:rsid w:val="00BC51AD"/>
    <w:rsid w:val="00BC536B"/>
    <w:rsid w:val="00BC5489"/>
    <w:rsid w:val="00BC5727"/>
    <w:rsid w:val="00BC5CF4"/>
    <w:rsid w:val="00BC60C5"/>
    <w:rsid w:val="00BC63FD"/>
    <w:rsid w:val="00BC66C2"/>
    <w:rsid w:val="00BC66E2"/>
    <w:rsid w:val="00BC6897"/>
    <w:rsid w:val="00BC6AA0"/>
    <w:rsid w:val="00BC6BE0"/>
    <w:rsid w:val="00BC6EDE"/>
    <w:rsid w:val="00BC7712"/>
    <w:rsid w:val="00BC7DAB"/>
    <w:rsid w:val="00BD03F4"/>
    <w:rsid w:val="00BD0800"/>
    <w:rsid w:val="00BD0D12"/>
    <w:rsid w:val="00BD0E3D"/>
    <w:rsid w:val="00BD1508"/>
    <w:rsid w:val="00BD19B3"/>
    <w:rsid w:val="00BD1FB4"/>
    <w:rsid w:val="00BD219D"/>
    <w:rsid w:val="00BD2341"/>
    <w:rsid w:val="00BD264A"/>
    <w:rsid w:val="00BD2846"/>
    <w:rsid w:val="00BD2961"/>
    <w:rsid w:val="00BD2D5B"/>
    <w:rsid w:val="00BD2FB4"/>
    <w:rsid w:val="00BD3280"/>
    <w:rsid w:val="00BD3285"/>
    <w:rsid w:val="00BD34D0"/>
    <w:rsid w:val="00BD35D5"/>
    <w:rsid w:val="00BD3761"/>
    <w:rsid w:val="00BD3B89"/>
    <w:rsid w:val="00BD3C4E"/>
    <w:rsid w:val="00BD444B"/>
    <w:rsid w:val="00BD44D4"/>
    <w:rsid w:val="00BD48F6"/>
    <w:rsid w:val="00BD4BA6"/>
    <w:rsid w:val="00BD4BF0"/>
    <w:rsid w:val="00BD4E61"/>
    <w:rsid w:val="00BD4F75"/>
    <w:rsid w:val="00BD50FC"/>
    <w:rsid w:val="00BD5720"/>
    <w:rsid w:val="00BD5A0E"/>
    <w:rsid w:val="00BD5F08"/>
    <w:rsid w:val="00BD6697"/>
    <w:rsid w:val="00BD6F29"/>
    <w:rsid w:val="00BD7327"/>
    <w:rsid w:val="00BD7B0F"/>
    <w:rsid w:val="00BE05FB"/>
    <w:rsid w:val="00BE0A56"/>
    <w:rsid w:val="00BE0CA7"/>
    <w:rsid w:val="00BE0DE5"/>
    <w:rsid w:val="00BE0E85"/>
    <w:rsid w:val="00BE0EFF"/>
    <w:rsid w:val="00BE0F53"/>
    <w:rsid w:val="00BE15F9"/>
    <w:rsid w:val="00BE16CD"/>
    <w:rsid w:val="00BE1A35"/>
    <w:rsid w:val="00BE1E46"/>
    <w:rsid w:val="00BE2116"/>
    <w:rsid w:val="00BE2A69"/>
    <w:rsid w:val="00BE2C58"/>
    <w:rsid w:val="00BE2DCA"/>
    <w:rsid w:val="00BE3166"/>
    <w:rsid w:val="00BE321C"/>
    <w:rsid w:val="00BE332C"/>
    <w:rsid w:val="00BE3B42"/>
    <w:rsid w:val="00BE3DEB"/>
    <w:rsid w:val="00BE4181"/>
    <w:rsid w:val="00BE435D"/>
    <w:rsid w:val="00BE4917"/>
    <w:rsid w:val="00BE4A16"/>
    <w:rsid w:val="00BE4BE8"/>
    <w:rsid w:val="00BE5029"/>
    <w:rsid w:val="00BE5276"/>
    <w:rsid w:val="00BE53CB"/>
    <w:rsid w:val="00BE5D04"/>
    <w:rsid w:val="00BE5DF6"/>
    <w:rsid w:val="00BE657F"/>
    <w:rsid w:val="00BE6695"/>
    <w:rsid w:val="00BE66BB"/>
    <w:rsid w:val="00BE681D"/>
    <w:rsid w:val="00BE6BF9"/>
    <w:rsid w:val="00BE6CE7"/>
    <w:rsid w:val="00BE6F51"/>
    <w:rsid w:val="00BE72AD"/>
    <w:rsid w:val="00BE76F5"/>
    <w:rsid w:val="00BE7B8F"/>
    <w:rsid w:val="00BF0DAE"/>
    <w:rsid w:val="00BF134B"/>
    <w:rsid w:val="00BF1A3A"/>
    <w:rsid w:val="00BF1A5A"/>
    <w:rsid w:val="00BF1C22"/>
    <w:rsid w:val="00BF2253"/>
    <w:rsid w:val="00BF237B"/>
    <w:rsid w:val="00BF28E5"/>
    <w:rsid w:val="00BF2C93"/>
    <w:rsid w:val="00BF2DA9"/>
    <w:rsid w:val="00BF2EE5"/>
    <w:rsid w:val="00BF3159"/>
    <w:rsid w:val="00BF3A02"/>
    <w:rsid w:val="00BF3AAE"/>
    <w:rsid w:val="00BF40F3"/>
    <w:rsid w:val="00BF4859"/>
    <w:rsid w:val="00BF4996"/>
    <w:rsid w:val="00BF4FCE"/>
    <w:rsid w:val="00BF53CD"/>
    <w:rsid w:val="00BF57D5"/>
    <w:rsid w:val="00BF5C6B"/>
    <w:rsid w:val="00BF5EBC"/>
    <w:rsid w:val="00BF6481"/>
    <w:rsid w:val="00BF663C"/>
    <w:rsid w:val="00BF7617"/>
    <w:rsid w:val="00BF774C"/>
    <w:rsid w:val="00BF780D"/>
    <w:rsid w:val="00BF7F7F"/>
    <w:rsid w:val="00C002D6"/>
    <w:rsid w:val="00C00AB0"/>
    <w:rsid w:val="00C00D44"/>
    <w:rsid w:val="00C0154F"/>
    <w:rsid w:val="00C015E8"/>
    <w:rsid w:val="00C01A4C"/>
    <w:rsid w:val="00C02104"/>
    <w:rsid w:val="00C021DD"/>
    <w:rsid w:val="00C02643"/>
    <w:rsid w:val="00C02BC5"/>
    <w:rsid w:val="00C03826"/>
    <w:rsid w:val="00C0394C"/>
    <w:rsid w:val="00C0397B"/>
    <w:rsid w:val="00C03EEC"/>
    <w:rsid w:val="00C03FB6"/>
    <w:rsid w:val="00C04292"/>
    <w:rsid w:val="00C047BB"/>
    <w:rsid w:val="00C04C80"/>
    <w:rsid w:val="00C04EE1"/>
    <w:rsid w:val="00C052E7"/>
    <w:rsid w:val="00C0534D"/>
    <w:rsid w:val="00C05ACA"/>
    <w:rsid w:val="00C05B58"/>
    <w:rsid w:val="00C05B65"/>
    <w:rsid w:val="00C05C51"/>
    <w:rsid w:val="00C05D9E"/>
    <w:rsid w:val="00C05F97"/>
    <w:rsid w:val="00C06043"/>
    <w:rsid w:val="00C060ED"/>
    <w:rsid w:val="00C060F8"/>
    <w:rsid w:val="00C063A7"/>
    <w:rsid w:val="00C0668A"/>
    <w:rsid w:val="00C06B8D"/>
    <w:rsid w:val="00C06BBD"/>
    <w:rsid w:val="00C070CF"/>
    <w:rsid w:val="00C07130"/>
    <w:rsid w:val="00C07964"/>
    <w:rsid w:val="00C07EC8"/>
    <w:rsid w:val="00C10056"/>
    <w:rsid w:val="00C10343"/>
    <w:rsid w:val="00C10465"/>
    <w:rsid w:val="00C104C1"/>
    <w:rsid w:val="00C1067A"/>
    <w:rsid w:val="00C10695"/>
    <w:rsid w:val="00C119C9"/>
    <w:rsid w:val="00C11DB6"/>
    <w:rsid w:val="00C11EDD"/>
    <w:rsid w:val="00C121CD"/>
    <w:rsid w:val="00C1225C"/>
    <w:rsid w:val="00C123FD"/>
    <w:rsid w:val="00C12940"/>
    <w:rsid w:val="00C13707"/>
    <w:rsid w:val="00C13AE9"/>
    <w:rsid w:val="00C13F51"/>
    <w:rsid w:val="00C1465F"/>
    <w:rsid w:val="00C15406"/>
    <w:rsid w:val="00C16591"/>
    <w:rsid w:val="00C16A97"/>
    <w:rsid w:val="00C16C9A"/>
    <w:rsid w:val="00C16E92"/>
    <w:rsid w:val="00C16F6B"/>
    <w:rsid w:val="00C172C3"/>
    <w:rsid w:val="00C173AA"/>
    <w:rsid w:val="00C17672"/>
    <w:rsid w:val="00C17746"/>
    <w:rsid w:val="00C1797C"/>
    <w:rsid w:val="00C17A6F"/>
    <w:rsid w:val="00C17B77"/>
    <w:rsid w:val="00C17BD6"/>
    <w:rsid w:val="00C17CEF"/>
    <w:rsid w:val="00C20009"/>
    <w:rsid w:val="00C20203"/>
    <w:rsid w:val="00C202FE"/>
    <w:rsid w:val="00C20465"/>
    <w:rsid w:val="00C20533"/>
    <w:rsid w:val="00C20B09"/>
    <w:rsid w:val="00C20E00"/>
    <w:rsid w:val="00C20E6E"/>
    <w:rsid w:val="00C21291"/>
    <w:rsid w:val="00C21455"/>
    <w:rsid w:val="00C21473"/>
    <w:rsid w:val="00C21716"/>
    <w:rsid w:val="00C21A12"/>
    <w:rsid w:val="00C21B3C"/>
    <w:rsid w:val="00C21BD4"/>
    <w:rsid w:val="00C21C4F"/>
    <w:rsid w:val="00C22008"/>
    <w:rsid w:val="00C221D1"/>
    <w:rsid w:val="00C22213"/>
    <w:rsid w:val="00C2269A"/>
    <w:rsid w:val="00C226F0"/>
    <w:rsid w:val="00C22884"/>
    <w:rsid w:val="00C22B8C"/>
    <w:rsid w:val="00C23250"/>
    <w:rsid w:val="00C23452"/>
    <w:rsid w:val="00C23982"/>
    <w:rsid w:val="00C24390"/>
    <w:rsid w:val="00C243CF"/>
    <w:rsid w:val="00C24647"/>
    <w:rsid w:val="00C246F8"/>
    <w:rsid w:val="00C25063"/>
    <w:rsid w:val="00C2524D"/>
    <w:rsid w:val="00C255AF"/>
    <w:rsid w:val="00C25C58"/>
    <w:rsid w:val="00C25CEC"/>
    <w:rsid w:val="00C26055"/>
    <w:rsid w:val="00C2622E"/>
    <w:rsid w:val="00C262B7"/>
    <w:rsid w:val="00C2641D"/>
    <w:rsid w:val="00C26EB8"/>
    <w:rsid w:val="00C2721E"/>
    <w:rsid w:val="00C27391"/>
    <w:rsid w:val="00C273C4"/>
    <w:rsid w:val="00C27544"/>
    <w:rsid w:val="00C2759D"/>
    <w:rsid w:val="00C2763D"/>
    <w:rsid w:val="00C276E4"/>
    <w:rsid w:val="00C27769"/>
    <w:rsid w:val="00C2798F"/>
    <w:rsid w:val="00C27D1E"/>
    <w:rsid w:val="00C30597"/>
    <w:rsid w:val="00C30781"/>
    <w:rsid w:val="00C30A21"/>
    <w:rsid w:val="00C30CB3"/>
    <w:rsid w:val="00C30EBB"/>
    <w:rsid w:val="00C3145A"/>
    <w:rsid w:val="00C314B3"/>
    <w:rsid w:val="00C318DA"/>
    <w:rsid w:val="00C31975"/>
    <w:rsid w:val="00C31BC2"/>
    <w:rsid w:val="00C31DA0"/>
    <w:rsid w:val="00C31F06"/>
    <w:rsid w:val="00C31FD7"/>
    <w:rsid w:val="00C3257D"/>
    <w:rsid w:val="00C32E32"/>
    <w:rsid w:val="00C3313E"/>
    <w:rsid w:val="00C33275"/>
    <w:rsid w:val="00C3361B"/>
    <w:rsid w:val="00C338B2"/>
    <w:rsid w:val="00C33D97"/>
    <w:rsid w:val="00C33FC8"/>
    <w:rsid w:val="00C34073"/>
    <w:rsid w:val="00C34306"/>
    <w:rsid w:val="00C34397"/>
    <w:rsid w:val="00C34456"/>
    <w:rsid w:val="00C34596"/>
    <w:rsid w:val="00C3469B"/>
    <w:rsid w:val="00C34712"/>
    <w:rsid w:val="00C34A37"/>
    <w:rsid w:val="00C34A4F"/>
    <w:rsid w:val="00C34AD4"/>
    <w:rsid w:val="00C352C4"/>
    <w:rsid w:val="00C35B11"/>
    <w:rsid w:val="00C35E3B"/>
    <w:rsid w:val="00C35EC8"/>
    <w:rsid w:val="00C3653C"/>
    <w:rsid w:val="00C3712B"/>
    <w:rsid w:val="00C378D1"/>
    <w:rsid w:val="00C37A00"/>
    <w:rsid w:val="00C37FE4"/>
    <w:rsid w:val="00C40047"/>
    <w:rsid w:val="00C401FA"/>
    <w:rsid w:val="00C409FE"/>
    <w:rsid w:val="00C40C4A"/>
    <w:rsid w:val="00C40EC3"/>
    <w:rsid w:val="00C40EE4"/>
    <w:rsid w:val="00C41660"/>
    <w:rsid w:val="00C419A9"/>
    <w:rsid w:val="00C42357"/>
    <w:rsid w:val="00C424D8"/>
    <w:rsid w:val="00C42AAF"/>
    <w:rsid w:val="00C42BC2"/>
    <w:rsid w:val="00C42FE8"/>
    <w:rsid w:val="00C437E5"/>
    <w:rsid w:val="00C43A1F"/>
    <w:rsid w:val="00C43C8A"/>
    <w:rsid w:val="00C43E33"/>
    <w:rsid w:val="00C43FF8"/>
    <w:rsid w:val="00C44089"/>
    <w:rsid w:val="00C44354"/>
    <w:rsid w:val="00C4444D"/>
    <w:rsid w:val="00C445F3"/>
    <w:rsid w:val="00C44AF1"/>
    <w:rsid w:val="00C44D8E"/>
    <w:rsid w:val="00C45977"/>
    <w:rsid w:val="00C46005"/>
    <w:rsid w:val="00C46174"/>
    <w:rsid w:val="00C464B4"/>
    <w:rsid w:val="00C470D6"/>
    <w:rsid w:val="00C4719A"/>
    <w:rsid w:val="00C47654"/>
    <w:rsid w:val="00C47BD8"/>
    <w:rsid w:val="00C5002B"/>
    <w:rsid w:val="00C5003F"/>
    <w:rsid w:val="00C505C3"/>
    <w:rsid w:val="00C505EF"/>
    <w:rsid w:val="00C51B07"/>
    <w:rsid w:val="00C51FB2"/>
    <w:rsid w:val="00C5210D"/>
    <w:rsid w:val="00C521AF"/>
    <w:rsid w:val="00C5222F"/>
    <w:rsid w:val="00C523CD"/>
    <w:rsid w:val="00C52B81"/>
    <w:rsid w:val="00C53017"/>
    <w:rsid w:val="00C53372"/>
    <w:rsid w:val="00C533F6"/>
    <w:rsid w:val="00C536D7"/>
    <w:rsid w:val="00C53A87"/>
    <w:rsid w:val="00C53BDF"/>
    <w:rsid w:val="00C53E17"/>
    <w:rsid w:val="00C53E50"/>
    <w:rsid w:val="00C541AF"/>
    <w:rsid w:val="00C54391"/>
    <w:rsid w:val="00C54724"/>
    <w:rsid w:val="00C54BB4"/>
    <w:rsid w:val="00C54BD2"/>
    <w:rsid w:val="00C552B9"/>
    <w:rsid w:val="00C555E2"/>
    <w:rsid w:val="00C5561D"/>
    <w:rsid w:val="00C55F1C"/>
    <w:rsid w:val="00C560F8"/>
    <w:rsid w:val="00C56136"/>
    <w:rsid w:val="00C564EC"/>
    <w:rsid w:val="00C56752"/>
    <w:rsid w:val="00C5690F"/>
    <w:rsid w:val="00C56AC5"/>
    <w:rsid w:val="00C56D98"/>
    <w:rsid w:val="00C56DEC"/>
    <w:rsid w:val="00C570CA"/>
    <w:rsid w:val="00C57728"/>
    <w:rsid w:val="00C57C82"/>
    <w:rsid w:val="00C57C85"/>
    <w:rsid w:val="00C57CFC"/>
    <w:rsid w:val="00C57D86"/>
    <w:rsid w:val="00C60046"/>
    <w:rsid w:val="00C60096"/>
    <w:rsid w:val="00C60097"/>
    <w:rsid w:val="00C60958"/>
    <w:rsid w:val="00C60BA6"/>
    <w:rsid w:val="00C61031"/>
    <w:rsid w:val="00C61388"/>
    <w:rsid w:val="00C617E6"/>
    <w:rsid w:val="00C619E5"/>
    <w:rsid w:val="00C61BC6"/>
    <w:rsid w:val="00C61D68"/>
    <w:rsid w:val="00C61EAB"/>
    <w:rsid w:val="00C62236"/>
    <w:rsid w:val="00C623D6"/>
    <w:rsid w:val="00C626AC"/>
    <w:rsid w:val="00C62A9B"/>
    <w:rsid w:val="00C62CE1"/>
    <w:rsid w:val="00C63450"/>
    <w:rsid w:val="00C63576"/>
    <w:rsid w:val="00C63704"/>
    <w:rsid w:val="00C63C7A"/>
    <w:rsid w:val="00C63D94"/>
    <w:rsid w:val="00C6430B"/>
    <w:rsid w:val="00C64B83"/>
    <w:rsid w:val="00C64D02"/>
    <w:rsid w:val="00C654B9"/>
    <w:rsid w:val="00C654E8"/>
    <w:rsid w:val="00C65B54"/>
    <w:rsid w:val="00C65D35"/>
    <w:rsid w:val="00C65F38"/>
    <w:rsid w:val="00C66961"/>
    <w:rsid w:val="00C66B87"/>
    <w:rsid w:val="00C672E2"/>
    <w:rsid w:val="00C6761B"/>
    <w:rsid w:val="00C67921"/>
    <w:rsid w:val="00C7001A"/>
    <w:rsid w:val="00C70EDF"/>
    <w:rsid w:val="00C70FA4"/>
    <w:rsid w:val="00C70FC7"/>
    <w:rsid w:val="00C71A06"/>
    <w:rsid w:val="00C71E76"/>
    <w:rsid w:val="00C72056"/>
    <w:rsid w:val="00C720FA"/>
    <w:rsid w:val="00C72773"/>
    <w:rsid w:val="00C73029"/>
    <w:rsid w:val="00C73296"/>
    <w:rsid w:val="00C73417"/>
    <w:rsid w:val="00C73CEA"/>
    <w:rsid w:val="00C741B3"/>
    <w:rsid w:val="00C742D9"/>
    <w:rsid w:val="00C74502"/>
    <w:rsid w:val="00C74750"/>
    <w:rsid w:val="00C74A97"/>
    <w:rsid w:val="00C74BF0"/>
    <w:rsid w:val="00C74CD3"/>
    <w:rsid w:val="00C75FD9"/>
    <w:rsid w:val="00C7636C"/>
    <w:rsid w:val="00C765CD"/>
    <w:rsid w:val="00C779B5"/>
    <w:rsid w:val="00C77FFD"/>
    <w:rsid w:val="00C80188"/>
    <w:rsid w:val="00C80726"/>
    <w:rsid w:val="00C80CB8"/>
    <w:rsid w:val="00C80E13"/>
    <w:rsid w:val="00C81075"/>
    <w:rsid w:val="00C81153"/>
    <w:rsid w:val="00C812F1"/>
    <w:rsid w:val="00C81347"/>
    <w:rsid w:val="00C814A1"/>
    <w:rsid w:val="00C81588"/>
    <w:rsid w:val="00C823D5"/>
    <w:rsid w:val="00C82463"/>
    <w:rsid w:val="00C82D42"/>
    <w:rsid w:val="00C8300E"/>
    <w:rsid w:val="00C8305C"/>
    <w:rsid w:val="00C83B34"/>
    <w:rsid w:val="00C83B51"/>
    <w:rsid w:val="00C83C8B"/>
    <w:rsid w:val="00C83CD4"/>
    <w:rsid w:val="00C840AC"/>
    <w:rsid w:val="00C84251"/>
    <w:rsid w:val="00C84379"/>
    <w:rsid w:val="00C843A4"/>
    <w:rsid w:val="00C84436"/>
    <w:rsid w:val="00C84B75"/>
    <w:rsid w:val="00C84BF9"/>
    <w:rsid w:val="00C84DFC"/>
    <w:rsid w:val="00C84E92"/>
    <w:rsid w:val="00C84F37"/>
    <w:rsid w:val="00C8511B"/>
    <w:rsid w:val="00C8573D"/>
    <w:rsid w:val="00C85806"/>
    <w:rsid w:val="00C85AA2"/>
    <w:rsid w:val="00C85DF5"/>
    <w:rsid w:val="00C86060"/>
    <w:rsid w:val="00C86079"/>
    <w:rsid w:val="00C861AE"/>
    <w:rsid w:val="00C861EB"/>
    <w:rsid w:val="00C864DC"/>
    <w:rsid w:val="00C86828"/>
    <w:rsid w:val="00C868CB"/>
    <w:rsid w:val="00C869BA"/>
    <w:rsid w:val="00C86A2F"/>
    <w:rsid w:val="00C875C0"/>
    <w:rsid w:val="00C87A2B"/>
    <w:rsid w:val="00C87CF0"/>
    <w:rsid w:val="00C87D79"/>
    <w:rsid w:val="00C87E91"/>
    <w:rsid w:val="00C904B9"/>
    <w:rsid w:val="00C904D2"/>
    <w:rsid w:val="00C9078F"/>
    <w:rsid w:val="00C9115C"/>
    <w:rsid w:val="00C911C9"/>
    <w:rsid w:val="00C912C3"/>
    <w:rsid w:val="00C91809"/>
    <w:rsid w:val="00C9190A"/>
    <w:rsid w:val="00C91BD3"/>
    <w:rsid w:val="00C928AE"/>
    <w:rsid w:val="00C92F49"/>
    <w:rsid w:val="00C93246"/>
    <w:rsid w:val="00C93C87"/>
    <w:rsid w:val="00C94037"/>
    <w:rsid w:val="00C9417E"/>
    <w:rsid w:val="00C946CB"/>
    <w:rsid w:val="00C94D8D"/>
    <w:rsid w:val="00C95782"/>
    <w:rsid w:val="00C95F62"/>
    <w:rsid w:val="00C961DA"/>
    <w:rsid w:val="00C962CC"/>
    <w:rsid w:val="00C965EF"/>
    <w:rsid w:val="00C96630"/>
    <w:rsid w:val="00C9672F"/>
    <w:rsid w:val="00C967AF"/>
    <w:rsid w:val="00C96A4D"/>
    <w:rsid w:val="00C96FCE"/>
    <w:rsid w:val="00C97069"/>
    <w:rsid w:val="00C9758C"/>
    <w:rsid w:val="00C97B92"/>
    <w:rsid w:val="00C97D26"/>
    <w:rsid w:val="00C97D8C"/>
    <w:rsid w:val="00C97FCB"/>
    <w:rsid w:val="00CA0463"/>
    <w:rsid w:val="00CA0882"/>
    <w:rsid w:val="00CA1722"/>
    <w:rsid w:val="00CA1DC5"/>
    <w:rsid w:val="00CA2192"/>
    <w:rsid w:val="00CA22EB"/>
    <w:rsid w:val="00CA2B8A"/>
    <w:rsid w:val="00CA2E48"/>
    <w:rsid w:val="00CA2F90"/>
    <w:rsid w:val="00CA2FC8"/>
    <w:rsid w:val="00CA30CF"/>
    <w:rsid w:val="00CA3147"/>
    <w:rsid w:val="00CA34C2"/>
    <w:rsid w:val="00CA36C2"/>
    <w:rsid w:val="00CA38A5"/>
    <w:rsid w:val="00CA3994"/>
    <w:rsid w:val="00CA3B76"/>
    <w:rsid w:val="00CA3D82"/>
    <w:rsid w:val="00CA3FFD"/>
    <w:rsid w:val="00CA4098"/>
    <w:rsid w:val="00CA4510"/>
    <w:rsid w:val="00CA4590"/>
    <w:rsid w:val="00CA4E29"/>
    <w:rsid w:val="00CA4ECB"/>
    <w:rsid w:val="00CA5124"/>
    <w:rsid w:val="00CA525B"/>
    <w:rsid w:val="00CA5A4F"/>
    <w:rsid w:val="00CA5AF0"/>
    <w:rsid w:val="00CA5BF6"/>
    <w:rsid w:val="00CA6341"/>
    <w:rsid w:val="00CA63D6"/>
    <w:rsid w:val="00CA6479"/>
    <w:rsid w:val="00CA6678"/>
    <w:rsid w:val="00CA686A"/>
    <w:rsid w:val="00CA6D2C"/>
    <w:rsid w:val="00CA7063"/>
    <w:rsid w:val="00CA73D2"/>
    <w:rsid w:val="00CA7537"/>
    <w:rsid w:val="00CA788A"/>
    <w:rsid w:val="00CA7A22"/>
    <w:rsid w:val="00CA7D5F"/>
    <w:rsid w:val="00CA7D77"/>
    <w:rsid w:val="00CA7DD3"/>
    <w:rsid w:val="00CA7DDC"/>
    <w:rsid w:val="00CB0662"/>
    <w:rsid w:val="00CB0962"/>
    <w:rsid w:val="00CB0A15"/>
    <w:rsid w:val="00CB11CE"/>
    <w:rsid w:val="00CB14F2"/>
    <w:rsid w:val="00CB1958"/>
    <w:rsid w:val="00CB19E2"/>
    <w:rsid w:val="00CB1D71"/>
    <w:rsid w:val="00CB1FC8"/>
    <w:rsid w:val="00CB286F"/>
    <w:rsid w:val="00CB2A7B"/>
    <w:rsid w:val="00CB3166"/>
    <w:rsid w:val="00CB33F5"/>
    <w:rsid w:val="00CB36B8"/>
    <w:rsid w:val="00CB39FD"/>
    <w:rsid w:val="00CB41CB"/>
    <w:rsid w:val="00CB41F6"/>
    <w:rsid w:val="00CB4298"/>
    <w:rsid w:val="00CB440D"/>
    <w:rsid w:val="00CB442F"/>
    <w:rsid w:val="00CB4B8D"/>
    <w:rsid w:val="00CB5014"/>
    <w:rsid w:val="00CB52D0"/>
    <w:rsid w:val="00CB641F"/>
    <w:rsid w:val="00CB6760"/>
    <w:rsid w:val="00CB6F8C"/>
    <w:rsid w:val="00CB723C"/>
    <w:rsid w:val="00CB737A"/>
    <w:rsid w:val="00CB78D9"/>
    <w:rsid w:val="00CB7CBB"/>
    <w:rsid w:val="00CB7F6D"/>
    <w:rsid w:val="00CC0164"/>
    <w:rsid w:val="00CC0165"/>
    <w:rsid w:val="00CC057D"/>
    <w:rsid w:val="00CC07E5"/>
    <w:rsid w:val="00CC0BF4"/>
    <w:rsid w:val="00CC0D25"/>
    <w:rsid w:val="00CC15B2"/>
    <w:rsid w:val="00CC1831"/>
    <w:rsid w:val="00CC1A26"/>
    <w:rsid w:val="00CC2090"/>
    <w:rsid w:val="00CC22F3"/>
    <w:rsid w:val="00CC257A"/>
    <w:rsid w:val="00CC26FC"/>
    <w:rsid w:val="00CC2F59"/>
    <w:rsid w:val="00CC304B"/>
    <w:rsid w:val="00CC31C0"/>
    <w:rsid w:val="00CC348C"/>
    <w:rsid w:val="00CC37F6"/>
    <w:rsid w:val="00CC38B2"/>
    <w:rsid w:val="00CC3968"/>
    <w:rsid w:val="00CC3D1B"/>
    <w:rsid w:val="00CC400D"/>
    <w:rsid w:val="00CC40A6"/>
    <w:rsid w:val="00CC40AF"/>
    <w:rsid w:val="00CC4274"/>
    <w:rsid w:val="00CC462F"/>
    <w:rsid w:val="00CC5329"/>
    <w:rsid w:val="00CC5656"/>
    <w:rsid w:val="00CC5817"/>
    <w:rsid w:val="00CC58F4"/>
    <w:rsid w:val="00CC5D41"/>
    <w:rsid w:val="00CC5E6A"/>
    <w:rsid w:val="00CC5EA2"/>
    <w:rsid w:val="00CC5F4D"/>
    <w:rsid w:val="00CC65A2"/>
    <w:rsid w:val="00CC67DE"/>
    <w:rsid w:val="00CC70C0"/>
    <w:rsid w:val="00CC7C44"/>
    <w:rsid w:val="00CD070E"/>
    <w:rsid w:val="00CD081D"/>
    <w:rsid w:val="00CD09B0"/>
    <w:rsid w:val="00CD09EA"/>
    <w:rsid w:val="00CD100B"/>
    <w:rsid w:val="00CD109A"/>
    <w:rsid w:val="00CD116E"/>
    <w:rsid w:val="00CD1F12"/>
    <w:rsid w:val="00CD21EC"/>
    <w:rsid w:val="00CD2252"/>
    <w:rsid w:val="00CD2468"/>
    <w:rsid w:val="00CD2618"/>
    <w:rsid w:val="00CD2BB4"/>
    <w:rsid w:val="00CD30B0"/>
    <w:rsid w:val="00CD31DC"/>
    <w:rsid w:val="00CD38B6"/>
    <w:rsid w:val="00CD3909"/>
    <w:rsid w:val="00CD3AD0"/>
    <w:rsid w:val="00CD3C14"/>
    <w:rsid w:val="00CD3D40"/>
    <w:rsid w:val="00CD3DD6"/>
    <w:rsid w:val="00CD4139"/>
    <w:rsid w:val="00CD4555"/>
    <w:rsid w:val="00CD4D9C"/>
    <w:rsid w:val="00CD4FFE"/>
    <w:rsid w:val="00CD5603"/>
    <w:rsid w:val="00CD5680"/>
    <w:rsid w:val="00CD5D87"/>
    <w:rsid w:val="00CD6053"/>
    <w:rsid w:val="00CD60C3"/>
    <w:rsid w:val="00CD63C7"/>
    <w:rsid w:val="00CD6572"/>
    <w:rsid w:val="00CD6EEB"/>
    <w:rsid w:val="00CD7003"/>
    <w:rsid w:val="00CD7870"/>
    <w:rsid w:val="00CE0065"/>
    <w:rsid w:val="00CE00AF"/>
    <w:rsid w:val="00CE07BE"/>
    <w:rsid w:val="00CE08E3"/>
    <w:rsid w:val="00CE0F89"/>
    <w:rsid w:val="00CE140E"/>
    <w:rsid w:val="00CE151D"/>
    <w:rsid w:val="00CE20D0"/>
    <w:rsid w:val="00CE2675"/>
    <w:rsid w:val="00CE26B4"/>
    <w:rsid w:val="00CE2736"/>
    <w:rsid w:val="00CE2C96"/>
    <w:rsid w:val="00CE2CDA"/>
    <w:rsid w:val="00CE2E71"/>
    <w:rsid w:val="00CE2EFE"/>
    <w:rsid w:val="00CE3091"/>
    <w:rsid w:val="00CE3D56"/>
    <w:rsid w:val="00CE3F09"/>
    <w:rsid w:val="00CE43EA"/>
    <w:rsid w:val="00CE459B"/>
    <w:rsid w:val="00CE48DA"/>
    <w:rsid w:val="00CE4A3E"/>
    <w:rsid w:val="00CE4F2D"/>
    <w:rsid w:val="00CE5B01"/>
    <w:rsid w:val="00CE5BE1"/>
    <w:rsid w:val="00CE5C94"/>
    <w:rsid w:val="00CE5F77"/>
    <w:rsid w:val="00CE5FA8"/>
    <w:rsid w:val="00CE6100"/>
    <w:rsid w:val="00CE68F2"/>
    <w:rsid w:val="00CE74CD"/>
    <w:rsid w:val="00CE7BFE"/>
    <w:rsid w:val="00CE7D2E"/>
    <w:rsid w:val="00CF0544"/>
    <w:rsid w:val="00CF077B"/>
    <w:rsid w:val="00CF12C2"/>
    <w:rsid w:val="00CF1971"/>
    <w:rsid w:val="00CF1CF2"/>
    <w:rsid w:val="00CF1FC1"/>
    <w:rsid w:val="00CF24C9"/>
    <w:rsid w:val="00CF2791"/>
    <w:rsid w:val="00CF2CF6"/>
    <w:rsid w:val="00CF2DD7"/>
    <w:rsid w:val="00CF3127"/>
    <w:rsid w:val="00CF3192"/>
    <w:rsid w:val="00CF328F"/>
    <w:rsid w:val="00CF339F"/>
    <w:rsid w:val="00CF35A3"/>
    <w:rsid w:val="00CF3633"/>
    <w:rsid w:val="00CF38F5"/>
    <w:rsid w:val="00CF3F35"/>
    <w:rsid w:val="00CF4A83"/>
    <w:rsid w:val="00CF4AF3"/>
    <w:rsid w:val="00CF4ECF"/>
    <w:rsid w:val="00CF57A7"/>
    <w:rsid w:val="00CF5D39"/>
    <w:rsid w:val="00CF644A"/>
    <w:rsid w:val="00CF6655"/>
    <w:rsid w:val="00CF69AC"/>
    <w:rsid w:val="00CF754A"/>
    <w:rsid w:val="00CF762D"/>
    <w:rsid w:val="00D001A7"/>
    <w:rsid w:val="00D00869"/>
    <w:rsid w:val="00D0095A"/>
    <w:rsid w:val="00D00AC0"/>
    <w:rsid w:val="00D00E1A"/>
    <w:rsid w:val="00D015A5"/>
    <w:rsid w:val="00D01F4D"/>
    <w:rsid w:val="00D0203E"/>
    <w:rsid w:val="00D02C02"/>
    <w:rsid w:val="00D03A1B"/>
    <w:rsid w:val="00D03D15"/>
    <w:rsid w:val="00D041BC"/>
    <w:rsid w:val="00D04237"/>
    <w:rsid w:val="00D043AC"/>
    <w:rsid w:val="00D0509F"/>
    <w:rsid w:val="00D054B1"/>
    <w:rsid w:val="00D05606"/>
    <w:rsid w:val="00D057F4"/>
    <w:rsid w:val="00D0599B"/>
    <w:rsid w:val="00D05B05"/>
    <w:rsid w:val="00D05FCB"/>
    <w:rsid w:val="00D0617F"/>
    <w:rsid w:val="00D0623F"/>
    <w:rsid w:val="00D06FBB"/>
    <w:rsid w:val="00D07D1C"/>
    <w:rsid w:val="00D102CE"/>
    <w:rsid w:val="00D104C8"/>
    <w:rsid w:val="00D1061C"/>
    <w:rsid w:val="00D108B1"/>
    <w:rsid w:val="00D10D76"/>
    <w:rsid w:val="00D11307"/>
    <w:rsid w:val="00D11A4C"/>
    <w:rsid w:val="00D11AFA"/>
    <w:rsid w:val="00D11BD1"/>
    <w:rsid w:val="00D11D55"/>
    <w:rsid w:val="00D11FD2"/>
    <w:rsid w:val="00D1250B"/>
    <w:rsid w:val="00D12652"/>
    <w:rsid w:val="00D12878"/>
    <w:rsid w:val="00D12C7A"/>
    <w:rsid w:val="00D12FE8"/>
    <w:rsid w:val="00D13A44"/>
    <w:rsid w:val="00D13CB7"/>
    <w:rsid w:val="00D14068"/>
    <w:rsid w:val="00D14128"/>
    <w:rsid w:val="00D147A2"/>
    <w:rsid w:val="00D1481D"/>
    <w:rsid w:val="00D14A72"/>
    <w:rsid w:val="00D15087"/>
    <w:rsid w:val="00D1517D"/>
    <w:rsid w:val="00D15218"/>
    <w:rsid w:val="00D152F9"/>
    <w:rsid w:val="00D15A21"/>
    <w:rsid w:val="00D15B55"/>
    <w:rsid w:val="00D15D24"/>
    <w:rsid w:val="00D15DBD"/>
    <w:rsid w:val="00D16088"/>
    <w:rsid w:val="00D162F6"/>
    <w:rsid w:val="00D165AC"/>
    <w:rsid w:val="00D1664E"/>
    <w:rsid w:val="00D16D75"/>
    <w:rsid w:val="00D16E31"/>
    <w:rsid w:val="00D16FBF"/>
    <w:rsid w:val="00D175C1"/>
    <w:rsid w:val="00D177CC"/>
    <w:rsid w:val="00D1782D"/>
    <w:rsid w:val="00D17E76"/>
    <w:rsid w:val="00D17EEE"/>
    <w:rsid w:val="00D2015E"/>
    <w:rsid w:val="00D2063E"/>
    <w:rsid w:val="00D20681"/>
    <w:rsid w:val="00D209FD"/>
    <w:rsid w:val="00D20F3A"/>
    <w:rsid w:val="00D216FF"/>
    <w:rsid w:val="00D21890"/>
    <w:rsid w:val="00D21D04"/>
    <w:rsid w:val="00D2216D"/>
    <w:rsid w:val="00D22566"/>
    <w:rsid w:val="00D225A2"/>
    <w:rsid w:val="00D2268C"/>
    <w:rsid w:val="00D22818"/>
    <w:rsid w:val="00D22831"/>
    <w:rsid w:val="00D22A51"/>
    <w:rsid w:val="00D22B26"/>
    <w:rsid w:val="00D235B0"/>
    <w:rsid w:val="00D237B2"/>
    <w:rsid w:val="00D23A34"/>
    <w:rsid w:val="00D23ACA"/>
    <w:rsid w:val="00D245AE"/>
    <w:rsid w:val="00D2478F"/>
    <w:rsid w:val="00D247D8"/>
    <w:rsid w:val="00D24B79"/>
    <w:rsid w:val="00D24D10"/>
    <w:rsid w:val="00D24EC1"/>
    <w:rsid w:val="00D24F27"/>
    <w:rsid w:val="00D24F41"/>
    <w:rsid w:val="00D250BC"/>
    <w:rsid w:val="00D251B5"/>
    <w:rsid w:val="00D252DA"/>
    <w:rsid w:val="00D2530C"/>
    <w:rsid w:val="00D25381"/>
    <w:rsid w:val="00D253B0"/>
    <w:rsid w:val="00D253B3"/>
    <w:rsid w:val="00D25478"/>
    <w:rsid w:val="00D257B9"/>
    <w:rsid w:val="00D258D8"/>
    <w:rsid w:val="00D26063"/>
    <w:rsid w:val="00D260A5"/>
    <w:rsid w:val="00D26AC5"/>
    <w:rsid w:val="00D27215"/>
    <w:rsid w:val="00D2747E"/>
    <w:rsid w:val="00D274F6"/>
    <w:rsid w:val="00D277CB"/>
    <w:rsid w:val="00D27A8A"/>
    <w:rsid w:val="00D27C67"/>
    <w:rsid w:val="00D27F67"/>
    <w:rsid w:val="00D301A3"/>
    <w:rsid w:val="00D302B1"/>
    <w:rsid w:val="00D30548"/>
    <w:rsid w:val="00D30AAA"/>
    <w:rsid w:val="00D30E50"/>
    <w:rsid w:val="00D311F3"/>
    <w:rsid w:val="00D31495"/>
    <w:rsid w:val="00D3174B"/>
    <w:rsid w:val="00D31E22"/>
    <w:rsid w:val="00D322E9"/>
    <w:rsid w:val="00D32B4B"/>
    <w:rsid w:val="00D3348C"/>
    <w:rsid w:val="00D33C92"/>
    <w:rsid w:val="00D33CA3"/>
    <w:rsid w:val="00D33D16"/>
    <w:rsid w:val="00D34982"/>
    <w:rsid w:val="00D34FC8"/>
    <w:rsid w:val="00D35262"/>
    <w:rsid w:val="00D35AF2"/>
    <w:rsid w:val="00D35E57"/>
    <w:rsid w:val="00D35F11"/>
    <w:rsid w:val="00D35F9A"/>
    <w:rsid w:val="00D36394"/>
    <w:rsid w:val="00D367EF"/>
    <w:rsid w:val="00D36BDF"/>
    <w:rsid w:val="00D36DC0"/>
    <w:rsid w:val="00D36EC0"/>
    <w:rsid w:val="00D37368"/>
    <w:rsid w:val="00D3739A"/>
    <w:rsid w:val="00D378A6"/>
    <w:rsid w:val="00D378CF"/>
    <w:rsid w:val="00D37A9E"/>
    <w:rsid w:val="00D37BBD"/>
    <w:rsid w:val="00D37BEB"/>
    <w:rsid w:val="00D37C17"/>
    <w:rsid w:val="00D40276"/>
    <w:rsid w:val="00D40400"/>
    <w:rsid w:val="00D40AE3"/>
    <w:rsid w:val="00D40C66"/>
    <w:rsid w:val="00D40DEC"/>
    <w:rsid w:val="00D412FD"/>
    <w:rsid w:val="00D4148B"/>
    <w:rsid w:val="00D42215"/>
    <w:rsid w:val="00D4278A"/>
    <w:rsid w:val="00D4279F"/>
    <w:rsid w:val="00D42DED"/>
    <w:rsid w:val="00D42EA6"/>
    <w:rsid w:val="00D433AC"/>
    <w:rsid w:val="00D4368D"/>
    <w:rsid w:val="00D43AD1"/>
    <w:rsid w:val="00D4412F"/>
    <w:rsid w:val="00D44215"/>
    <w:rsid w:val="00D44ADF"/>
    <w:rsid w:val="00D44EAE"/>
    <w:rsid w:val="00D44F41"/>
    <w:rsid w:val="00D45C76"/>
    <w:rsid w:val="00D45DB3"/>
    <w:rsid w:val="00D45DBA"/>
    <w:rsid w:val="00D4613D"/>
    <w:rsid w:val="00D46166"/>
    <w:rsid w:val="00D463D7"/>
    <w:rsid w:val="00D464CD"/>
    <w:rsid w:val="00D464E8"/>
    <w:rsid w:val="00D46DB8"/>
    <w:rsid w:val="00D4745A"/>
    <w:rsid w:val="00D4760D"/>
    <w:rsid w:val="00D47959"/>
    <w:rsid w:val="00D47ECE"/>
    <w:rsid w:val="00D50418"/>
    <w:rsid w:val="00D50602"/>
    <w:rsid w:val="00D5080A"/>
    <w:rsid w:val="00D50BC3"/>
    <w:rsid w:val="00D50C02"/>
    <w:rsid w:val="00D50C30"/>
    <w:rsid w:val="00D51023"/>
    <w:rsid w:val="00D510B6"/>
    <w:rsid w:val="00D51358"/>
    <w:rsid w:val="00D514CC"/>
    <w:rsid w:val="00D515F5"/>
    <w:rsid w:val="00D517D6"/>
    <w:rsid w:val="00D51F36"/>
    <w:rsid w:val="00D51FA9"/>
    <w:rsid w:val="00D5247F"/>
    <w:rsid w:val="00D5249D"/>
    <w:rsid w:val="00D52842"/>
    <w:rsid w:val="00D52F37"/>
    <w:rsid w:val="00D53620"/>
    <w:rsid w:val="00D53643"/>
    <w:rsid w:val="00D53654"/>
    <w:rsid w:val="00D542BB"/>
    <w:rsid w:val="00D542F5"/>
    <w:rsid w:val="00D5445B"/>
    <w:rsid w:val="00D54604"/>
    <w:rsid w:val="00D54784"/>
    <w:rsid w:val="00D54E9C"/>
    <w:rsid w:val="00D55A60"/>
    <w:rsid w:val="00D55BB3"/>
    <w:rsid w:val="00D56729"/>
    <w:rsid w:val="00D56D37"/>
    <w:rsid w:val="00D56D72"/>
    <w:rsid w:val="00D57564"/>
    <w:rsid w:val="00D576B3"/>
    <w:rsid w:val="00D600FB"/>
    <w:rsid w:val="00D6028C"/>
    <w:rsid w:val="00D6062C"/>
    <w:rsid w:val="00D6085C"/>
    <w:rsid w:val="00D60D9B"/>
    <w:rsid w:val="00D60F4D"/>
    <w:rsid w:val="00D60FD4"/>
    <w:rsid w:val="00D61B60"/>
    <w:rsid w:val="00D61D50"/>
    <w:rsid w:val="00D61EB5"/>
    <w:rsid w:val="00D61F63"/>
    <w:rsid w:val="00D6235F"/>
    <w:rsid w:val="00D62483"/>
    <w:rsid w:val="00D6249A"/>
    <w:rsid w:val="00D62A05"/>
    <w:rsid w:val="00D62AB1"/>
    <w:rsid w:val="00D62ABE"/>
    <w:rsid w:val="00D62C9B"/>
    <w:rsid w:val="00D62CDD"/>
    <w:rsid w:val="00D6303A"/>
    <w:rsid w:val="00D633BB"/>
    <w:rsid w:val="00D6385B"/>
    <w:rsid w:val="00D63FAC"/>
    <w:rsid w:val="00D64626"/>
    <w:rsid w:val="00D646B7"/>
    <w:rsid w:val="00D65153"/>
    <w:rsid w:val="00D651CF"/>
    <w:rsid w:val="00D65665"/>
    <w:rsid w:val="00D65A1A"/>
    <w:rsid w:val="00D65B8B"/>
    <w:rsid w:val="00D65C30"/>
    <w:rsid w:val="00D65D53"/>
    <w:rsid w:val="00D6606C"/>
    <w:rsid w:val="00D66A10"/>
    <w:rsid w:val="00D66D81"/>
    <w:rsid w:val="00D670A1"/>
    <w:rsid w:val="00D675BD"/>
    <w:rsid w:val="00D67969"/>
    <w:rsid w:val="00D679D8"/>
    <w:rsid w:val="00D70113"/>
    <w:rsid w:val="00D7060E"/>
    <w:rsid w:val="00D707ED"/>
    <w:rsid w:val="00D70888"/>
    <w:rsid w:val="00D70C2F"/>
    <w:rsid w:val="00D71369"/>
    <w:rsid w:val="00D715B9"/>
    <w:rsid w:val="00D71778"/>
    <w:rsid w:val="00D71823"/>
    <w:rsid w:val="00D71ED4"/>
    <w:rsid w:val="00D71FDD"/>
    <w:rsid w:val="00D7225F"/>
    <w:rsid w:val="00D726A6"/>
    <w:rsid w:val="00D72825"/>
    <w:rsid w:val="00D72910"/>
    <w:rsid w:val="00D72AAA"/>
    <w:rsid w:val="00D72F97"/>
    <w:rsid w:val="00D72FAA"/>
    <w:rsid w:val="00D7313C"/>
    <w:rsid w:val="00D7341D"/>
    <w:rsid w:val="00D73554"/>
    <w:rsid w:val="00D7395B"/>
    <w:rsid w:val="00D73CC5"/>
    <w:rsid w:val="00D7458D"/>
    <w:rsid w:val="00D74925"/>
    <w:rsid w:val="00D7496E"/>
    <w:rsid w:val="00D74989"/>
    <w:rsid w:val="00D74CF1"/>
    <w:rsid w:val="00D74FCD"/>
    <w:rsid w:val="00D74FD1"/>
    <w:rsid w:val="00D75029"/>
    <w:rsid w:val="00D75A4A"/>
    <w:rsid w:val="00D75D62"/>
    <w:rsid w:val="00D7654B"/>
    <w:rsid w:val="00D76591"/>
    <w:rsid w:val="00D7662E"/>
    <w:rsid w:val="00D7675E"/>
    <w:rsid w:val="00D76A27"/>
    <w:rsid w:val="00D76A40"/>
    <w:rsid w:val="00D76CC2"/>
    <w:rsid w:val="00D76D88"/>
    <w:rsid w:val="00D76E1A"/>
    <w:rsid w:val="00D770A5"/>
    <w:rsid w:val="00D77172"/>
    <w:rsid w:val="00D771A4"/>
    <w:rsid w:val="00D77417"/>
    <w:rsid w:val="00D7762E"/>
    <w:rsid w:val="00D77636"/>
    <w:rsid w:val="00D776C3"/>
    <w:rsid w:val="00D7776B"/>
    <w:rsid w:val="00D77F35"/>
    <w:rsid w:val="00D800C4"/>
    <w:rsid w:val="00D80506"/>
    <w:rsid w:val="00D812B8"/>
    <w:rsid w:val="00D814F2"/>
    <w:rsid w:val="00D8164B"/>
    <w:rsid w:val="00D81FD7"/>
    <w:rsid w:val="00D82717"/>
    <w:rsid w:val="00D827B2"/>
    <w:rsid w:val="00D82807"/>
    <w:rsid w:val="00D82F9E"/>
    <w:rsid w:val="00D831BD"/>
    <w:rsid w:val="00D8325A"/>
    <w:rsid w:val="00D834ED"/>
    <w:rsid w:val="00D83AAD"/>
    <w:rsid w:val="00D83F12"/>
    <w:rsid w:val="00D84995"/>
    <w:rsid w:val="00D84C3E"/>
    <w:rsid w:val="00D85042"/>
    <w:rsid w:val="00D8561B"/>
    <w:rsid w:val="00D8583D"/>
    <w:rsid w:val="00D86037"/>
    <w:rsid w:val="00D866B9"/>
    <w:rsid w:val="00D869D7"/>
    <w:rsid w:val="00D86E36"/>
    <w:rsid w:val="00D86EC0"/>
    <w:rsid w:val="00D87301"/>
    <w:rsid w:val="00D873EE"/>
    <w:rsid w:val="00D87C63"/>
    <w:rsid w:val="00D87D16"/>
    <w:rsid w:val="00D87F78"/>
    <w:rsid w:val="00D900C6"/>
    <w:rsid w:val="00D90A73"/>
    <w:rsid w:val="00D90AD0"/>
    <w:rsid w:val="00D91287"/>
    <w:rsid w:val="00D91AA9"/>
    <w:rsid w:val="00D91CA1"/>
    <w:rsid w:val="00D91D82"/>
    <w:rsid w:val="00D927BA"/>
    <w:rsid w:val="00D92B4F"/>
    <w:rsid w:val="00D9335C"/>
    <w:rsid w:val="00D93E76"/>
    <w:rsid w:val="00D93F6D"/>
    <w:rsid w:val="00D94967"/>
    <w:rsid w:val="00D94B41"/>
    <w:rsid w:val="00D95376"/>
    <w:rsid w:val="00D95562"/>
    <w:rsid w:val="00D95F3F"/>
    <w:rsid w:val="00D9608E"/>
    <w:rsid w:val="00D963FC"/>
    <w:rsid w:val="00D96D9A"/>
    <w:rsid w:val="00D96DD7"/>
    <w:rsid w:val="00D973B6"/>
    <w:rsid w:val="00D973D4"/>
    <w:rsid w:val="00D97603"/>
    <w:rsid w:val="00D97815"/>
    <w:rsid w:val="00D97825"/>
    <w:rsid w:val="00D97C80"/>
    <w:rsid w:val="00D97D85"/>
    <w:rsid w:val="00D97ECD"/>
    <w:rsid w:val="00DA0296"/>
    <w:rsid w:val="00DA133C"/>
    <w:rsid w:val="00DA1539"/>
    <w:rsid w:val="00DA16AB"/>
    <w:rsid w:val="00DA1A93"/>
    <w:rsid w:val="00DA1ACE"/>
    <w:rsid w:val="00DA1ECF"/>
    <w:rsid w:val="00DA22A4"/>
    <w:rsid w:val="00DA2472"/>
    <w:rsid w:val="00DA29FB"/>
    <w:rsid w:val="00DA2D7F"/>
    <w:rsid w:val="00DA3049"/>
    <w:rsid w:val="00DA32AB"/>
    <w:rsid w:val="00DA3311"/>
    <w:rsid w:val="00DA357B"/>
    <w:rsid w:val="00DA364A"/>
    <w:rsid w:val="00DA3735"/>
    <w:rsid w:val="00DA3A96"/>
    <w:rsid w:val="00DA3ABA"/>
    <w:rsid w:val="00DA3B04"/>
    <w:rsid w:val="00DA406D"/>
    <w:rsid w:val="00DA442D"/>
    <w:rsid w:val="00DA4E28"/>
    <w:rsid w:val="00DA5039"/>
    <w:rsid w:val="00DA5174"/>
    <w:rsid w:val="00DA57D2"/>
    <w:rsid w:val="00DA601F"/>
    <w:rsid w:val="00DA62ED"/>
    <w:rsid w:val="00DA689B"/>
    <w:rsid w:val="00DA6960"/>
    <w:rsid w:val="00DA72B4"/>
    <w:rsid w:val="00DA773C"/>
    <w:rsid w:val="00DA78BF"/>
    <w:rsid w:val="00DA7910"/>
    <w:rsid w:val="00DA79B8"/>
    <w:rsid w:val="00DA7CE9"/>
    <w:rsid w:val="00DB0122"/>
    <w:rsid w:val="00DB0142"/>
    <w:rsid w:val="00DB0507"/>
    <w:rsid w:val="00DB0C89"/>
    <w:rsid w:val="00DB0D50"/>
    <w:rsid w:val="00DB10A9"/>
    <w:rsid w:val="00DB1930"/>
    <w:rsid w:val="00DB1B58"/>
    <w:rsid w:val="00DB1C9C"/>
    <w:rsid w:val="00DB21AB"/>
    <w:rsid w:val="00DB2346"/>
    <w:rsid w:val="00DB277B"/>
    <w:rsid w:val="00DB27D0"/>
    <w:rsid w:val="00DB2982"/>
    <w:rsid w:val="00DB34F9"/>
    <w:rsid w:val="00DB3565"/>
    <w:rsid w:val="00DB394E"/>
    <w:rsid w:val="00DB446F"/>
    <w:rsid w:val="00DB4696"/>
    <w:rsid w:val="00DB478D"/>
    <w:rsid w:val="00DB5403"/>
    <w:rsid w:val="00DB592B"/>
    <w:rsid w:val="00DB5B8C"/>
    <w:rsid w:val="00DB5D4E"/>
    <w:rsid w:val="00DB5EE6"/>
    <w:rsid w:val="00DB5F68"/>
    <w:rsid w:val="00DB6267"/>
    <w:rsid w:val="00DB63B0"/>
    <w:rsid w:val="00DB6DF1"/>
    <w:rsid w:val="00DB712D"/>
    <w:rsid w:val="00DB7293"/>
    <w:rsid w:val="00DB7391"/>
    <w:rsid w:val="00DB74EA"/>
    <w:rsid w:val="00DB77B5"/>
    <w:rsid w:val="00DB7AEA"/>
    <w:rsid w:val="00DB7D6D"/>
    <w:rsid w:val="00DC0046"/>
    <w:rsid w:val="00DC00B0"/>
    <w:rsid w:val="00DC051D"/>
    <w:rsid w:val="00DC057C"/>
    <w:rsid w:val="00DC0615"/>
    <w:rsid w:val="00DC06F6"/>
    <w:rsid w:val="00DC092D"/>
    <w:rsid w:val="00DC09C7"/>
    <w:rsid w:val="00DC0F11"/>
    <w:rsid w:val="00DC0F45"/>
    <w:rsid w:val="00DC0F5C"/>
    <w:rsid w:val="00DC13EC"/>
    <w:rsid w:val="00DC1BAB"/>
    <w:rsid w:val="00DC1D54"/>
    <w:rsid w:val="00DC1EDC"/>
    <w:rsid w:val="00DC2199"/>
    <w:rsid w:val="00DC24EC"/>
    <w:rsid w:val="00DC270E"/>
    <w:rsid w:val="00DC32F5"/>
    <w:rsid w:val="00DC35A9"/>
    <w:rsid w:val="00DC35FA"/>
    <w:rsid w:val="00DC3877"/>
    <w:rsid w:val="00DC3B04"/>
    <w:rsid w:val="00DC3C11"/>
    <w:rsid w:val="00DC4303"/>
    <w:rsid w:val="00DC434C"/>
    <w:rsid w:val="00DC4362"/>
    <w:rsid w:val="00DC4479"/>
    <w:rsid w:val="00DC4DB5"/>
    <w:rsid w:val="00DC53FC"/>
    <w:rsid w:val="00DC65F4"/>
    <w:rsid w:val="00DC6B4F"/>
    <w:rsid w:val="00DC6EBC"/>
    <w:rsid w:val="00DC7DF2"/>
    <w:rsid w:val="00DD03CF"/>
    <w:rsid w:val="00DD04E7"/>
    <w:rsid w:val="00DD0756"/>
    <w:rsid w:val="00DD0A2F"/>
    <w:rsid w:val="00DD0B36"/>
    <w:rsid w:val="00DD117B"/>
    <w:rsid w:val="00DD159A"/>
    <w:rsid w:val="00DD159F"/>
    <w:rsid w:val="00DD1738"/>
    <w:rsid w:val="00DD1A6E"/>
    <w:rsid w:val="00DD1B2C"/>
    <w:rsid w:val="00DD1E12"/>
    <w:rsid w:val="00DD1ED0"/>
    <w:rsid w:val="00DD28CF"/>
    <w:rsid w:val="00DD2C7A"/>
    <w:rsid w:val="00DD3304"/>
    <w:rsid w:val="00DD34FE"/>
    <w:rsid w:val="00DD355C"/>
    <w:rsid w:val="00DD3892"/>
    <w:rsid w:val="00DD39C3"/>
    <w:rsid w:val="00DD3A0A"/>
    <w:rsid w:val="00DD3B75"/>
    <w:rsid w:val="00DD3F47"/>
    <w:rsid w:val="00DD404A"/>
    <w:rsid w:val="00DD40F1"/>
    <w:rsid w:val="00DD424F"/>
    <w:rsid w:val="00DD4685"/>
    <w:rsid w:val="00DD4776"/>
    <w:rsid w:val="00DD47A8"/>
    <w:rsid w:val="00DD4D05"/>
    <w:rsid w:val="00DD4D08"/>
    <w:rsid w:val="00DD5145"/>
    <w:rsid w:val="00DD51E0"/>
    <w:rsid w:val="00DD53A1"/>
    <w:rsid w:val="00DD54F8"/>
    <w:rsid w:val="00DD553E"/>
    <w:rsid w:val="00DD61A6"/>
    <w:rsid w:val="00DD636A"/>
    <w:rsid w:val="00DD64F3"/>
    <w:rsid w:val="00DD6609"/>
    <w:rsid w:val="00DD6776"/>
    <w:rsid w:val="00DD7CF8"/>
    <w:rsid w:val="00DD7D4D"/>
    <w:rsid w:val="00DE04A4"/>
    <w:rsid w:val="00DE09DF"/>
    <w:rsid w:val="00DE0A36"/>
    <w:rsid w:val="00DE0E2C"/>
    <w:rsid w:val="00DE11EB"/>
    <w:rsid w:val="00DE1943"/>
    <w:rsid w:val="00DE1F66"/>
    <w:rsid w:val="00DE20F7"/>
    <w:rsid w:val="00DE2511"/>
    <w:rsid w:val="00DE2E0A"/>
    <w:rsid w:val="00DE2F13"/>
    <w:rsid w:val="00DE3297"/>
    <w:rsid w:val="00DE352A"/>
    <w:rsid w:val="00DE3993"/>
    <w:rsid w:val="00DE3AAF"/>
    <w:rsid w:val="00DE3B18"/>
    <w:rsid w:val="00DE3CB7"/>
    <w:rsid w:val="00DE3EEF"/>
    <w:rsid w:val="00DE45E4"/>
    <w:rsid w:val="00DE46E8"/>
    <w:rsid w:val="00DE4730"/>
    <w:rsid w:val="00DE4853"/>
    <w:rsid w:val="00DE4A89"/>
    <w:rsid w:val="00DE4E39"/>
    <w:rsid w:val="00DE4F96"/>
    <w:rsid w:val="00DE5207"/>
    <w:rsid w:val="00DE52E4"/>
    <w:rsid w:val="00DE547F"/>
    <w:rsid w:val="00DE55C8"/>
    <w:rsid w:val="00DE5801"/>
    <w:rsid w:val="00DE58D0"/>
    <w:rsid w:val="00DE5C45"/>
    <w:rsid w:val="00DE5DDF"/>
    <w:rsid w:val="00DE5E8F"/>
    <w:rsid w:val="00DE6466"/>
    <w:rsid w:val="00DE6561"/>
    <w:rsid w:val="00DE69E0"/>
    <w:rsid w:val="00DE6A43"/>
    <w:rsid w:val="00DE6BA4"/>
    <w:rsid w:val="00DE6DF7"/>
    <w:rsid w:val="00DE6E89"/>
    <w:rsid w:val="00DE7023"/>
    <w:rsid w:val="00DE7634"/>
    <w:rsid w:val="00DE783D"/>
    <w:rsid w:val="00DE78A9"/>
    <w:rsid w:val="00DF03CB"/>
    <w:rsid w:val="00DF042F"/>
    <w:rsid w:val="00DF082A"/>
    <w:rsid w:val="00DF0973"/>
    <w:rsid w:val="00DF0C91"/>
    <w:rsid w:val="00DF0D88"/>
    <w:rsid w:val="00DF1074"/>
    <w:rsid w:val="00DF10CC"/>
    <w:rsid w:val="00DF135B"/>
    <w:rsid w:val="00DF142B"/>
    <w:rsid w:val="00DF1452"/>
    <w:rsid w:val="00DF1E6D"/>
    <w:rsid w:val="00DF2BCB"/>
    <w:rsid w:val="00DF2C1C"/>
    <w:rsid w:val="00DF2ED3"/>
    <w:rsid w:val="00DF2F9B"/>
    <w:rsid w:val="00DF311B"/>
    <w:rsid w:val="00DF329D"/>
    <w:rsid w:val="00DF34F2"/>
    <w:rsid w:val="00DF3BC2"/>
    <w:rsid w:val="00DF3D62"/>
    <w:rsid w:val="00DF3F5A"/>
    <w:rsid w:val="00DF4263"/>
    <w:rsid w:val="00DF4342"/>
    <w:rsid w:val="00DF468B"/>
    <w:rsid w:val="00DF49CF"/>
    <w:rsid w:val="00DF4D25"/>
    <w:rsid w:val="00DF4E06"/>
    <w:rsid w:val="00DF51E6"/>
    <w:rsid w:val="00DF5607"/>
    <w:rsid w:val="00DF5886"/>
    <w:rsid w:val="00DF5899"/>
    <w:rsid w:val="00DF5A14"/>
    <w:rsid w:val="00DF5D79"/>
    <w:rsid w:val="00DF5E72"/>
    <w:rsid w:val="00DF5EEC"/>
    <w:rsid w:val="00DF5F16"/>
    <w:rsid w:val="00DF6844"/>
    <w:rsid w:val="00DF6ABD"/>
    <w:rsid w:val="00DF78EF"/>
    <w:rsid w:val="00DF7C59"/>
    <w:rsid w:val="00DF7DA5"/>
    <w:rsid w:val="00E004B3"/>
    <w:rsid w:val="00E0053A"/>
    <w:rsid w:val="00E00A6B"/>
    <w:rsid w:val="00E00C33"/>
    <w:rsid w:val="00E00EF0"/>
    <w:rsid w:val="00E01257"/>
    <w:rsid w:val="00E01839"/>
    <w:rsid w:val="00E01A45"/>
    <w:rsid w:val="00E01D79"/>
    <w:rsid w:val="00E01FE3"/>
    <w:rsid w:val="00E022FD"/>
    <w:rsid w:val="00E026F1"/>
    <w:rsid w:val="00E029A6"/>
    <w:rsid w:val="00E02D67"/>
    <w:rsid w:val="00E02FA8"/>
    <w:rsid w:val="00E02FB7"/>
    <w:rsid w:val="00E0317D"/>
    <w:rsid w:val="00E0375C"/>
    <w:rsid w:val="00E0378D"/>
    <w:rsid w:val="00E03E05"/>
    <w:rsid w:val="00E03F25"/>
    <w:rsid w:val="00E041EF"/>
    <w:rsid w:val="00E04449"/>
    <w:rsid w:val="00E04DDC"/>
    <w:rsid w:val="00E04EEC"/>
    <w:rsid w:val="00E05074"/>
    <w:rsid w:val="00E052F0"/>
    <w:rsid w:val="00E053C0"/>
    <w:rsid w:val="00E0622C"/>
    <w:rsid w:val="00E065AC"/>
    <w:rsid w:val="00E06786"/>
    <w:rsid w:val="00E06807"/>
    <w:rsid w:val="00E06A5E"/>
    <w:rsid w:val="00E06F00"/>
    <w:rsid w:val="00E073E0"/>
    <w:rsid w:val="00E07540"/>
    <w:rsid w:val="00E07EDD"/>
    <w:rsid w:val="00E108BC"/>
    <w:rsid w:val="00E1097F"/>
    <w:rsid w:val="00E10A81"/>
    <w:rsid w:val="00E10D61"/>
    <w:rsid w:val="00E116A3"/>
    <w:rsid w:val="00E11A87"/>
    <w:rsid w:val="00E11E30"/>
    <w:rsid w:val="00E120BB"/>
    <w:rsid w:val="00E127B2"/>
    <w:rsid w:val="00E12A17"/>
    <w:rsid w:val="00E12D52"/>
    <w:rsid w:val="00E12E1B"/>
    <w:rsid w:val="00E134EB"/>
    <w:rsid w:val="00E138C6"/>
    <w:rsid w:val="00E13A02"/>
    <w:rsid w:val="00E13C59"/>
    <w:rsid w:val="00E13E1E"/>
    <w:rsid w:val="00E13E2C"/>
    <w:rsid w:val="00E13FCD"/>
    <w:rsid w:val="00E14B6E"/>
    <w:rsid w:val="00E14BE7"/>
    <w:rsid w:val="00E14CE5"/>
    <w:rsid w:val="00E14D6F"/>
    <w:rsid w:val="00E1509C"/>
    <w:rsid w:val="00E15163"/>
    <w:rsid w:val="00E151B0"/>
    <w:rsid w:val="00E15343"/>
    <w:rsid w:val="00E153CC"/>
    <w:rsid w:val="00E15639"/>
    <w:rsid w:val="00E15799"/>
    <w:rsid w:val="00E15A26"/>
    <w:rsid w:val="00E15B96"/>
    <w:rsid w:val="00E16189"/>
    <w:rsid w:val="00E1631E"/>
    <w:rsid w:val="00E164C9"/>
    <w:rsid w:val="00E1661C"/>
    <w:rsid w:val="00E16887"/>
    <w:rsid w:val="00E16FDC"/>
    <w:rsid w:val="00E17147"/>
    <w:rsid w:val="00E1717C"/>
    <w:rsid w:val="00E171D3"/>
    <w:rsid w:val="00E173A1"/>
    <w:rsid w:val="00E17400"/>
    <w:rsid w:val="00E1756F"/>
    <w:rsid w:val="00E17821"/>
    <w:rsid w:val="00E17870"/>
    <w:rsid w:val="00E178BD"/>
    <w:rsid w:val="00E205BE"/>
    <w:rsid w:val="00E209DA"/>
    <w:rsid w:val="00E20A06"/>
    <w:rsid w:val="00E20EAD"/>
    <w:rsid w:val="00E219B9"/>
    <w:rsid w:val="00E21F19"/>
    <w:rsid w:val="00E21F1E"/>
    <w:rsid w:val="00E22144"/>
    <w:rsid w:val="00E225FA"/>
    <w:rsid w:val="00E2262E"/>
    <w:rsid w:val="00E227D7"/>
    <w:rsid w:val="00E2294D"/>
    <w:rsid w:val="00E22B04"/>
    <w:rsid w:val="00E233E6"/>
    <w:rsid w:val="00E2467F"/>
    <w:rsid w:val="00E2475E"/>
    <w:rsid w:val="00E24833"/>
    <w:rsid w:val="00E24B6C"/>
    <w:rsid w:val="00E2509F"/>
    <w:rsid w:val="00E257DB"/>
    <w:rsid w:val="00E25881"/>
    <w:rsid w:val="00E25C23"/>
    <w:rsid w:val="00E25D1D"/>
    <w:rsid w:val="00E25FD9"/>
    <w:rsid w:val="00E26588"/>
    <w:rsid w:val="00E266AD"/>
    <w:rsid w:val="00E26729"/>
    <w:rsid w:val="00E268C7"/>
    <w:rsid w:val="00E26A68"/>
    <w:rsid w:val="00E26BAE"/>
    <w:rsid w:val="00E26D56"/>
    <w:rsid w:val="00E26F14"/>
    <w:rsid w:val="00E27910"/>
    <w:rsid w:val="00E27947"/>
    <w:rsid w:val="00E27CFA"/>
    <w:rsid w:val="00E30287"/>
    <w:rsid w:val="00E30E15"/>
    <w:rsid w:val="00E31175"/>
    <w:rsid w:val="00E312CE"/>
    <w:rsid w:val="00E31320"/>
    <w:rsid w:val="00E3133F"/>
    <w:rsid w:val="00E313B2"/>
    <w:rsid w:val="00E31505"/>
    <w:rsid w:val="00E322A7"/>
    <w:rsid w:val="00E322D1"/>
    <w:rsid w:val="00E3287A"/>
    <w:rsid w:val="00E32A96"/>
    <w:rsid w:val="00E32AD7"/>
    <w:rsid w:val="00E32B43"/>
    <w:rsid w:val="00E32BDC"/>
    <w:rsid w:val="00E32DED"/>
    <w:rsid w:val="00E32EC7"/>
    <w:rsid w:val="00E32F4C"/>
    <w:rsid w:val="00E33304"/>
    <w:rsid w:val="00E33422"/>
    <w:rsid w:val="00E33645"/>
    <w:rsid w:val="00E3390B"/>
    <w:rsid w:val="00E3444E"/>
    <w:rsid w:val="00E349A9"/>
    <w:rsid w:val="00E34A49"/>
    <w:rsid w:val="00E34F06"/>
    <w:rsid w:val="00E351D6"/>
    <w:rsid w:val="00E35295"/>
    <w:rsid w:val="00E352FB"/>
    <w:rsid w:val="00E357CF"/>
    <w:rsid w:val="00E358B2"/>
    <w:rsid w:val="00E359FB"/>
    <w:rsid w:val="00E35B82"/>
    <w:rsid w:val="00E35FD5"/>
    <w:rsid w:val="00E362D7"/>
    <w:rsid w:val="00E36325"/>
    <w:rsid w:val="00E36783"/>
    <w:rsid w:val="00E369FB"/>
    <w:rsid w:val="00E36B4D"/>
    <w:rsid w:val="00E3710E"/>
    <w:rsid w:val="00E371A5"/>
    <w:rsid w:val="00E37211"/>
    <w:rsid w:val="00E37359"/>
    <w:rsid w:val="00E375D3"/>
    <w:rsid w:val="00E375F1"/>
    <w:rsid w:val="00E37848"/>
    <w:rsid w:val="00E37956"/>
    <w:rsid w:val="00E40038"/>
    <w:rsid w:val="00E400E2"/>
    <w:rsid w:val="00E4072F"/>
    <w:rsid w:val="00E4089C"/>
    <w:rsid w:val="00E408AD"/>
    <w:rsid w:val="00E40980"/>
    <w:rsid w:val="00E40A61"/>
    <w:rsid w:val="00E40BB6"/>
    <w:rsid w:val="00E40FDD"/>
    <w:rsid w:val="00E41146"/>
    <w:rsid w:val="00E41724"/>
    <w:rsid w:val="00E41826"/>
    <w:rsid w:val="00E419A2"/>
    <w:rsid w:val="00E419D1"/>
    <w:rsid w:val="00E41A68"/>
    <w:rsid w:val="00E41C14"/>
    <w:rsid w:val="00E41FF7"/>
    <w:rsid w:val="00E425F9"/>
    <w:rsid w:val="00E4277B"/>
    <w:rsid w:val="00E4296B"/>
    <w:rsid w:val="00E4297C"/>
    <w:rsid w:val="00E434BC"/>
    <w:rsid w:val="00E43791"/>
    <w:rsid w:val="00E43848"/>
    <w:rsid w:val="00E4399B"/>
    <w:rsid w:val="00E43A40"/>
    <w:rsid w:val="00E43E15"/>
    <w:rsid w:val="00E4431A"/>
    <w:rsid w:val="00E44BB9"/>
    <w:rsid w:val="00E44C41"/>
    <w:rsid w:val="00E44C71"/>
    <w:rsid w:val="00E45250"/>
    <w:rsid w:val="00E453FC"/>
    <w:rsid w:val="00E45755"/>
    <w:rsid w:val="00E457B3"/>
    <w:rsid w:val="00E45805"/>
    <w:rsid w:val="00E45BF6"/>
    <w:rsid w:val="00E45D62"/>
    <w:rsid w:val="00E45F53"/>
    <w:rsid w:val="00E461CA"/>
    <w:rsid w:val="00E46AAF"/>
    <w:rsid w:val="00E46B36"/>
    <w:rsid w:val="00E46BAB"/>
    <w:rsid w:val="00E46DA7"/>
    <w:rsid w:val="00E470B9"/>
    <w:rsid w:val="00E471DD"/>
    <w:rsid w:val="00E4751D"/>
    <w:rsid w:val="00E4764F"/>
    <w:rsid w:val="00E47D33"/>
    <w:rsid w:val="00E47E69"/>
    <w:rsid w:val="00E506F6"/>
    <w:rsid w:val="00E509CA"/>
    <w:rsid w:val="00E50AB1"/>
    <w:rsid w:val="00E50D1B"/>
    <w:rsid w:val="00E51053"/>
    <w:rsid w:val="00E51196"/>
    <w:rsid w:val="00E517C8"/>
    <w:rsid w:val="00E5220D"/>
    <w:rsid w:val="00E52A52"/>
    <w:rsid w:val="00E52AFB"/>
    <w:rsid w:val="00E52F6D"/>
    <w:rsid w:val="00E53464"/>
    <w:rsid w:val="00E534CC"/>
    <w:rsid w:val="00E5373E"/>
    <w:rsid w:val="00E53C2E"/>
    <w:rsid w:val="00E53C80"/>
    <w:rsid w:val="00E53E4F"/>
    <w:rsid w:val="00E5405B"/>
    <w:rsid w:val="00E54141"/>
    <w:rsid w:val="00E54F0A"/>
    <w:rsid w:val="00E5570F"/>
    <w:rsid w:val="00E55CF7"/>
    <w:rsid w:val="00E55FBD"/>
    <w:rsid w:val="00E55FCB"/>
    <w:rsid w:val="00E56003"/>
    <w:rsid w:val="00E562B2"/>
    <w:rsid w:val="00E5635C"/>
    <w:rsid w:val="00E56AE1"/>
    <w:rsid w:val="00E56E66"/>
    <w:rsid w:val="00E56FB9"/>
    <w:rsid w:val="00E571B6"/>
    <w:rsid w:val="00E5757B"/>
    <w:rsid w:val="00E575DB"/>
    <w:rsid w:val="00E5771E"/>
    <w:rsid w:val="00E57BE2"/>
    <w:rsid w:val="00E57EB4"/>
    <w:rsid w:val="00E6020A"/>
    <w:rsid w:val="00E60C7B"/>
    <w:rsid w:val="00E60ECC"/>
    <w:rsid w:val="00E6157F"/>
    <w:rsid w:val="00E615C1"/>
    <w:rsid w:val="00E61804"/>
    <w:rsid w:val="00E619E0"/>
    <w:rsid w:val="00E61E8D"/>
    <w:rsid w:val="00E62266"/>
    <w:rsid w:val="00E62420"/>
    <w:rsid w:val="00E62751"/>
    <w:rsid w:val="00E62BD6"/>
    <w:rsid w:val="00E63226"/>
    <w:rsid w:val="00E632A7"/>
    <w:rsid w:val="00E632D5"/>
    <w:rsid w:val="00E63449"/>
    <w:rsid w:val="00E640B1"/>
    <w:rsid w:val="00E647D0"/>
    <w:rsid w:val="00E649F5"/>
    <w:rsid w:val="00E64A07"/>
    <w:rsid w:val="00E64B43"/>
    <w:rsid w:val="00E64CCE"/>
    <w:rsid w:val="00E64CE9"/>
    <w:rsid w:val="00E64EF1"/>
    <w:rsid w:val="00E6543A"/>
    <w:rsid w:val="00E65526"/>
    <w:rsid w:val="00E656AC"/>
    <w:rsid w:val="00E65A13"/>
    <w:rsid w:val="00E65DFD"/>
    <w:rsid w:val="00E6603E"/>
    <w:rsid w:val="00E6690E"/>
    <w:rsid w:val="00E66B47"/>
    <w:rsid w:val="00E66E7B"/>
    <w:rsid w:val="00E6724E"/>
    <w:rsid w:val="00E678D1"/>
    <w:rsid w:val="00E67A5F"/>
    <w:rsid w:val="00E67D9F"/>
    <w:rsid w:val="00E70470"/>
    <w:rsid w:val="00E7052A"/>
    <w:rsid w:val="00E70558"/>
    <w:rsid w:val="00E70814"/>
    <w:rsid w:val="00E709CA"/>
    <w:rsid w:val="00E70DF4"/>
    <w:rsid w:val="00E70E49"/>
    <w:rsid w:val="00E710EB"/>
    <w:rsid w:val="00E71157"/>
    <w:rsid w:val="00E713C0"/>
    <w:rsid w:val="00E714AB"/>
    <w:rsid w:val="00E719BA"/>
    <w:rsid w:val="00E71DAD"/>
    <w:rsid w:val="00E7240C"/>
    <w:rsid w:val="00E72521"/>
    <w:rsid w:val="00E727DA"/>
    <w:rsid w:val="00E72AA1"/>
    <w:rsid w:val="00E72C1C"/>
    <w:rsid w:val="00E72D12"/>
    <w:rsid w:val="00E72D56"/>
    <w:rsid w:val="00E72E50"/>
    <w:rsid w:val="00E732B3"/>
    <w:rsid w:val="00E7384F"/>
    <w:rsid w:val="00E73A05"/>
    <w:rsid w:val="00E73EE2"/>
    <w:rsid w:val="00E740AF"/>
    <w:rsid w:val="00E74410"/>
    <w:rsid w:val="00E74745"/>
    <w:rsid w:val="00E74CC2"/>
    <w:rsid w:val="00E74F98"/>
    <w:rsid w:val="00E750EA"/>
    <w:rsid w:val="00E75273"/>
    <w:rsid w:val="00E7561D"/>
    <w:rsid w:val="00E75A3F"/>
    <w:rsid w:val="00E760D7"/>
    <w:rsid w:val="00E760D8"/>
    <w:rsid w:val="00E76768"/>
    <w:rsid w:val="00E767D0"/>
    <w:rsid w:val="00E76B55"/>
    <w:rsid w:val="00E76C2A"/>
    <w:rsid w:val="00E76C3B"/>
    <w:rsid w:val="00E76F46"/>
    <w:rsid w:val="00E77410"/>
    <w:rsid w:val="00E7797E"/>
    <w:rsid w:val="00E7799D"/>
    <w:rsid w:val="00E80161"/>
    <w:rsid w:val="00E806F0"/>
    <w:rsid w:val="00E80B6D"/>
    <w:rsid w:val="00E80B72"/>
    <w:rsid w:val="00E80BF0"/>
    <w:rsid w:val="00E80E83"/>
    <w:rsid w:val="00E80F08"/>
    <w:rsid w:val="00E810EF"/>
    <w:rsid w:val="00E8147B"/>
    <w:rsid w:val="00E81571"/>
    <w:rsid w:val="00E815C3"/>
    <w:rsid w:val="00E816A0"/>
    <w:rsid w:val="00E819D0"/>
    <w:rsid w:val="00E81B5C"/>
    <w:rsid w:val="00E81B80"/>
    <w:rsid w:val="00E8216B"/>
    <w:rsid w:val="00E821E3"/>
    <w:rsid w:val="00E823C8"/>
    <w:rsid w:val="00E82591"/>
    <w:rsid w:val="00E8271C"/>
    <w:rsid w:val="00E82ABA"/>
    <w:rsid w:val="00E82E72"/>
    <w:rsid w:val="00E83106"/>
    <w:rsid w:val="00E83232"/>
    <w:rsid w:val="00E833A8"/>
    <w:rsid w:val="00E833DE"/>
    <w:rsid w:val="00E833EA"/>
    <w:rsid w:val="00E8395B"/>
    <w:rsid w:val="00E839A0"/>
    <w:rsid w:val="00E83E98"/>
    <w:rsid w:val="00E841B7"/>
    <w:rsid w:val="00E84687"/>
    <w:rsid w:val="00E846F8"/>
    <w:rsid w:val="00E847CD"/>
    <w:rsid w:val="00E84D7D"/>
    <w:rsid w:val="00E84D94"/>
    <w:rsid w:val="00E8506A"/>
    <w:rsid w:val="00E850FA"/>
    <w:rsid w:val="00E853EF"/>
    <w:rsid w:val="00E855F6"/>
    <w:rsid w:val="00E85671"/>
    <w:rsid w:val="00E858D9"/>
    <w:rsid w:val="00E85D37"/>
    <w:rsid w:val="00E85D6A"/>
    <w:rsid w:val="00E8666A"/>
    <w:rsid w:val="00E86A6D"/>
    <w:rsid w:val="00E86D22"/>
    <w:rsid w:val="00E87089"/>
    <w:rsid w:val="00E87187"/>
    <w:rsid w:val="00E871BC"/>
    <w:rsid w:val="00E8736A"/>
    <w:rsid w:val="00E879F4"/>
    <w:rsid w:val="00E87C1D"/>
    <w:rsid w:val="00E903A6"/>
    <w:rsid w:val="00E90503"/>
    <w:rsid w:val="00E90562"/>
    <w:rsid w:val="00E90693"/>
    <w:rsid w:val="00E907A3"/>
    <w:rsid w:val="00E90951"/>
    <w:rsid w:val="00E90A24"/>
    <w:rsid w:val="00E90AFA"/>
    <w:rsid w:val="00E90BD7"/>
    <w:rsid w:val="00E90C68"/>
    <w:rsid w:val="00E90D4E"/>
    <w:rsid w:val="00E91161"/>
    <w:rsid w:val="00E9123A"/>
    <w:rsid w:val="00E915E0"/>
    <w:rsid w:val="00E917C8"/>
    <w:rsid w:val="00E91DA5"/>
    <w:rsid w:val="00E92242"/>
    <w:rsid w:val="00E9228D"/>
    <w:rsid w:val="00E922B3"/>
    <w:rsid w:val="00E923B6"/>
    <w:rsid w:val="00E923F0"/>
    <w:rsid w:val="00E92773"/>
    <w:rsid w:val="00E9291D"/>
    <w:rsid w:val="00E9293B"/>
    <w:rsid w:val="00E92AE8"/>
    <w:rsid w:val="00E92D1A"/>
    <w:rsid w:val="00E92F6B"/>
    <w:rsid w:val="00E930D6"/>
    <w:rsid w:val="00E9317D"/>
    <w:rsid w:val="00E93DF2"/>
    <w:rsid w:val="00E93F21"/>
    <w:rsid w:val="00E9441B"/>
    <w:rsid w:val="00E94777"/>
    <w:rsid w:val="00E9492B"/>
    <w:rsid w:val="00E94E7E"/>
    <w:rsid w:val="00E951A3"/>
    <w:rsid w:val="00E956C7"/>
    <w:rsid w:val="00E95F44"/>
    <w:rsid w:val="00E9627D"/>
    <w:rsid w:val="00E96497"/>
    <w:rsid w:val="00E9649F"/>
    <w:rsid w:val="00E96C79"/>
    <w:rsid w:val="00E9725C"/>
    <w:rsid w:val="00E97661"/>
    <w:rsid w:val="00E97754"/>
    <w:rsid w:val="00E979C0"/>
    <w:rsid w:val="00E97E1F"/>
    <w:rsid w:val="00E97E73"/>
    <w:rsid w:val="00EA0441"/>
    <w:rsid w:val="00EA0B90"/>
    <w:rsid w:val="00EA1044"/>
    <w:rsid w:val="00EA129A"/>
    <w:rsid w:val="00EA15BE"/>
    <w:rsid w:val="00EA171E"/>
    <w:rsid w:val="00EA18D7"/>
    <w:rsid w:val="00EA1ABD"/>
    <w:rsid w:val="00EA1C1D"/>
    <w:rsid w:val="00EA221B"/>
    <w:rsid w:val="00EA238B"/>
    <w:rsid w:val="00EA23B2"/>
    <w:rsid w:val="00EA24E8"/>
    <w:rsid w:val="00EA2A0A"/>
    <w:rsid w:val="00EA2FAF"/>
    <w:rsid w:val="00EA3414"/>
    <w:rsid w:val="00EA392B"/>
    <w:rsid w:val="00EA410A"/>
    <w:rsid w:val="00EA42BF"/>
    <w:rsid w:val="00EA44FC"/>
    <w:rsid w:val="00EA4B89"/>
    <w:rsid w:val="00EA4D61"/>
    <w:rsid w:val="00EA5165"/>
    <w:rsid w:val="00EA5180"/>
    <w:rsid w:val="00EA53DF"/>
    <w:rsid w:val="00EA575E"/>
    <w:rsid w:val="00EA5AA6"/>
    <w:rsid w:val="00EA5FBC"/>
    <w:rsid w:val="00EA6572"/>
    <w:rsid w:val="00EA6D84"/>
    <w:rsid w:val="00EA7300"/>
    <w:rsid w:val="00EA7669"/>
    <w:rsid w:val="00EB0051"/>
    <w:rsid w:val="00EB0566"/>
    <w:rsid w:val="00EB0D28"/>
    <w:rsid w:val="00EB0D8E"/>
    <w:rsid w:val="00EB0E9E"/>
    <w:rsid w:val="00EB0EC9"/>
    <w:rsid w:val="00EB1252"/>
    <w:rsid w:val="00EB1741"/>
    <w:rsid w:val="00EB18C4"/>
    <w:rsid w:val="00EB21C2"/>
    <w:rsid w:val="00EB21D3"/>
    <w:rsid w:val="00EB22B1"/>
    <w:rsid w:val="00EB2959"/>
    <w:rsid w:val="00EB2D38"/>
    <w:rsid w:val="00EB317C"/>
    <w:rsid w:val="00EB3392"/>
    <w:rsid w:val="00EB361C"/>
    <w:rsid w:val="00EB3CB5"/>
    <w:rsid w:val="00EB4173"/>
    <w:rsid w:val="00EB4177"/>
    <w:rsid w:val="00EB4803"/>
    <w:rsid w:val="00EB4986"/>
    <w:rsid w:val="00EB5160"/>
    <w:rsid w:val="00EB593F"/>
    <w:rsid w:val="00EB5AC1"/>
    <w:rsid w:val="00EB5B9A"/>
    <w:rsid w:val="00EB63E7"/>
    <w:rsid w:val="00EB67CD"/>
    <w:rsid w:val="00EB690D"/>
    <w:rsid w:val="00EB6BDB"/>
    <w:rsid w:val="00EB6CBC"/>
    <w:rsid w:val="00EB703D"/>
    <w:rsid w:val="00EB7153"/>
    <w:rsid w:val="00EB74DE"/>
    <w:rsid w:val="00EB7512"/>
    <w:rsid w:val="00EB759F"/>
    <w:rsid w:val="00EB773E"/>
    <w:rsid w:val="00EB7DDE"/>
    <w:rsid w:val="00EC00C3"/>
    <w:rsid w:val="00EC03FE"/>
    <w:rsid w:val="00EC06DC"/>
    <w:rsid w:val="00EC09A8"/>
    <w:rsid w:val="00EC0D75"/>
    <w:rsid w:val="00EC0F52"/>
    <w:rsid w:val="00EC1158"/>
    <w:rsid w:val="00EC12F1"/>
    <w:rsid w:val="00EC1362"/>
    <w:rsid w:val="00EC168F"/>
    <w:rsid w:val="00EC1D1A"/>
    <w:rsid w:val="00EC1D96"/>
    <w:rsid w:val="00EC1F03"/>
    <w:rsid w:val="00EC1FA5"/>
    <w:rsid w:val="00EC1FD8"/>
    <w:rsid w:val="00EC2054"/>
    <w:rsid w:val="00EC2671"/>
    <w:rsid w:val="00EC2812"/>
    <w:rsid w:val="00EC2898"/>
    <w:rsid w:val="00EC29CB"/>
    <w:rsid w:val="00EC2B30"/>
    <w:rsid w:val="00EC2E2E"/>
    <w:rsid w:val="00EC2EA4"/>
    <w:rsid w:val="00EC2F7B"/>
    <w:rsid w:val="00EC34F1"/>
    <w:rsid w:val="00EC3839"/>
    <w:rsid w:val="00EC3A25"/>
    <w:rsid w:val="00EC3A47"/>
    <w:rsid w:val="00EC3A9F"/>
    <w:rsid w:val="00EC3B39"/>
    <w:rsid w:val="00EC41EA"/>
    <w:rsid w:val="00EC4399"/>
    <w:rsid w:val="00EC474F"/>
    <w:rsid w:val="00EC4D9D"/>
    <w:rsid w:val="00EC4FB4"/>
    <w:rsid w:val="00EC51AB"/>
    <w:rsid w:val="00EC5747"/>
    <w:rsid w:val="00EC6625"/>
    <w:rsid w:val="00EC6B3E"/>
    <w:rsid w:val="00EC6E43"/>
    <w:rsid w:val="00EC707F"/>
    <w:rsid w:val="00EC7AA3"/>
    <w:rsid w:val="00EC7F6C"/>
    <w:rsid w:val="00EC7F83"/>
    <w:rsid w:val="00ED0093"/>
    <w:rsid w:val="00ED05E4"/>
    <w:rsid w:val="00ED087D"/>
    <w:rsid w:val="00ED0F92"/>
    <w:rsid w:val="00ED124E"/>
    <w:rsid w:val="00ED1835"/>
    <w:rsid w:val="00ED1959"/>
    <w:rsid w:val="00ED1AF1"/>
    <w:rsid w:val="00ED2073"/>
    <w:rsid w:val="00ED208C"/>
    <w:rsid w:val="00ED269D"/>
    <w:rsid w:val="00ED26FF"/>
    <w:rsid w:val="00ED28B4"/>
    <w:rsid w:val="00ED29F1"/>
    <w:rsid w:val="00ED2F07"/>
    <w:rsid w:val="00ED3839"/>
    <w:rsid w:val="00ED3D40"/>
    <w:rsid w:val="00ED3F6B"/>
    <w:rsid w:val="00ED419F"/>
    <w:rsid w:val="00ED4245"/>
    <w:rsid w:val="00ED4385"/>
    <w:rsid w:val="00ED44AC"/>
    <w:rsid w:val="00ED488A"/>
    <w:rsid w:val="00ED4D03"/>
    <w:rsid w:val="00ED4DA6"/>
    <w:rsid w:val="00ED51C5"/>
    <w:rsid w:val="00ED5834"/>
    <w:rsid w:val="00ED5D1A"/>
    <w:rsid w:val="00ED6032"/>
    <w:rsid w:val="00ED65DD"/>
    <w:rsid w:val="00ED6BE6"/>
    <w:rsid w:val="00ED6D3B"/>
    <w:rsid w:val="00ED7032"/>
    <w:rsid w:val="00ED7431"/>
    <w:rsid w:val="00ED7B93"/>
    <w:rsid w:val="00EE0352"/>
    <w:rsid w:val="00EE0E2D"/>
    <w:rsid w:val="00EE0E2E"/>
    <w:rsid w:val="00EE12AD"/>
    <w:rsid w:val="00EE160B"/>
    <w:rsid w:val="00EE1A7A"/>
    <w:rsid w:val="00EE1C40"/>
    <w:rsid w:val="00EE20D8"/>
    <w:rsid w:val="00EE2598"/>
    <w:rsid w:val="00EE25CE"/>
    <w:rsid w:val="00EE27C7"/>
    <w:rsid w:val="00EE28B9"/>
    <w:rsid w:val="00EE2F49"/>
    <w:rsid w:val="00EE3369"/>
    <w:rsid w:val="00EE362A"/>
    <w:rsid w:val="00EE3678"/>
    <w:rsid w:val="00EE36D2"/>
    <w:rsid w:val="00EE37F5"/>
    <w:rsid w:val="00EE3836"/>
    <w:rsid w:val="00EE3C28"/>
    <w:rsid w:val="00EE3DDF"/>
    <w:rsid w:val="00EE3FAE"/>
    <w:rsid w:val="00EE423B"/>
    <w:rsid w:val="00EE4473"/>
    <w:rsid w:val="00EE456E"/>
    <w:rsid w:val="00EE4750"/>
    <w:rsid w:val="00EE4A5C"/>
    <w:rsid w:val="00EE4E8C"/>
    <w:rsid w:val="00EE5329"/>
    <w:rsid w:val="00EE5C89"/>
    <w:rsid w:val="00EE655F"/>
    <w:rsid w:val="00EE65A3"/>
    <w:rsid w:val="00EE6E8C"/>
    <w:rsid w:val="00EE72C8"/>
    <w:rsid w:val="00EE73CB"/>
    <w:rsid w:val="00EE7482"/>
    <w:rsid w:val="00EE7488"/>
    <w:rsid w:val="00EE78A9"/>
    <w:rsid w:val="00EE7F89"/>
    <w:rsid w:val="00EF03F5"/>
    <w:rsid w:val="00EF0581"/>
    <w:rsid w:val="00EF06F8"/>
    <w:rsid w:val="00EF095E"/>
    <w:rsid w:val="00EF114A"/>
    <w:rsid w:val="00EF11AC"/>
    <w:rsid w:val="00EF129B"/>
    <w:rsid w:val="00EF154D"/>
    <w:rsid w:val="00EF1846"/>
    <w:rsid w:val="00EF188C"/>
    <w:rsid w:val="00EF19B9"/>
    <w:rsid w:val="00EF1A0E"/>
    <w:rsid w:val="00EF22BA"/>
    <w:rsid w:val="00EF26CA"/>
    <w:rsid w:val="00EF276A"/>
    <w:rsid w:val="00EF3126"/>
    <w:rsid w:val="00EF3353"/>
    <w:rsid w:val="00EF39D6"/>
    <w:rsid w:val="00EF3F1C"/>
    <w:rsid w:val="00EF454C"/>
    <w:rsid w:val="00EF480C"/>
    <w:rsid w:val="00EF4840"/>
    <w:rsid w:val="00EF4BC2"/>
    <w:rsid w:val="00EF5220"/>
    <w:rsid w:val="00EF5559"/>
    <w:rsid w:val="00EF557A"/>
    <w:rsid w:val="00EF57B4"/>
    <w:rsid w:val="00EF5E94"/>
    <w:rsid w:val="00EF5F81"/>
    <w:rsid w:val="00EF6282"/>
    <w:rsid w:val="00EF6471"/>
    <w:rsid w:val="00EF6648"/>
    <w:rsid w:val="00EF68C0"/>
    <w:rsid w:val="00EF696E"/>
    <w:rsid w:val="00EF6B06"/>
    <w:rsid w:val="00EF6C91"/>
    <w:rsid w:val="00EF7173"/>
    <w:rsid w:val="00EF718A"/>
    <w:rsid w:val="00EF725A"/>
    <w:rsid w:val="00EF74FA"/>
    <w:rsid w:val="00EF77BF"/>
    <w:rsid w:val="00EF7934"/>
    <w:rsid w:val="00EF7A76"/>
    <w:rsid w:val="00EF7B40"/>
    <w:rsid w:val="00EF7D10"/>
    <w:rsid w:val="00EF7DCE"/>
    <w:rsid w:val="00F00355"/>
    <w:rsid w:val="00F00B88"/>
    <w:rsid w:val="00F011CD"/>
    <w:rsid w:val="00F01A34"/>
    <w:rsid w:val="00F01BF4"/>
    <w:rsid w:val="00F01F36"/>
    <w:rsid w:val="00F02270"/>
    <w:rsid w:val="00F02A91"/>
    <w:rsid w:val="00F03174"/>
    <w:rsid w:val="00F03FBF"/>
    <w:rsid w:val="00F04094"/>
    <w:rsid w:val="00F040B1"/>
    <w:rsid w:val="00F040D0"/>
    <w:rsid w:val="00F04483"/>
    <w:rsid w:val="00F04A9B"/>
    <w:rsid w:val="00F04AE7"/>
    <w:rsid w:val="00F051B5"/>
    <w:rsid w:val="00F056C0"/>
    <w:rsid w:val="00F05AE6"/>
    <w:rsid w:val="00F0609F"/>
    <w:rsid w:val="00F06515"/>
    <w:rsid w:val="00F0659A"/>
    <w:rsid w:val="00F06B5B"/>
    <w:rsid w:val="00F06DAD"/>
    <w:rsid w:val="00F06E8B"/>
    <w:rsid w:val="00F0707F"/>
    <w:rsid w:val="00F07080"/>
    <w:rsid w:val="00F074AE"/>
    <w:rsid w:val="00F0780F"/>
    <w:rsid w:val="00F078F1"/>
    <w:rsid w:val="00F101E7"/>
    <w:rsid w:val="00F10205"/>
    <w:rsid w:val="00F103CA"/>
    <w:rsid w:val="00F10500"/>
    <w:rsid w:val="00F10634"/>
    <w:rsid w:val="00F108D2"/>
    <w:rsid w:val="00F1092E"/>
    <w:rsid w:val="00F109B5"/>
    <w:rsid w:val="00F1115F"/>
    <w:rsid w:val="00F118EA"/>
    <w:rsid w:val="00F1198D"/>
    <w:rsid w:val="00F11C1A"/>
    <w:rsid w:val="00F11F12"/>
    <w:rsid w:val="00F11F21"/>
    <w:rsid w:val="00F11F38"/>
    <w:rsid w:val="00F12197"/>
    <w:rsid w:val="00F12509"/>
    <w:rsid w:val="00F12978"/>
    <w:rsid w:val="00F12DE9"/>
    <w:rsid w:val="00F1305E"/>
    <w:rsid w:val="00F13583"/>
    <w:rsid w:val="00F1368B"/>
    <w:rsid w:val="00F14366"/>
    <w:rsid w:val="00F1437D"/>
    <w:rsid w:val="00F14A94"/>
    <w:rsid w:val="00F14D93"/>
    <w:rsid w:val="00F14F73"/>
    <w:rsid w:val="00F14FD1"/>
    <w:rsid w:val="00F160FF"/>
    <w:rsid w:val="00F16135"/>
    <w:rsid w:val="00F16874"/>
    <w:rsid w:val="00F169C9"/>
    <w:rsid w:val="00F169F7"/>
    <w:rsid w:val="00F16DAB"/>
    <w:rsid w:val="00F16E7F"/>
    <w:rsid w:val="00F17519"/>
    <w:rsid w:val="00F175D6"/>
    <w:rsid w:val="00F1762A"/>
    <w:rsid w:val="00F176EB"/>
    <w:rsid w:val="00F179DB"/>
    <w:rsid w:val="00F17B07"/>
    <w:rsid w:val="00F20205"/>
    <w:rsid w:val="00F20519"/>
    <w:rsid w:val="00F212E3"/>
    <w:rsid w:val="00F2178F"/>
    <w:rsid w:val="00F21909"/>
    <w:rsid w:val="00F2197C"/>
    <w:rsid w:val="00F219B1"/>
    <w:rsid w:val="00F21B5C"/>
    <w:rsid w:val="00F221F8"/>
    <w:rsid w:val="00F225AE"/>
    <w:rsid w:val="00F22B08"/>
    <w:rsid w:val="00F22C85"/>
    <w:rsid w:val="00F2353D"/>
    <w:rsid w:val="00F23DED"/>
    <w:rsid w:val="00F23F61"/>
    <w:rsid w:val="00F2437D"/>
    <w:rsid w:val="00F247DF"/>
    <w:rsid w:val="00F247EC"/>
    <w:rsid w:val="00F25100"/>
    <w:rsid w:val="00F251B5"/>
    <w:rsid w:val="00F25340"/>
    <w:rsid w:val="00F253D9"/>
    <w:rsid w:val="00F254F7"/>
    <w:rsid w:val="00F25705"/>
    <w:rsid w:val="00F25945"/>
    <w:rsid w:val="00F264AF"/>
    <w:rsid w:val="00F26670"/>
    <w:rsid w:val="00F268C1"/>
    <w:rsid w:val="00F26930"/>
    <w:rsid w:val="00F26B72"/>
    <w:rsid w:val="00F27085"/>
    <w:rsid w:val="00F272BB"/>
    <w:rsid w:val="00F272CE"/>
    <w:rsid w:val="00F27501"/>
    <w:rsid w:val="00F27684"/>
    <w:rsid w:val="00F27873"/>
    <w:rsid w:val="00F279F7"/>
    <w:rsid w:val="00F300DA"/>
    <w:rsid w:val="00F30327"/>
    <w:rsid w:val="00F31151"/>
    <w:rsid w:val="00F311F9"/>
    <w:rsid w:val="00F31590"/>
    <w:rsid w:val="00F3182D"/>
    <w:rsid w:val="00F3185C"/>
    <w:rsid w:val="00F31996"/>
    <w:rsid w:val="00F31E70"/>
    <w:rsid w:val="00F32489"/>
    <w:rsid w:val="00F32E6C"/>
    <w:rsid w:val="00F3307A"/>
    <w:rsid w:val="00F333BE"/>
    <w:rsid w:val="00F337A2"/>
    <w:rsid w:val="00F33C94"/>
    <w:rsid w:val="00F3408D"/>
    <w:rsid w:val="00F340E3"/>
    <w:rsid w:val="00F34370"/>
    <w:rsid w:val="00F346A9"/>
    <w:rsid w:val="00F34860"/>
    <w:rsid w:val="00F34A7A"/>
    <w:rsid w:val="00F3532C"/>
    <w:rsid w:val="00F356D2"/>
    <w:rsid w:val="00F358D9"/>
    <w:rsid w:val="00F35CD5"/>
    <w:rsid w:val="00F35D35"/>
    <w:rsid w:val="00F35F96"/>
    <w:rsid w:val="00F35FC2"/>
    <w:rsid w:val="00F35FE6"/>
    <w:rsid w:val="00F363E2"/>
    <w:rsid w:val="00F3672A"/>
    <w:rsid w:val="00F36FC8"/>
    <w:rsid w:val="00F370A0"/>
    <w:rsid w:val="00F37112"/>
    <w:rsid w:val="00F3761F"/>
    <w:rsid w:val="00F379C2"/>
    <w:rsid w:val="00F404DB"/>
    <w:rsid w:val="00F405AC"/>
    <w:rsid w:val="00F40D16"/>
    <w:rsid w:val="00F40D26"/>
    <w:rsid w:val="00F412B8"/>
    <w:rsid w:val="00F4137D"/>
    <w:rsid w:val="00F4154E"/>
    <w:rsid w:val="00F415F3"/>
    <w:rsid w:val="00F41D75"/>
    <w:rsid w:val="00F41E3D"/>
    <w:rsid w:val="00F4259C"/>
    <w:rsid w:val="00F42CD6"/>
    <w:rsid w:val="00F431AB"/>
    <w:rsid w:val="00F44415"/>
    <w:rsid w:val="00F457CA"/>
    <w:rsid w:val="00F45F81"/>
    <w:rsid w:val="00F462B2"/>
    <w:rsid w:val="00F46394"/>
    <w:rsid w:val="00F463B3"/>
    <w:rsid w:val="00F4660A"/>
    <w:rsid w:val="00F46B04"/>
    <w:rsid w:val="00F46B61"/>
    <w:rsid w:val="00F46EA2"/>
    <w:rsid w:val="00F4720F"/>
    <w:rsid w:val="00F47440"/>
    <w:rsid w:val="00F47EEE"/>
    <w:rsid w:val="00F50114"/>
    <w:rsid w:val="00F50925"/>
    <w:rsid w:val="00F50F39"/>
    <w:rsid w:val="00F518F2"/>
    <w:rsid w:val="00F51B3E"/>
    <w:rsid w:val="00F51B75"/>
    <w:rsid w:val="00F51E89"/>
    <w:rsid w:val="00F525A6"/>
    <w:rsid w:val="00F52F58"/>
    <w:rsid w:val="00F5380E"/>
    <w:rsid w:val="00F53850"/>
    <w:rsid w:val="00F53CCD"/>
    <w:rsid w:val="00F53D78"/>
    <w:rsid w:val="00F5432B"/>
    <w:rsid w:val="00F546AD"/>
    <w:rsid w:val="00F54F1C"/>
    <w:rsid w:val="00F54F6A"/>
    <w:rsid w:val="00F550C7"/>
    <w:rsid w:val="00F55258"/>
    <w:rsid w:val="00F55921"/>
    <w:rsid w:val="00F559D3"/>
    <w:rsid w:val="00F55AD6"/>
    <w:rsid w:val="00F56284"/>
    <w:rsid w:val="00F5658F"/>
    <w:rsid w:val="00F5663A"/>
    <w:rsid w:val="00F56AD7"/>
    <w:rsid w:val="00F56F93"/>
    <w:rsid w:val="00F5709D"/>
    <w:rsid w:val="00F5722F"/>
    <w:rsid w:val="00F57361"/>
    <w:rsid w:val="00F573C1"/>
    <w:rsid w:val="00F576F5"/>
    <w:rsid w:val="00F5779C"/>
    <w:rsid w:val="00F57A08"/>
    <w:rsid w:val="00F57B1E"/>
    <w:rsid w:val="00F60265"/>
    <w:rsid w:val="00F60740"/>
    <w:rsid w:val="00F6076A"/>
    <w:rsid w:val="00F61030"/>
    <w:rsid w:val="00F61720"/>
    <w:rsid w:val="00F61897"/>
    <w:rsid w:val="00F61955"/>
    <w:rsid w:val="00F61BB0"/>
    <w:rsid w:val="00F61CCB"/>
    <w:rsid w:val="00F62517"/>
    <w:rsid w:val="00F62620"/>
    <w:rsid w:val="00F62C80"/>
    <w:rsid w:val="00F62DF7"/>
    <w:rsid w:val="00F632E0"/>
    <w:rsid w:val="00F63557"/>
    <w:rsid w:val="00F642CE"/>
    <w:rsid w:val="00F6435A"/>
    <w:rsid w:val="00F643EA"/>
    <w:rsid w:val="00F6495B"/>
    <w:rsid w:val="00F64DC7"/>
    <w:rsid w:val="00F6526C"/>
    <w:rsid w:val="00F65797"/>
    <w:rsid w:val="00F666B1"/>
    <w:rsid w:val="00F67301"/>
    <w:rsid w:val="00F676BD"/>
    <w:rsid w:val="00F67926"/>
    <w:rsid w:val="00F67CEB"/>
    <w:rsid w:val="00F700D5"/>
    <w:rsid w:val="00F70281"/>
    <w:rsid w:val="00F703F3"/>
    <w:rsid w:val="00F70B1C"/>
    <w:rsid w:val="00F70B6E"/>
    <w:rsid w:val="00F70D15"/>
    <w:rsid w:val="00F7183F"/>
    <w:rsid w:val="00F71BA7"/>
    <w:rsid w:val="00F71D1B"/>
    <w:rsid w:val="00F71DD2"/>
    <w:rsid w:val="00F724A8"/>
    <w:rsid w:val="00F7282F"/>
    <w:rsid w:val="00F72B2C"/>
    <w:rsid w:val="00F72B5C"/>
    <w:rsid w:val="00F73203"/>
    <w:rsid w:val="00F737FA"/>
    <w:rsid w:val="00F73C29"/>
    <w:rsid w:val="00F744B4"/>
    <w:rsid w:val="00F74630"/>
    <w:rsid w:val="00F7566D"/>
    <w:rsid w:val="00F757F9"/>
    <w:rsid w:val="00F7582A"/>
    <w:rsid w:val="00F7594B"/>
    <w:rsid w:val="00F75D91"/>
    <w:rsid w:val="00F76403"/>
    <w:rsid w:val="00F76CAC"/>
    <w:rsid w:val="00F7784A"/>
    <w:rsid w:val="00F779A7"/>
    <w:rsid w:val="00F779E0"/>
    <w:rsid w:val="00F77F2A"/>
    <w:rsid w:val="00F802E7"/>
    <w:rsid w:val="00F80647"/>
    <w:rsid w:val="00F80978"/>
    <w:rsid w:val="00F80A61"/>
    <w:rsid w:val="00F81563"/>
    <w:rsid w:val="00F8166F"/>
    <w:rsid w:val="00F81ABF"/>
    <w:rsid w:val="00F81B4D"/>
    <w:rsid w:val="00F82276"/>
    <w:rsid w:val="00F82319"/>
    <w:rsid w:val="00F82371"/>
    <w:rsid w:val="00F82844"/>
    <w:rsid w:val="00F82911"/>
    <w:rsid w:val="00F830F0"/>
    <w:rsid w:val="00F8322C"/>
    <w:rsid w:val="00F833A7"/>
    <w:rsid w:val="00F83D68"/>
    <w:rsid w:val="00F84201"/>
    <w:rsid w:val="00F84350"/>
    <w:rsid w:val="00F84439"/>
    <w:rsid w:val="00F84512"/>
    <w:rsid w:val="00F84739"/>
    <w:rsid w:val="00F84A2A"/>
    <w:rsid w:val="00F84BAD"/>
    <w:rsid w:val="00F84CC2"/>
    <w:rsid w:val="00F85108"/>
    <w:rsid w:val="00F852E0"/>
    <w:rsid w:val="00F853A1"/>
    <w:rsid w:val="00F8571D"/>
    <w:rsid w:val="00F857E2"/>
    <w:rsid w:val="00F85A98"/>
    <w:rsid w:val="00F85CAD"/>
    <w:rsid w:val="00F861E8"/>
    <w:rsid w:val="00F8629F"/>
    <w:rsid w:val="00F863D2"/>
    <w:rsid w:val="00F8693D"/>
    <w:rsid w:val="00F86A3D"/>
    <w:rsid w:val="00F86C24"/>
    <w:rsid w:val="00F86D8B"/>
    <w:rsid w:val="00F8741F"/>
    <w:rsid w:val="00F876E9"/>
    <w:rsid w:val="00F87CBF"/>
    <w:rsid w:val="00F90234"/>
    <w:rsid w:val="00F903F3"/>
    <w:rsid w:val="00F90978"/>
    <w:rsid w:val="00F90C3B"/>
    <w:rsid w:val="00F91026"/>
    <w:rsid w:val="00F914D6"/>
    <w:rsid w:val="00F91EA3"/>
    <w:rsid w:val="00F91EA6"/>
    <w:rsid w:val="00F9250D"/>
    <w:rsid w:val="00F92572"/>
    <w:rsid w:val="00F92815"/>
    <w:rsid w:val="00F9297B"/>
    <w:rsid w:val="00F92A99"/>
    <w:rsid w:val="00F92D76"/>
    <w:rsid w:val="00F93757"/>
    <w:rsid w:val="00F937C8"/>
    <w:rsid w:val="00F9384D"/>
    <w:rsid w:val="00F93F5B"/>
    <w:rsid w:val="00F9446B"/>
    <w:rsid w:val="00F949E7"/>
    <w:rsid w:val="00F950F9"/>
    <w:rsid w:val="00F951C1"/>
    <w:rsid w:val="00F953FC"/>
    <w:rsid w:val="00F95445"/>
    <w:rsid w:val="00F95BBB"/>
    <w:rsid w:val="00F95C74"/>
    <w:rsid w:val="00F95E11"/>
    <w:rsid w:val="00F95E9D"/>
    <w:rsid w:val="00F95EF0"/>
    <w:rsid w:val="00F960D3"/>
    <w:rsid w:val="00F967FA"/>
    <w:rsid w:val="00F9686C"/>
    <w:rsid w:val="00F96980"/>
    <w:rsid w:val="00F96998"/>
    <w:rsid w:val="00F96D98"/>
    <w:rsid w:val="00F96E0F"/>
    <w:rsid w:val="00F97026"/>
    <w:rsid w:val="00F97BB1"/>
    <w:rsid w:val="00F97BC0"/>
    <w:rsid w:val="00F97E0B"/>
    <w:rsid w:val="00F97F3C"/>
    <w:rsid w:val="00FA00E0"/>
    <w:rsid w:val="00FA00F9"/>
    <w:rsid w:val="00FA0A15"/>
    <w:rsid w:val="00FA1AFD"/>
    <w:rsid w:val="00FA1DC0"/>
    <w:rsid w:val="00FA1E01"/>
    <w:rsid w:val="00FA1EFF"/>
    <w:rsid w:val="00FA2068"/>
    <w:rsid w:val="00FA2573"/>
    <w:rsid w:val="00FA2801"/>
    <w:rsid w:val="00FA2922"/>
    <w:rsid w:val="00FA2D6E"/>
    <w:rsid w:val="00FA2EF1"/>
    <w:rsid w:val="00FA3BC3"/>
    <w:rsid w:val="00FA3DE6"/>
    <w:rsid w:val="00FA3FF2"/>
    <w:rsid w:val="00FA4122"/>
    <w:rsid w:val="00FA453C"/>
    <w:rsid w:val="00FA50F6"/>
    <w:rsid w:val="00FA5756"/>
    <w:rsid w:val="00FA5A74"/>
    <w:rsid w:val="00FA5E1C"/>
    <w:rsid w:val="00FA5EC6"/>
    <w:rsid w:val="00FA6298"/>
    <w:rsid w:val="00FA634B"/>
    <w:rsid w:val="00FA65F8"/>
    <w:rsid w:val="00FA66F5"/>
    <w:rsid w:val="00FA67CA"/>
    <w:rsid w:val="00FA692A"/>
    <w:rsid w:val="00FA69B5"/>
    <w:rsid w:val="00FA69F5"/>
    <w:rsid w:val="00FA6DED"/>
    <w:rsid w:val="00FA7016"/>
    <w:rsid w:val="00FA7176"/>
    <w:rsid w:val="00FA719C"/>
    <w:rsid w:val="00FA7805"/>
    <w:rsid w:val="00FA793A"/>
    <w:rsid w:val="00FA7DC7"/>
    <w:rsid w:val="00FA7DFE"/>
    <w:rsid w:val="00FA7FC1"/>
    <w:rsid w:val="00FB04B5"/>
    <w:rsid w:val="00FB0890"/>
    <w:rsid w:val="00FB09AD"/>
    <w:rsid w:val="00FB0C31"/>
    <w:rsid w:val="00FB0CD0"/>
    <w:rsid w:val="00FB13B4"/>
    <w:rsid w:val="00FB1527"/>
    <w:rsid w:val="00FB163A"/>
    <w:rsid w:val="00FB1E3A"/>
    <w:rsid w:val="00FB2025"/>
    <w:rsid w:val="00FB23A9"/>
    <w:rsid w:val="00FB25F9"/>
    <w:rsid w:val="00FB2693"/>
    <w:rsid w:val="00FB2BE0"/>
    <w:rsid w:val="00FB2E2A"/>
    <w:rsid w:val="00FB2F51"/>
    <w:rsid w:val="00FB2F82"/>
    <w:rsid w:val="00FB3451"/>
    <w:rsid w:val="00FB3774"/>
    <w:rsid w:val="00FB3EE8"/>
    <w:rsid w:val="00FB3F0F"/>
    <w:rsid w:val="00FB42B5"/>
    <w:rsid w:val="00FB4555"/>
    <w:rsid w:val="00FB49A3"/>
    <w:rsid w:val="00FB4E2B"/>
    <w:rsid w:val="00FB5162"/>
    <w:rsid w:val="00FB517C"/>
    <w:rsid w:val="00FB53B9"/>
    <w:rsid w:val="00FB552A"/>
    <w:rsid w:val="00FB56F3"/>
    <w:rsid w:val="00FB5922"/>
    <w:rsid w:val="00FB5FB6"/>
    <w:rsid w:val="00FB62E8"/>
    <w:rsid w:val="00FB62EB"/>
    <w:rsid w:val="00FB6603"/>
    <w:rsid w:val="00FB6716"/>
    <w:rsid w:val="00FB6F01"/>
    <w:rsid w:val="00FB7046"/>
    <w:rsid w:val="00FB7655"/>
    <w:rsid w:val="00FB7B10"/>
    <w:rsid w:val="00FB7E93"/>
    <w:rsid w:val="00FC0047"/>
    <w:rsid w:val="00FC0152"/>
    <w:rsid w:val="00FC03B4"/>
    <w:rsid w:val="00FC0C07"/>
    <w:rsid w:val="00FC0CDA"/>
    <w:rsid w:val="00FC0E3C"/>
    <w:rsid w:val="00FC0EB2"/>
    <w:rsid w:val="00FC0F45"/>
    <w:rsid w:val="00FC0F48"/>
    <w:rsid w:val="00FC0FB5"/>
    <w:rsid w:val="00FC1BE4"/>
    <w:rsid w:val="00FC1C0E"/>
    <w:rsid w:val="00FC1D78"/>
    <w:rsid w:val="00FC1E7B"/>
    <w:rsid w:val="00FC2160"/>
    <w:rsid w:val="00FC224B"/>
    <w:rsid w:val="00FC2566"/>
    <w:rsid w:val="00FC27FE"/>
    <w:rsid w:val="00FC31EF"/>
    <w:rsid w:val="00FC3312"/>
    <w:rsid w:val="00FC3483"/>
    <w:rsid w:val="00FC34DE"/>
    <w:rsid w:val="00FC3AF5"/>
    <w:rsid w:val="00FC4326"/>
    <w:rsid w:val="00FC4725"/>
    <w:rsid w:val="00FC4897"/>
    <w:rsid w:val="00FC4D9A"/>
    <w:rsid w:val="00FC4EE6"/>
    <w:rsid w:val="00FC5195"/>
    <w:rsid w:val="00FC5345"/>
    <w:rsid w:val="00FC599B"/>
    <w:rsid w:val="00FC5CD9"/>
    <w:rsid w:val="00FC5FA7"/>
    <w:rsid w:val="00FC6381"/>
    <w:rsid w:val="00FC65D7"/>
    <w:rsid w:val="00FC6A42"/>
    <w:rsid w:val="00FC6C0F"/>
    <w:rsid w:val="00FC6F62"/>
    <w:rsid w:val="00FC6F8B"/>
    <w:rsid w:val="00FC73F3"/>
    <w:rsid w:val="00FC745C"/>
    <w:rsid w:val="00FC783B"/>
    <w:rsid w:val="00FD051F"/>
    <w:rsid w:val="00FD075C"/>
    <w:rsid w:val="00FD0835"/>
    <w:rsid w:val="00FD106B"/>
    <w:rsid w:val="00FD1174"/>
    <w:rsid w:val="00FD11B6"/>
    <w:rsid w:val="00FD15A0"/>
    <w:rsid w:val="00FD191A"/>
    <w:rsid w:val="00FD19FC"/>
    <w:rsid w:val="00FD1B29"/>
    <w:rsid w:val="00FD1C1C"/>
    <w:rsid w:val="00FD1FD3"/>
    <w:rsid w:val="00FD2507"/>
    <w:rsid w:val="00FD259A"/>
    <w:rsid w:val="00FD26B8"/>
    <w:rsid w:val="00FD296C"/>
    <w:rsid w:val="00FD2F9E"/>
    <w:rsid w:val="00FD30B7"/>
    <w:rsid w:val="00FD30CD"/>
    <w:rsid w:val="00FD35A9"/>
    <w:rsid w:val="00FD362E"/>
    <w:rsid w:val="00FD38C6"/>
    <w:rsid w:val="00FD4504"/>
    <w:rsid w:val="00FD496A"/>
    <w:rsid w:val="00FD4E01"/>
    <w:rsid w:val="00FD4EE4"/>
    <w:rsid w:val="00FD4FBD"/>
    <w:rsid w:val="00FD54CC"/>
    <w:rsid w:val="00FD5780"/>
    <w:rsid w:val="00FD5DB7"/>
    <w:rsid w:val="00FD5DDA"/>
    <w:rsid w:val="00FD5F44"/>
    <w:rsid w:val="00FD617A"/>
    <w:rsid w:val="00FD652F"/>
    <w:rsid w:val="00FD6744"/>
    <w:rsid w:val="00FD67C9"/>
    <w:rsid w:val="00FD6CF3"/>
    <w:rsid w:val="00FD6D7E"/>
    <w:rsid w:val="00FD713A"/>
    <w:rsid w:val="00FD73B1"/>
    <w:rsid w:val="00FD79A5"/>
    <w:rsid w:val="00FD7ABC"/>
    <w:rsid w:val="00FD7DDE"/>
    <w:rsid w:val="00FD7EAB"/>
    <w:rsid w:val="00FE027D"/>
    <w:rsid w:val="00FE05A1"/>
    <w:rsid w:val="00FE0AD2"/>
    <w:rsid w:val="00FE1114"/>
    <w:rsid w:val="00FE127B"/>
    <w:rsid w:val="00FE1558"/>
    <w:rsid w:val="00FE1763"/>
    <w:rsid w:val="00FE1B7A"/>
    <w:rsid w:val="00FE1BC2"/>
    <w:rsid w:val="00FE1C5D"/>
    <w:rsid w:val="00FE1D5E"/>
    <w:rsid w:val="00FE1E64"/>
    <w:rsid w:val="00FE21B4"/>
    <w:rsid w:val="00FE2209"/>
    <w:rsid w:val="00FE2B8B"/>
    <w:rsid w:val="00FE2BBC"/>
    <w:rsid w:val="00FE32A1"/>
    <w:rsid w:val="00FE3A4C"/>
    <w:rsid w:val="00FE3C74"/>
    <w:rsid w:val="00FE3C85"/>
    <w:rsid w:val="00FE4629"/>
    <w:rsid w:val="00FE47AE"/>
    <w:rsid w:val="00FE48CF"/>
    <w:rsid w:val="00FE4D40"/>
    <w:rsid w:val="00FE517A"/>
    <w:rsid w:val="00FE5668"/>
    <w:rsid w:val="00FE5E20"/>
    <w:rsid w:val="00FE6371"/>
    <w:rsid w:val="00FE693A"/>
    <w:rsid w:val="00FE6CF0"/>
    <w:rsid w:val="00FE6FA1"/>
    <w:rsid w:val="00FE7295"/>
    <w:rsid w:val="00FE75C5"/>
    <w:rsid w:val="00FE7719"/>
    <w:rsid w:val="00FE7915"/>
    <w:rsid w:val="00FE7D19"/>
    <w:rsid w:val="00FF0726"/>
    <w:rsid w:val="00FF0A24"/>
    <w:rsid w:val="00FF0A58"/>
    <w:rsid w:val="00FF1B9E"/>
    <w:rsid w:val="00FF1DB4"/>
    <w:rsid w:val="00FF1FF9"/>
    <w:rsid w:val="00FF2493"/>
    <w:rsid w:val="00FF27B9"/>
    <w:rsid w:val="00FF289C"/>
    <w:rsid w:val="00FF2D1B"/>
    <w:rsid w:val="00FF2D85"/>
    <w:rsid w:val="00FF31A6"/>
    <w:rsid w:val="00FF37C9"/>
    <w:rsid w:val="00FF388F"/>
    <w:rsid w:val="00FF3913"/>
    <w:rsid w:val="00FF3B52"/>
    <w:rsid w:val="00FF3D5A"/>
    <w:rsid w:val="00FF3D90"/>
    <w:rsid w:val="00FF4263"/>
    <w:rsid w:val="00FF4452"/>
    <w:rsid w:val="00FF49A9"/>
    <w:rsid w:val="00FF4B87"/>
    <w:rsid w:val="00FF4E32"/>
    <w:rsid w:val="00FF4EDF"/>
    <w:rsid w:val="00FF4FDE"/>
    <w:rsid w:val="00FF5104"/>
    <w:rsid w:val="00FF521D"/>
    <w:rsid w:val="00FF52DF"/>
    <w:rsid w:val="00FF565C"/>
    <w:rsid w:val="00FF56FA"/>
    <w:rsid w:val="00FF583E"/>
    <w:rsid w:val="00FF5BAB"/>
    <w:rsid w:val="00FF5FB4"/>
    <w:rsid w:val="00FF6426"/>
    <w:rsid w:val="00FF6516"/>
    <w:rsid w:val="00FF6807"/>
    <w:rsid w:val="00FF6892"/>
    <w:rsid w:val="00FF6E77"/>
    <w:rsid w:val="00FF71A1"/>
    <w:rsid w:val="00FF761F"/>
    <w:rsid w:val="00FF7758"/>
    <w:rsid w:val="00FF7B6C"/>
    <w:rsid w:val="00FF7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F3FD"/>
  <w15:docId w15:val="{4889483D-DD53-4477-B7FB-DBEAF6E1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uiPriority="9" w:qFormat="1"/>
    <w:lsdException w:name="heading 8" w:uiPriority="9" w:qFormat="1"/>
    <w:lsdException w:name="heading 9" w:uiPriority="9" w:qFormat="1"/>
    <w:lsdException w:name="header" w:uiPriority="99"/>
    <w:lsdException w:name="footer" w:uiPriority="99"/>
    <w:lsdException w:name="caption" w:semiHidden="1" w:unhideWhenUsed="1" w:qFormat="1"/>
    <w:lsdException w:name="footnote reference" w:qFormat="1"/>
    <w:lsdException w:name="Title" w:uiPriority="10" w:qFormat="1"/>
    <w:lsdException w:name="Subtitle" w:uiPriority="11" w:qFormat="1"/>
    <w:lsdException w:name="Strong" w:qFormat="1"/>
    <w:lsdException w:name="Emphasis"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5B3"/>
    <w:pPr>
      <w:spacing w:line="360" w:lineRule="exact"/>
      <w:ind w:firstLine="170"/>
      <w:jc w:val="both"/>
    </w:pPr>
    <w:rPr>
      <w:sz w:val="28"/>
      <w:szCs w:val="24"/>
    </w:rPr>
  </w:style>
  <w:style w:type="paragraph" w:styleId="Heading1">
    <w:name w:val="heading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lang w:val="x-none" w:eastAsia="x-none"/>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lang w:val="x-none" w:eastAsia="x-none"/>
    </w:rPr>
  </w:style>
  <w:style w:type="paragraph" w:styleId="Heading3">
    <w:name w:val="heading 3"/>
    <w:basedOn w:val="Normal"/>
    <w:next w:val="Normal"/>
    <w:link w:val="Heading3Char"/>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6">
    <w:name w:val="heading 6"/>
    <w:basedOn w:val="Normal"/>
    <w:next w:val="Normal"/>
    <w:link w:val="Heading6Char"/>
    <w:uiPriority w:val="9"/>
    <w:semiHidden/>
    <w:unhideWhenUsed/>
    <w:qFormat/>
    <w:rsid w:val="00811173"/>
    <w:pPr>
      <w:keepNext/>
      <w:keepLines/>
      <w:spacing w:before="40" w:line="340" w:lineRule="exact"/>
      <w:ind w:firstLine="720"/>
      <w:outlineLvl w:val="5"/>
    </w:pPr>
    <w:rPr>
      <w:rFonts w:asciiTheme="minorHAnsi" w:eastAsiaTheme="majorEastAsia" w:hAnsiTheme="minorHAnsi" w:cstheme="majorBidi"/>
      <w:i/>
      <w:iCs/>
      <w:color w:val="595959" w:themeColor="text1" w:themeTint="A6"/>
      <w:lang w:eastAsia="en-US"/>
    </w:rPr>
  </w:style>
  <w:style w:type="paragraph" w:styleId="Heading7">
    <w:name w:val="heading 7"/>
    <w:basedOn w:val="Normal"/>
    <w:next w:val="Normal"/>
    <w:link w:val="Heading7Char"/>
    <w:uiPriority w:val="9"/>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uiPriority w:val="9"/>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uiPriority w:val="9"/>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rsid w:val="005D00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BB3CE2"/>
    <w:pPr>
      <w:tabs>
        <w:tab w:val="center" w:pos="4320"/>
        <w:tab w:val="right" w:pos="8640"/>
      </w:tabs>
      <w:spacing w:after="120"/>
      <w:ind w:firstLine="567"/>
    </w:pPr>
    <w:rPr>
      <w:rFonts w:ascii=".VnTime" w:hAnsi=".VnTime"/>
      <w:color w:val="0000FF"/>
      <w:sz w:val="24"/>
      <w:szCs w:val="20"/>
      <w:lang w:val="x-none" w:eastAsia="x-none"/>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val="x-none" w:eastAsia="x-none" w:bidi="ar-SA"/>
    </w:rPr>
  </w:style>
  <w:style w:type="paragraph" w:customStyle="1" w:styleId="Dieu">
    <w:name w:val="Dieu"/>
    <w:basedOn w:val="Normal"/>
    <w:link w:val="DieuChar"/>
    <w:qFormat/>
    <w:rsid w:val="00BB3CE2"/>
    <w:pPr>
      <w:numPr>
        <w:numId w:val="1"/>
      </w:numPr>
      <w:tabs>
        <w:tab w:val="left" w:pos="1560"/>
      </w:tabs>
      <w:spacing w:before="120" w:after="120"/>
      <w:outlineLvl w:val="2"/>
    </w:pPr>
    <w:rPr>
      <w:b/>
      <w:sz w:val="26"/>
      <w:szCs w:val="26"/>
      <w:lang w:val="x-none" w:eastAsia="x-none"/>
    </w:rPr>
  </w:style>
  <w:style w:type="character" w:customStyle="1" w:styleId="DieuChar">
    <w:name w:val="Dieu Char"/>
    <w:link w:val="Dieu"/>
    <w:rsid w:val="00BB3CE2"/>
    <w:rPr>
      <w:b/>
      <w:sz w:val="26"/>
      <w:szCs w:val="26"/>
      <w:lang w:val="x-none" w:eastAsia="x-none"/>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lang w:val="x-none" w:eastAsia="x-none"/>
    </w:rPr>
  </w:style>
  <w:style w:type="character" w:customStyle="1" w:styleId="DocumentMapChar">
    <w:name w:val="Document Map Char"/>
    <w:link w:val="DocumentMap"/>
    <w:rsid w:val="00BB3CE2"/>
    <w:rPr>
      <w:rFonts w:ascii="Tahoma" w:hAnsi="Tahoma"/>
      <w:color w:val="0000FF"/>
      <w:sz w:val="16"/>
      <w:szCs w:val="16"/>
      <w:lang w:val="x-none" w:eastAsia="x-none"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rsid w:val="00BB3CE2"/>
    <w:rPr>
      <w:sz w:val="16"/>
      <w:szCs w:val="16"/>
    </w:rPr>
  </w:style>
  <w:style w:type="paragraph" w:styleId="CommentText">
    <w:name w:val="annotation text"/>
    <w:basedOn w:val="Normal"/>
    <w:link w:val="CommentTextChar"/>
    <w:rsid w:val="00BB3CE2"/>
    <w:rPr>
      <w:sz w:val="20"/>
      <w:szCs w:val="20"/>
      <w:lang w:eastAsia="en-US"/>
    </w:rPr>
  </w:style>
  <w:style w:type="character" w:customStyle="1" w:styleId="CommentTextChar">
    <w:name w:val="Comment Text Char"/>
    <w:link w:val="CommentText"/>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lang w:val="x-none" w:eastAsia="x-none"/>
    </w:rPr>
  </w:style>
  <w:style w:type="character" w:customStyle="1" w:styleId="BalloonTextChar">
    <w:name w:val="Balloon Text Char"/>
    <w:link w:val="BalloonText"/>
    <w:rsid w:val="00BB3CE2"/>
    <w:rPr>
      <w:rFonts w:ascii="Tahoma" w:hAnsi="Tahoma"/>
      <w:color w:val="0000FF"/>
      <w:sz w:val="16"/>
      <w:szCs w:val="16"/>
      <w:lang w:val="x-none" w:eastAsia="x-none"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
    <w:basedOn w:val="Normal"/>
    <w:link w:val="NormalWebChar"/>
    <w:unhideWhenUsed/>
    <w:qFormat/>
    <w:rsid w:val="00D67969"/>
    <w:pPr>
      <w:spacing w:before="120" w:after="120"/>
    </w:pPr>
    <w:rPr>
      <w:i/>
      <w:color w:val="FF0000"/>
      <w:lang w:eastAsia="en-US"/>
    </w:rPr>
  </w:style>
  <w:style w:type="character" w:customStyle="1" w:styleId="Heading1Char">
    <w:name w:val="Heading 1 Char"/>
    <w:link w:val="Heading1"/>
    <w:rsid w:val="00BB3CE2"/>
    <w:rPr>
      <w:rFonts w:ascii="Cambria" w:hAnsi="Cambria"/>
      <w:b/>
      <w:bCs/>
      <w:color w:val="0000FF"/>
      <w:kern w:val="32"/>
      <w:sz w:val="32"/>
      <w:szCs w:val="32"/>
      <w:lang w:val="x-none" w:eastAsia="x-none"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lang w:val="x-none" w:eastAsia="x-none"/>
    </w:rPr>
  </w:style>
  <w:style w:type="character" w:customStyle="1" w:styleId="CommentSubjectChar">
    <w:name w:val="Comment Subject Char"/>
    <w:link w:val="CommentSubject"/>
    <w:rsid w:val="00BB3CE2"/>
    <w:rPr>
      <w:rFonts w:ascii=".VnTime" w:hAnsi=".VnTime"/>
      <w:b/>
      <w:bCs/>
      <w:color w:val="0000FF"/>
      <w:lang w:val="x-none" w:eastAsia="x-none"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uiPriority w:val="34"/>
    <w:qFormat/>
    <w:rsid w:val="00BB3CE2"/>
    <w:pPr>
      <w:spacing w:before="240"/>
      <w:ind w:left="720" w:firstLine="720"/>
      <w:contextualSpacing/>
    </w:pPr>
    <w:rPr>
      <w:sz w:val="20"/>
      <w:szCs w:val="20"/>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lang w:val="x-none" w:eastAsia="x-none"/>
    </w:rPr>
  </w:style>
  <w:style w:type="character" w:customStyle="1" w:styleId="BodyTextIndentChar">
    <w:name w:val="Body Text Indent Char"/>
    <w:aliases w:val=" Char1 Char"/>
    <w:link w:val="BodyTextIndent"/>
    <w:rsid w:val="00BB3CE2"/>
    <w:rPr>
      <w:rFonts w:ascii=".VnTime" w:hAnsi=".VnTime"/>
      <w:color w:val="0000FF"/>
      <w:sz w:val="24"/>
      <w:lang w:val="x-none" w:eastAsia="x-none"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lang w:val="x-none" w:eastAsia="x-none"/>
    </w:rPr>
  </w:style>
  <w:style w:type="character" w:customStyle="1" w:styleId="BodyTextIndent2Char">
    <w:name w:val="Body Text Indent 2 Char"/>
    <w:link w:val="BodyTextIndent2"/>
    <w:rsid w:val="00BB3CE2"/>
    <w:rPr>
      <w:rFonts w:ascii=".VnTime" w:hAnsi=".VnTime"/>
      <w:color w:val="0000FF"/>
      <w:sz w:val="24"/>
      <w:lang w:val="x-none" w:eastAsia="x-none"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uiPriority w:val="99"/>
    <w:rsid w:val="00BB3CE2"/>
    <w:rPr>
      <w:rFonts w:ascii=".VnTime" w:hAnsi=".VnTime"/>
      <w:color w:val="0000FF"/>
      <w:sz w:val="24"/>
      <w:lang w:val="x-none" w:eastAsia="x-none"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lang w:val="x-none" w:eastAsia="x-none"/>
    </w:rPr>
  </w:style>
  <w:style w:type="character" w:customStyle="1" w:styleId="BodyTextIndent3Char">
    <w:name w:val="Body Text Indent 3 Char"/>
    <w:link w:val="BodyTextIndent3"/>
    <w:rsid w:val="00BB3CE2"/>
    <w:rPr>
      <w:rFonts w:ascii=".VnTime" w:hAnsi=".VnTime"/>
      <w:color w:val="0000FF"/>
      <w:sz w:val="16"/>
      <w:szCs w:val="16"/>
      <w:lang w:val="x-none" w:eastAsia="x-none"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uiPriority w:val="9"/>
    <w:rsid w:val="00BB3CE2"/>
    <w:rPr>
      <w:rFonts w:ascii=".VnTime" w:hAnsi=".VnTime" w:cs=".VnTime"/>
      <w:b/>
      <w:bCs/>
      <w:sz w:val="28"/>
      <w:szCs w:val="28"/>
      <w:lang w:val="en-US" w:eastAsia="en-US" w:bidi="ar-SA"/>
    </w:rPr>
  </w:style>
  <w:style w:type="character" w:customStyle="1" w:styleId="Heading8Char">
    <w:name w:val="Heading 8 Char"/>
    <w:link w:val="Heading8"/>
    <w:uiPriority w:val="9"/>
    <w:rsid w:val="00BB3CE2"/>
    <w:rPr>
      <w:rFonts w:ascii=".VnTime" w:hAnsi=".VnTime" w:cs=".VnTime"/>
      <w:i/>
      <w:iCs/>
      <w:sz w:val="28"/>
      <w:szCs w:val="28"/>
      <w:lang w:val="en-US" w:eastAsia="en-US" w:bidi="ar-SA"/>
    </w:rPr>
  </w:style>
  <w:style w:type="character" w:customStyle="1" w:styleId="Heading9Char">
    <w:name w:val="Heading 9 Char"/>
    <w:link w:val="Heading9"/>
    <w:uiPriority w:val="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rsid w:val="00BB3CE2"/>
    <w:rPr>
      <w:color w:val="0000FF"/>
      <w:u w:val="single"/>
    </w:rPr>
  </w:style>
  <w:style w:type="character" w:styleId="Strong">
    <w:name w:val="Strong"/>
    <w:qFormat/>
    <w:rsid w:val="00BB3CE2"/>
    <w:rPr>
      <w:b/>
      <w:bCs/>
    </w:rPr>
  </w:style>
  <w:style w:type="character" w:styleId="Emphasis">
    <w:name w:val="Emphasis"/>
    <w:qFormat/>
    <w:rsid w:val="00BB3CE2"/>
    <w:rPr>
      <w:i/>
      <w:iCs/>
    </w:rPr>
  </w:style>
  <w:style w:type="character" w:styleId="FollowedHyperlink">
    <w:name w:val="FollowedHyperlink"/>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rPr>
  </w:style>
  <w:style w:type="paragraph" w:customStyle="1" w:styleId="passengername">
    <w:name w:val="passengername"/>
    <w:basedOn w:val="Normal"/>
    <w:rsid w:val="00BB3CE2"/>
    <w:pPr>
      <w:spacing w:before="100" w:beforeAutospacing="1" w:after="100" w:afterAutospacing="1"/>
    </w:pPr>
    <w:rPr>
      <w:sz w:val="24"/>
    </w:rPr>
  </w:style>
  <w:style w:type="paragraph" w:customStyle="1" w:styleId="article">
    <w:name w:val="article"/>
    <w:basedOn w:val="Normal"/>
    <w:rsid w:val="00BB3CE2"/>
    <w:pPr>
      <w:spacing w:before="100" w:beforeAutospacing="1" w:after="100" w:afterAutospacing="1"/>
    </w:pPr>
    <w:rPr>
      <w:sz w:val="24"/>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1266C1"/>
    <w:rPr>
      <w:i/>
      <w:color w:val="FF0000"/>
      <w:sz w:val="28"/>
      <w:szCs w:val="24"/>
    </w:rPr>
  </w:style>
  <w:style w:type="character" w:customStyle="1" w:styleId="Heading6Char">
    <w:name w:val="Heading 6 Char"/>
    <w:basedOn w:val="DefaultParagraphFont"/>
    <w:link w:val="Heading6"/>
    <w:uiPriority w:val="9"/>
    <w:semiHidden/>
    <w:rsid w:val="00811173"/>
    <w:rPr>
      <w:rFonts w:asciiTheme="minorHAnsi" w:eastAsiaTheme="majorEastAsia" w:hAnsiTheme="minorHAnsi" w:cstheme="majorBidi"/>
      <w:i/>
      <w:iCs/>
      <w:color w:val="595959" w:themeColor="text1" w:themeTint="A6"/>
      <w:sz w:val="28"/>
      <w:szCs w:val="24"/>
      <w:lang w:eastAsia="en-US"/>
    </w:rPr>
  </w:style>
  <w:style w:type="numbering" w:customStyle="1" w:styleId="NoList1">
    <w:name w:val="No List1"/>
    <w:next w:val="NoList"/>
    <w:uiPriority w:val="99"/>
    <w:semiHidden/>
    <w:unhideWhenUsed/>
    <w:rsid w:val="00811173"/>
  </w:style>
  <w:style w:type="paragraph" w:styleId="Title">
    <w:name w:val="Title"/>
    <w:basedOn w:val="Normal"/>
    <w:next w:val="Normal"/>
    <w:link w:val="TitleChar"/>
    <w:uiPriority w:val="10"/>
    <w:qFormat/>
    <w:rsid w:val="00811173"/>
    <w:pPr>
      <w:spacing w:after="80" w:line="240" w:lineRule="auto"/>
      <w:ind w:firstLine="72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811173"/>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811173"/>
    <w:pPr>
      <w:numPr>
        <w:ilvl w:val="1"/>
      </w:numPr>
      <w:spacing w:before="120" w:after="160" w:line="340" w:lineRule="exact"/>
      <w:ind w:firstLine="720"/>
    </w:pPr>
    <w:rPr>
      <w:rFonts w:asciiTheme="minorHAnsi" w:eastAsiaTheme="majorEastAsia" w:hAnsiTheme="minorHAnsi" w:cstheme="majorBidi"/>
      <w:color w:val="595959" w:themeColor="text1" w:themeTint="A6"/>
      <w:spacing w:val="15"/>
      <w:szCs w:val="28"/>
      <w:lang w:eastAsia="en-US"/>
    </w:rPr>
  </w:style>
  <w:style w:type="character" w:customStyle="1" w:styleId="SubtitleChar">
    <w:name w:val="Subtitle Char"/>
    <w:basedOn w:val="DefaultParagraphFont"/>
    <w:link w:val="Subtitle"/>
    <w:uiPriority w:val="11"/>
    <w:rsid w:val="00811173"/>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11173"/>
    <w:pPr>
      <w:spacing w:before="160" w:after="160" w:line="340" w:lineRule="exact"/>
      <w:ind w:firstLine="720"/>
      <w:jc w:val="center"/>
    </w:pPr>
    <w:rPr>
      <w:rFonts w:eastAsiaTheme="minorHAnsi" w:cstheme="minorBidi"/>
      <w:i/>
      <w:iCs/>
      <w:color w:val="404040" w:themeColor="text1" w:themeTint="BF"/>
      <w:lang w:eastAsia="en-US"/>
    </w:rPr>
  </w:style>
  <w:style w:type="character" w:customStyle="1" w:styleId="QuoteChar">
    <w:name w:val="Quote Char"/>
    <w:basedOn w:val="DefaultParagraphFont"/>
    <w:link w:val="Quote"/>
    <w:uiPriority w:val="29"/>
    <w:rsid w:val="00811173"/>
    <w:rPr>
      <w:rFonts w:eastAsiaTheme="minorHAnsi" w:cstheme="minorBidi"/>
      <w:i/>
      <w:iCs/>
      <w:color w:val="404040" w:themeColor="text1" w:themeTint="BF"/>
      <w:sz w:val="28"/>
      <w:szCs w:val="24"/>
      <w:lang w:eastAsia="en-US"/>
    </w:rPr>
  </w:style>
  <w:style w:type="character" w:styleId="IntenseEmphasis">
    <w:name w:val="Intense Emphasis"/>
    <w:basedOn w:val="DefaultParagraphFont"/>
    <w:uiPriority w:val="21"/>
    <w:qFormat/>
    <w:rsid w:val="00811173"/>
    <w:rPr>
      <w:i/>
      <w:iCs/>
      <w:color w:val="2F5496" w:themeColor="accent1" w:themeShade="BF"/>
    </w:rPr>
  </w:style>
  <w:style w:type="paragraph" w:styleId="IntenseQuote">
    <w:name w:val="Intense Quote"/>
    <w:basedOn w:val="Normal"/>
    <w:next w:val="Normal"/>
    <w:link w:val="IntenseQuoteChar"/>
    <w:uiPriority w:val="30"/>
    <w:qFormat/>
    <w:rsid w:val="00811173"/>
    <w:pPr>
      <w:pBdr>
        <w:top w:val="single" w:sz="4" w:space="10" w:color="2F5496" w:themeColor="accent1" w:themeShade="BF"/>
        <w:bottom w:val="single" w:sz="4" w:space="10" w:color="2F5496" w:themeColor="accent1" w:themeShade="BF"/>
      </w:pBdr>
      <w:spacing w:before="360" w:after="360" w:line="340" w:lineRule="exact"/>
      <w:ind w:left="864" w:right="864" w:firstLine="720"/>
      <w:jc w:val="center"/>
    </w:pPr>
    <w:rPr>
      <w:rFonts w:eastAsiaTheme="minorHAnsi" w:cstheme="minorBidi"/>
      <w:i/>
      <w:iCs/>
      <w:color w:val="2F5496" w:themeColor="accent1" w:themeShade="BF"/>
      <w:lang w:eastAsia="en-US"/>
    </w:rPr>
  </w:style>
  <w:style w:type="character" w:customStyle="1" w:styleId="IntenseQuoteChar">
    <w:name w:val="Intense Quote Char"/>
    <w:basedOn w:val="DefaultParagraphFont"/>
    <w:link w:val="IntenseQuote"/>
    <w:uiPriority w:val="30"/>
    <w:rsid w:val="00811173"/>
    <w:rPr>
      <w:rFonts w:eastAsiaTheme="minorHAnsi" w:cstheme="minorBidi"/>
      <w:i/>
      <w:iCs/>
      <w:color w:val="2F5496" w:themeColor="accent1" w:themeShade="BF"/>
      <w:sz w:val="28"/>
      <w:szCs w:val="24"/>
      <w:lang w:eastAsia="en-US"/>
    </w:rPr>
  </w:style>
  <w:style w:type="character" w:styleId="IntenseReference">
    <w:name w:val="Intense Reference"/>
    <w:basedOn w:val="DefaultParagraphFont"/>
    <w:uiPriority w:val="32"/>
    <w:qFormat/>
    <w:rsid w:val="00811173"/>
    <w:rPr>
      <w:b/>
      <w:bCs/>
      <w:smallCaps/>
      <w:color w:val="2F5496" w:themeColor="accent1" w:themeShade="BF"/>
      <w:spacing w:val="5"/>
    </w:rPr>
  </w:style>
  <w:style w:type="numbering" w:customStyle="1" w:styleId="NoList11">
    <w:name w:val="No List11"/>
    <w:next w:val="NoList"/>
    <w:uiPriority w:val="99"/>
    <w:semiHidden/>
    <w:rsid w:val="00811173"/>
  </w:style>
  <w:style w:type="paragraph" w:styleId="Caption">
    <w:name w:val="caption"/>
    <w:basedOn w:val="Normal"/>
    <w:next w:val="Normal"/>
    <w:qFormat/>
    <w:rsid w:val="00811173"/>
    <w:pPr>
      <w:spacing w:line="240" w:lineRule="auto"/>
      <w:ind w:firstLine="0"/>
      <w:jc w:val="center"/>
    </w:pPr>
    <w:rPr>
      <w:b/>
      <w:lang w:eastAsia="en-US"/>
    </w:rPr>
  </w:style>
  <w:style w:type="character" w:customStyle="1" w:styleId="BodyTextChar1">
    <w:name w:val="Body Text Char1"/>
    <w:uiPriority w:val="99"/>
    <w:rsid w:val="00811173"/>
    <w:rPr>
      <w:rFonts w:ascii="Times New Roman" w:hAnsi="Times New Roman" w:cs="Times New Roman"/>
      <w:sz w:val="26"/>
      <w:szCs w:val="26"/>
      <w:u w:val="none"/>
    </w:rPr>
  </w:style>
  <w:style w:type="character" w:customStyle="1" w:styleId="Vnbnnidung">
    <w:name w:val="Văn bản nội dung_"/>
    <w:link w:val="Vnbnnidung0"/>
    <w:uiPriority w:val="99"/>
    <w:rsid w:val="00811173"/>
    <w:rPr>
      <w:sz w:val="28"/>
      <w:szCs w:val="28"/>
    </w:rPr>
  </w:style>
  <w:style w:type="paragraph" w:customStyle="1" w:styleId="Vnbnnidung0">
    <w:name w:val="Văn bản nội dung"/>
    <w:basedOn w:val="Normal"/>
    <w:link w:val="Vnbnnidung"/>
    <w:uiPriority w:val="99"/>
    <w:rsid w:val="00811173"/>
    <w:pPr>
      <w:widowControl w:val="0"/>
      <w:spacing w:after="80" w:line="254" w:lineRule="auto"/>
      <w:ind w:firstLine="400"/>
      <w:jc w:val="left"/>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402609">
      <w:bodyDiv w:val="1"/>
      <w:marLeft w:val="0"/>
      <w:marRight w:val="0"/>
      <w:marTop w:val="0"/>
      <w:marBottom w:val="0"/>
      <w:divBdr>
        <w:top w:val="none" w:sz="0" w:space="0" w:color="auto"/>
        <w:left w:val="none" w:sz="0" w:space="0" w:color="auto"/>
        <w:bottom w:val="none" w:sz="0" w:space="0" w:color="auto"/>
        <w:right w:val="none" w:sz="0" w:space="0" w:color="auto"/>
      </w:divBdr>
    </w:div>
    <w:div w:id="1067806715">
      <w:bodyDiv w:val="1"/>
      <w:marLeft w:val="0"/>
      <w:marRight w:val="0"/>
      <w:marTop w:val="0"/>
      <w:marBottom w:val="0"/>
      <w:divBdr>
        <w:top w:val="none" w:sz="0" w:space="0" w:color="auto"/>
        <w:left w:val="none" w:sz="0" w:space="0" w:color="auto"/>
        <w:bottom w:val="none" w:sz="0" w:space="0" w:color="auto"/>
        <w:right w:val="none" w:sz="0" w:space="0" w:color="auto"/>
      </w:divBdr>
    </w:div>
    <w:div w:id="1225995238">
      <w:bodyDiv w:val="1"/>
      <w:marLeft w:val="0"/>
      <w:marRight w:val="0"/>
      <w:marTop w:val="0"/>
      <w:marBottom w:val="0"/>
      <w:divBdr>
        <w:top w:val="none" w:sz="0" w:space="0" w:color="auto"/>
        <w:left w:val="none" w:sz="0" w:space="0" w:color="auto"/>
        <w:bottom w:val="none" w:sz="0" w:space="0" w:color="auto"/>
        <w:right w:val="none" w:sz="0" w:space="0" w:color="auto"/>
      </w:divBdr>
    </w:div>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 w:id="199552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9A044-170A-4BFA-B69D-8F837D1C9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A71946E-85A5-4545-9948-9FB6382A52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649D0D-4CC9-4EF4-8916-DF06C8707A71}">
  <ds:schemaRefs>
    <ds:schemaRef ds:uri="http://schemas.microsoft.com/sharepoint/v3/contenttype/forms"/>
  </ds:schemaRefs>
</ds:datastoreItem>
</file>

<file path=customXml/itemProps4.xml><?xml version="1.0" encoding="utf-8"?>
<ds:datastoreItem xmlns:ds="http://schemas.openxmlformats.org/officeDocument/2006/customXml" ds:itemID="{DE6576B1-EE6B-4EBC-87EE-1493E58DC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109</Pages>
  <Words>28872</Words>
  <Characters>164576</Characters>
  <Application>Microsoft Office Word</Application>
  <DocSecurity>0</DocSecurity>
  <Lines>1371</Lines>
  <Paragraphs>386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193062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creator>Nguyen van Quang</dc:creator>
  <cp:lastModifiedBy>dell</cp:lastModifiedBy>
  <cp:revision>49</cp:revision>
  <cp:lastPrinted>2025-02-23T10:35:00Z</cp:lastPrinted>
  <dcterms:created xsi:type="dcterms:W3CDTF">2025-02-23T09:40:00Z</dcterms:created>
  <dcterms:modified xsi:type="dcterms:W3CDTF">2025-03-02T11:07:00Z</dcterms:modified>
</cp:coreProperties>
</file>